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B30" w:rsidRPr="00980C55" w:rsidRDefault="005E5020">
      <w:pPr>
        <w:tabs>
          <w:tab w:val="left" w:pos="720"/>
        </w:tabs>
        <w:spacing w:line="360" w:lineRule="auto"/>
      </w:pPr>
      <w:r>
        <w:rPr>
          <w:rFonts w:cs="Arial"/>
          <w:b/>
          <w:noProof/>
          <w:color w:val="000000"/>
          <w:lang w:val="en-US"/>
        </w:rPr>
        <w:drawing>
          <wp:inline distT="0" distB="0" distL="0" distR="0">
            <wp:extent cx="3581400"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81400" cy="1095375"/>
                    </a:xfrm>
                    <a:prstGeom prst="rect">
                      <a:avLst/>
                    </a:prstGeom>
                    <a:noFill/>
                    <a:ln w="9525">
                      <a:noFill/>
                      <a:miter lim="800000"/>
                      <a:headEnd/>
                      <a:tailEnd/>
                    </a:ln>
                  </pic:spPr>
                </pic:pic>
              </a:graphicData>
            </a:graphic>
          </wp:inline>
        </w:drawing>
      </w:r>
    </w:p>
    <w:p w:rsidR="00CC6B30" w:rsidRPr="00980C55" w:rsidRDefault="00CC6B30">
      <w:pPr>
        <w:tabs>
          <w:tab w:val="left" w:pos="720"/>
        </w:tabs>
        <w:spacing w:line="360" w:lineRule="auto"/>
        <w:jc w:val="center"/>
        <w:rPr>
          <w:rFonts w:cs="Arial"/>
          <w:b/>
          <w:color w:val="000000"/>
        </w:rPr>
      </w:pPr>
    </w:p>
    <w:p w:rsidR="00CC6B30" w:rsidRDefault="00CC6B30">
      <w:pPr>
        <w:tabs>
          <w:tab w:val="left" w:pos="720"/>
        </w:tabs>
        <w:spacing w:line="360" w:lineRule="auto"/>
        <w:jc w:val="center"/>
        <w:rPr>
          <w:rFonts w:cs="Arial"/>
          <w:b/>
          <w:color w:val="000000"/>
        </w:rPr>
      </w:pPr>
    </w:p>
    <w:p w:rsidR="00DB6BC0" w:rsidRDefault="00DB6BC0">
      <w:pPr>
        <w:tabs>
          <w:tab w:val="left" w:pos="720"/>
        </w:tabs>
        <w:spacing w:line="360" w:lineRule="auto"/>
        <w:jc w:val="center"/>
        <w:rPr>
          <w:rFonts w:cs="Arial"/>
          <w:b/>
          <w:color w:val="000000"/>
        </w:rPr>
      </w:pPr>
    </w:p>
    <w:p w:rsidR="00DB6BC0" w:rsidRDefault="00DB6BC0">
      <w:pPr>
        <w:tabs>
          <w:tab w:val="left" w:pos="720"/>
        </w:tabs>
        <w:spacing w:line="360" w:lineRule="auto"/>
        <w:jc w:val="center"/>
        <w:rPr>
          <w:rFonts w:cs="Arial"/>
          <w:b/>
          <w:color w:val="000000"/>
        </w:rPr>
      </w:pPr>
    </w:p>
    <w:p w:rsidR="00DB6BC0" w:rsidRDefault="00DB6BC0">
      <w:pPr>
        <w:tabs>
          <w:tab w:val="left" w:pos="720"/>
        </w:tabs>
        <w:spacing w:line="360" w:lineRule="auto"/>
        <w:jc w:val="center"/>
        <w:rPr>
          <w:rFonts w:cs="Arial"/>
          <w:b/>
          <w:color w:val="000000"/>
        </w:rPr>
      </w:pPr>
    </w:p>
    <w:p w:rsidR="00DB6BC0" w:rsidRDefault="00DB6BC0">
      <w:pPr>
        <w:tabs>
          <w:tab w:val="left" w:pos="720"/>
        </w:tabs>
        <w:spacing w:line="360" w:lineRule="auto"/>
        <w:jc w:val="center"/>
        <w:rPr>
          <w:rFonts w:cs="Arial"/>
          <w:b/>
          <w:color w:val="000000"/>
        </w:rPr>
      </w:pPr>
    </w:p>
    <w:p w:rsidR="00DB6BC0" w:rsidRDefault="00DB6BC0">
      <w:pPr>
        <w:tabs>
          <w:tab w:val="left" w:pos="720"/>
        </w:tabs>
        <w:spacing w:line="360" w:lineRule="auto"/>
        <w:jc w:val="center"/>
        <w:rPr>
          <w:rFonts w:cs="Arial"/>
          <w:b/>
          <w:color w:val="000000"/>
        </w:rPr>
      </w:pPr>
    </w:p>
    <w:p w:rsidR="00DB6BC0" w:rsidRPr="00980C55" w:rsidRDefault="00DB6BC0">
      <w:pPr>
        <w:tabs>
          <w:tab w:val="left" w:pos="720"/>
        </w:tabs>
        <w:spacing w:line="360" w:lineRule="auto"/>
        <w:jc w:val="center"/>
        <w:rPr>
          <w:rFonts w:cs="Arial"/>
          <w:b/>
          <w:color w:val="000000"/>
        </w:rPr>
      </w:pPr>
    </w:p>
    <w:p w:rsidR="00CC6B30" w:rsidRPr="00980C55" w:rsidRDefault="00CC6B30">
      <w:pPr>
        <w:tabs>
          <w:tab w:val="left" w:pos="720"/>
        </w:tabs>
        <w:spacing w:line="360" w:lineRule="auto"/>
        <w:jc w:val="center"/>
        <w:rPr>
          <w:rFonts w:cs="Arial"/>
          <w:b/>
          <w:color w:val="000000"/>
        </w:rPr>
      </w:pPr>
    </w:p>
    <w:p w:rsidR="00CC6B30" w:rsidRPr="00980C55" w:rsidRDefault="00CC6B30">
      <w:pPr>
        <w:tabs>
          <w:tab w:val="left" w:pos="720"/>
        </w:tabs>
        <w:spacing w:line="360" w:lineRule="auto"/>
        <w:jc w:val="center"/>
        <w:rPr>
          <w:rFonts w:cs="Arial"/>
          <w:b/>
          <w:color w:val="000000"/>
        </w:rPr>
      </w:pPr>
    </w:p>
    <w:p w:rsidR="0055615E" w:rsidRDefault="009A66D8" w:rsidP="008F47E2">
      <w:pPr>
        <w:tabs>
          <w:tab w:val="left" w:pos="720"/>
        </w:tabs>
        <w:spacing w:line="360" w:lineRule="auto"/>
        <w:rPr>
          <w:rFonts w:ascii="Arial" w:hAnsi="Arial" w:cs="Arial"/>
          <w:b/>
          <w:color w:val="000000"/>
          <w:sz w:val="40"/>
        </w:rPr>
      </w:pPr>
      <w:r w:rsidRPr="009A66D8">
        <w:rPr>
          <w:rFonts w:ascii="Arial" w:hAnsi="Arial" w:cs="Arial"/>
          <w:b/>
          <w:color w:val="000000"/>
          <w:sz w:val="40"/>
        </w:rPr>
        <w:t xml:space="preserve">Request for proposal (RFP) </w:t>
      </w:r>
      <w:r w:rsidR="0055615E" w:rsidRPr="0055615E">
        <w:rPr>
          <w:rFonts w:ascii="Arial" w:hAnsi="Arial" w:cs="Arial"/>
          <w:b/>
          <w:color w:val="000000"/>
          <w:sz w:val="40"/>
          <w:szCs w:val="40"/>
        </w:rPr>
        <w:t>For Off-site Storage of</w:t>
      </w:r>
    </w:p>
    <w:p w:rsidR="00CC6B30" w:rsidRPr="00712464" w:rsidRDefault="00991B2E">
      <w:pPr>
        <w:tabs>
          <w:tab w:val="left" w:pos="720"/>
        </w:tabs>
        <w:spacing w:line="360" w:lineRule="auto"/>
        <w:jc w:val="center"/>
        <w:rPr>
          <w:rFonts w:ascii="Arial" w:hAnsi="Arial" w:cs="Arial"/>
          <w:b/>
          <w:color w:val="000000"/>
          <w:sz w:val="40"/>
        </w:rPr>
      </w:pPr>
      <w:r>
        <w:rPr>
          <w:rFonts w:ascii="Arial" w:hAnsi="Arial" w:cs="Arial"/>
          <w:b/>
          <w:color w:val="000000"/>
          <w:sz w:val="40"/>
        </w:rPr>
        <w:t xml:space="preserve">Files and Documents </w:t>
      </w:r>
      <w:r w:rsidR="009A66D8" w:rsidRPr="009A66D8">
        <w:rPr>
          <w:rFonts w:ascii="Arial" w:hAnsi="Arial" w:cs="Arial"/>
          <w:b/>
          <w:color w:val="000000"/>
          <w:sz w:val="40"/>
        </w:rPr>
        <w:t xml:space="preserve">for the GPAA </w:t>
      </w:r>
    </w:p>
    <w:p w:rsidR="00CC6B30" w:rsidRPr="00980C55" w:rsidRDefault="00CC6B30">
      <w:pPr>
        <w:pStyle w:val="CoverPage"/>
        <w:tabs>
          <w:tab w:val="left" w:pos="720"/>
        </w:tabs>
        <w:rPr>
          <w:sz w:val="24"/>
          <w:szCs w:val="24"/>
        </w:rPr>
      </w:pPr>
    </w:p>
    <w:p w:rsidR="00CC6B30" w:rsidRPr="00980C55" w:rsidRDefault="00CC6B30"/>
    <w:p w:rsidR="00CC6B30" w:rsidRPr="00980C55" w:rsidRDefault="00CC6B30"/>
    <w:p w:rsidR="00CC6B30" w:rsidRPr="00980C55" w:rsidRDefault="00CC6B30"/>
    <w:p w:rsidR="00CC6B30" w:rsidRPr="00980C55" w:rsidRDefault="00CC6B30"/>
    <w:p w:rsidR="00CC6B30" w:rsidRPr="00980C55" w:rsidRDefault="00CC6B30"/>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rsidP="00776D67">
      <w:pPr>
        <w:ind w:right="837"/>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980C55" w:rsidRDefault="00CC6B30">
      <w:pPr>
        <w:jc w:val="center"/>
        <w:rPr>
          <w:rFonts w:ascii="Arial Narrow" w:hAnsi="Arial Narrow"/>
          <w:b/>
          <w:color w:val="000000"/>
        </w:rPr>
      </w:pPr>
    </w:p>
    <w:p w:rsidR="00CC6B30" w:rsidRPr="00625164" w:rsidRDefault="000165D3">
      <w:pPr>
        <w:jc w:val="center"/>
        <w:rPr>
          <w:rFonts w:ascii="Arial" w:hAnsi="Arial" w:cs="Arial"/>
          <w:b/>
          <w:color w:val="000000"/>
        </w:rPr>
      </w:pPr>
      <w:r>
        <w:rPr>
          <w:rFonts w:ascii="Arial" w:hAnsi="Arial" w:cs="Arial"/>
          <w:b/>
          <w:color w:val="000000"/>
        </w:rPr>
        <w:t>I</w:t>
      </w:r>
      <w:r w:rsidR="009A66D8" w:rsidRPr="009A66D8">
        <w:rPr>
          <w:rFonts w:ascii="Arial" w:hAnsi="Arial" w:cs="Arial"/>
          <w:b/>
          <w:color w:val="000000"/>
        </w:rPr>
        <w:t xml:space="preserve">NDEX </w:t>
      </w:r>
    </w:p>
    <w:p w:rsidR="00CC6B30" w:rsidRPr="00625164" w:rsidRDefault="00CC6B30">
      <w:pPr>
        <w:jc w:val="center"/>
        <w:rPr>
          <w:rFonts w:ascii="Arial" w:hAnsi="Arial" w:cs="Arial"/>
          <w:b/>
          <w:color w:val="000000"/>
        </w:rPr>
      </w:pPr>
    </w:p>
    <w:p w:rsidR="00CC6B30" w:rsidRPr="00625164" w:rsidRDefault="00CC6B30">
      <w:pPr>
        <w:jc w:val="center"/>
        <w:rPr>
          <w:rFonts w:ascii="Arial" w:hAnsi="Arial" w:cs="Arial"/>
          <w:b/>
          <w:color w:val="000000"/>
        </w:rPr>
      </w:pPr>
    </w:p>
    <w:p w:rsidR="00CC6B30" w:rsidRPr="00625164" w:rsidRDefault="00CC6B30">
      <w:pPr>
        <w:ind w:left="360"/>
        <w:rPr>
          <w:rFonts w:ascii="Arial" w:hAnsi="Arial" w:cs="Arial"/>
          <w:color w:val="000000"/>
        </w:rPr>
      </w:pPr>
    </w:p>
    <w:tbl>
      <w:tblPr>
        <w:tblW w:w="9333" w:type="dxa"/>
        <w:tblCellMar>
          <w:left w:w="10" w:type="dxa"/>
          <w:right w:w="10" w:type="dxa"/>
        </w:tblCellMar>
        <w:tblLook w:val="0000" w:firstRow="0" w:lastRow="0" w:firstColumn="0" w:lastColumn="0" w:noHBand="0" w:noVBand="0"/>
      </w:tblPr>
      <w:tblGrid>
        <w:gridCol w:w="9333"/>
      </w:tblGrid>
      <w:tr w:rsidR="00CC6B30" w:rsidRPr="00625164">
        <w:tc>
          <w:tcPr>
            <w:tcW w:w="9333"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CC6B30" w:rsidRPr="00625164" w:rsidRDefault="00CC6B30">
            <w:pPr>
              <w:jc w:val="center"/>
              <w:rPr>
                <w:rFonts w:ascii="Arial" w:hAnsi="Arial" w:cs="Arial"/>
                <w:b/>
              </w:rPr>
            </w:pPr>
          </w:p>
          <w:p w:rsidR="00CC6B30" w:rsidRPr="00625164" w:rsidRDefault="00CC6B30">
            <w:pPr>
              <w:jc w:val="center"/>
              <w:rPr>
                <w:rFonts w:ascii="Arial" w:hAnsi="Arial" w:cs="Arial"/>
                <w:b/>
                <w:u w:val="single"/>
              </w:rPr>
            </w:pPr>
          </w:p>
          <w:p w:rsidR="00CC6B30" w:rsidRPr="00625164" w:rsidRDefault="009A66D8">
            <w:pPr>
              <w:jc w:val="center"/>
              <w:rPr>
                <w:rFonts w:ascii="Arial" w:hAnsi="Arial" w:cs="Arial"/>
                <w:b/>
                <w:u w:val="single"/>
              </w:rPr>
            </w:pPr>
            <w:r w:rsidRPr="009A66D8">
              <w:rPr>
                <w:rFonts w:ascii="Arial" w:hAnsi="Arial" w:cs="Arial"/>
                <w:b/>
                <w:u w:val="single"/>
              </w:rPr>
              <w:t xml:space="preserve">Index to Administrative </w:t>
            </w:r>
            <w:r w:rsidR="00355EA1" w:rsidRPr="009A66D8">
              <w:rPr>
                <w:rFonts w:ascii="Arial" w:hAnsi="Arial" w:cs="Arial"/>
                <w:b/>
                <w:u w:val="single"/>
              </w:rPr>
              <w:t>Annexure</w:t>
            </w:r>
          </w:p>
          <w:p w:rsidR="00CC6B30" w:rsidRPr="00625164" w:rsidRDefault="00CC6B30">
            <w:pPr>
              <w:jc w:val="center"/>
              <w:rPr>
                <w:rFonts w:ascii="Arial" w:hAnsi="Arial" w:cs="Arial"/>
                <w:b/>
              </w:rPr>
            </w:pPr>
          </w:p>
          <w:p w:rsidR="00CC6B30" w:rsidRPr="00625164" w:rsidRDefault="00CC6B30">
            <w:pPr>
              <w:jc w:val="center"/>
              <w:rPr>
                <w:rFonts w:ascii="Arial" w:hAnsi="Arial" w:cs="Arial"/>
                <w:b/>
              </w:rPr>
            </w:pPr>
          </w:p>
        </w:tc>
      </w:tr>
    </w:tbl>
    <w:p w:rsidR="00CC6B30" w:rsidRPr="00625164" w:rsidRDefault="00CC6B30">
      <w:pPr>
        <w:rPr>
          <w:rFonts w:ascii="Arial" w:hAnsi="Arial" w:cs="Arial"/>
          <w:b/>
          <w:color w:val="C0C0C0"/>
        </w:rPr>
      </w:pPr>
    </w:p>
    <w:p w:rsidR="00CC6B30" w:rsidRPr="00625164" w:rsidRDefault="00CC6B30">
      <w:pPr>
        <w:rPr>
          <w:rFonts w:ascii="Arial" w:hAnsi="Arial" w:cs="Arial"/>
          <w:b/>
          <w:color w:val="C0C0C0"/>
        </w:rPr>
      </w:pPr>
    </w:p>
    <w:p w:rsidR="00CC6B30" w:rsidRPr="00625164" w:rsidRDefault="009A66D8">
      <w:pPr>
        <w:rPr>
          <w:rFonts w:ascii="Arial" w:hAnsi="Arial" w:cs="Arial"/>
          <w:b/>
        </w:rPr>
      </w:pPr>
      <w:r w:rsidRPr="009A66D8">
        <w:rPr>
          <w:rFonts w:ascii="Arial" w:hAnsi="Arial" w:cs="Arial"/>
          <w:b/>
        </w:rPr>
        <w:t xml:space="preserve">Annexure </w:t>
      </w:r>
      <w:r w:rsidRPr="009A66D8">
        <w:rPr>
          <w:rFonts w:ascii="Arial" w:hAnsi="Arial" w:cs="Arial"/>
          <w:b/>
        </w:rPr>
        <w:tab/>
        <w:t xml:space="preserve">Topic </w:t>
      </w:r>
    </w:p>
    <w:p w:rsidR="00CC6B30" w:rsidRPr="0027443D" w:rsidRDefault="00CC6B30">
      <w:pPr>
        <w:rPr>
          <w:rFonts w:ascii="Arial" w:hAnsi="Arial" w:cs="Arial"/>
          <w:b/>
          <w:sz w:val="20"/>
        </w:rPr>
      </w:pPr>
    </w:p>
    <w:p w:rsidR="00CC6B30" w:rsidRPr="0027443D" w:rsidRDefault="00CC6B30">
      <w:pPr>
        <w:rPr>
          <w:rFonts w:ascii="Arial" w:hAnsi="Arial" w:cs="Arial"/>
          <w:b/>
          <w:sz w:val="20"/>
        </w:rPr>
      </w:pPr>
    </w:p>
    <w:p w:rsidR="00CC6B30" w:rsidRPr="0027443D" w:rsidRDefault="009A66D8">
      <w:pPr>
        <w:tabs>
          <w:tab w:val="left" w:pos="720"/>
          <w:tab w:val="left" w:pos="1440"/>
          <w:tab w:val="left" w:pos="2160"/>
          <w:tab w:val="center" w:pos="4558"/>
        </w:tabs>
        <w:rPr>
          <w:rFonts w:ascii="Arial" w:hAnsi="Arial" w:cs="Arial"/>
          <w:b/>
          <w:sz w:val="20"/>
        </w:rPr>
      </w:pPr>
      <w:r w:rsidRPr="009A66D8">
        <w:rPr>
          <w:rFonts w:ascii="Arial" w:hAnsi="Arial" w:cs="Arial"/>
          <w:b/>
          <w:sz w:val="20"/>
        </w:rPr>
        <w:t>A</w:t>
      </w:r>
      <w:r w:rsidRPr="009A66D8">
        <w:rPr>
          <w:rFonts w:ascii="Arial" w:hAnsi="Arial" w:cs="Arial"/>
          <w:b/>
          <w:sz w:val="20"/>
        </w:rPr>
        <w:tab/>
      </w:r>
      <w:r w:rsidRPr="009A66D8">
        <w:rPr>
          <w:rFonts w:ascii="Arial" w:hAnsi="Arial" w:cs="Arial"/>
          <w:b/>
          <w:sz w:val="20"/>
        </w:rPr>
        <w:tab/>
        <w:t xml:space="preserve">SBD Forms </w:t>
      </w:r>
      <w:r w:rsidRPr="009A66D8">
        <w:rPr>
          <w:rFonts w:ascii="Arial" w:hAnsi="Arial" w:cs="Arial"/>
          <w:b/>
          <w:sz w:val="20"/>
        </w:rPr>
        <w:tab/>
      </w:r>
    </w:p>
    <w:p w:rsidR="00CC6B30" w:rsidRPr="0027443D" w:rsidRDefault="00CC6B30">
      <w:pPr>
        <w:rPr>
          <w:rFonts w:ascii="Arial" w:hAnsi="Arial" w:cs="Arial"/>
          <w:b/>
          <w:sz w:val="20"/>
        </w:rPr>
      </w:pPr>
    </w:p>
    <w:p w:rsidR="00CC6B30" w:rsidRPr="0027443D" w:rsidRDefault="009A66D8">
      <w:pPr>
        <w:rPr>
          <w:rFonts w:ascii="Arial" w:hAnsi="Arial" w:cs="Arial"/>
          <w:b/>
          <w:sz w:val="20"/>
        </w:rPr>
      </w:pPr>
      <w:r w:rsidRPr="009A66D8">
        <w:rPr>
          <w:rFonts w:ascii="Arial" w:hAnsi="Arial" w:cs="Arial"/>
          <w:b/>
          <w:sz w:val="20"/>
        </w:rPr>
        <w:t xml:space="preserve">B </w:t>
      </w:r>
      <w:r w:rsidRPr="009A66D8">
        <w:rPr>
          <w:rFonts w:ascii="Arial" w:hAnsi="Arial" w:cs="Arial"/>
          <w:b/>
          <w:sz w:val="20"/>
        </w:rPr>
        <w:tab/>
      </w:r>
      <w:r w:rsidRPr="009A66D8">
        <w:rPr>
          <w:rFonts w:ascii="Arial" w:hAnsi="Arial" w:cs="Arial"/>
          <w:b/>
          <w:sz w:val="20"/>
        </w:rPr>
        <w:tab/>
        <w:t xml:space="preserve">Special Conditions of Contract </w:t>
      </w:r>
    </w:p>
    <w:p w:rsidR="00CC6B30" w:rsidRPr="0027443D" w:rsidRDefault="00CC6B30">
      <w:pPr>
        <w:rPr>
          <w:rFonts w:ascii="Arial" w:hAnsi="Arial" w:cs="Arial"/>
          <w:b/>
          <w:sz w:val="20"/>
        </w:rPr>
      </w:pPr>
    </w:p>
    <w:p w:rsidR="00CC6B30" w:rsidRPr="0027443D" w:rsidRDefault="009A66D8">
      <w:pPr>
        <w:rPr>
          <w:rFonts w:ascii="Arial" w:hAnsi="Arial" w:cs="Arial"/>
          <w:b/>
          <w:sz w:val="20"/>
        </w:rPr>
      </w:pPr>
      <w:r w:rsidRPr="009A66D8">
        <w:rPr>
          <w:rFonts w:ascii="Arial" w:hAnsi="Arial" w:cs="Arial"/>
          <w:b/>
          <w:sz w:val="20"/>
        </w:rPr>
        <w:t xml:space="preserve">C </w:t>
      </w:r>
      <w:r w:rsidRPr="009A66D8">
        <w:rPr>
          <w:rFonts w:ascii="Arial" w:hAnsi="Arial" w:cs="Arial"/>
          <w:b/>
          <w:sz w:val="20"/>
        </w:rPr>
        <w:tab/>
      </w:r>
      <w:r w:rsidRPr="009A66D8">
        <w:rPr>
          <w:rFonts w:ascii="Arial" w:hAnsi="Arial" w:cs="Arial"/>
          <w:b/>
          <w:sz w:val="20"/>
        </w:rPr>
        <w:tab/>
        <w:t xml:space="preserve">General Conditions of Contract </w:t>
      </w:r>
    </w:p>
    <w:p w:rsidR="00CC6B30" w:rsidRPr="00625164" w:rsidRDefault="00CC6B30">
      <w:pPr>
        <w:rPr>
          <w:rFonts w:ascii="Arial" w:hAnsi="Arial" w:cs="Arial"/>
          <w:b/>
        </w:rPr>
      </w:pPr>
    </w:p>
    <w:p w:rsidR="00CC6B30" w:rsidRPr="00980C55" w:rsidRDefault="00CC6B30">
      <w:pPr>
        <w:rPr>
          <w:rFonts w:ascii="Arial Narrow" w:hAnsi="Arial Narrow"/>
          <w:b/>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CC6B30" w:rsidRPr="00980C55" w:rsidRDefault="00CC6B30">
      <w:pPr>
        <w:rPr>
          <w:rFonts w:ascii="Arial Narrow" w:hAnsi="Arial Narrow"/>
          <w:b/>
          <w:color w:val="C0C0C0"/>
        </w:rPr>
      </w:pPr>
    </w:p>
    <w:p w:rsidR="00625164" w:rsidRDefault="00625164">
      <w:pPr>
        <w:suppressAutoHyphens w:val="0"/>
        <w:autoSpaceDN/>
        <w:textAlignment w:val="auto"/>
        <w:rPr>
          <w:rFonts w:ascii="Arial Narrow" w:hAnsi="Arial Narrow"/>
          <w:b/>
          <w:color w:val="C0C0C0"/>
        </w:rPr>
      </w:pPr>
      <w:r>
        <w:rPr>
          <w:rFonts w:ascii="Arial Narrow" w:hAnsi="Arial Narrow"/>
          <w:b/>
          <w:color w:val="C0C0C0"/>
        </w:rPr>
        <w:br w:type="page"/>
      </w:r>
    </w:p>
    <w:p w:rsidR="00CC6B30" w:rsidRPr="00980C55" w:rsidRDefault="00CC6B30">
      <w:pPr>
        <w:rPr>
          <w:rFonts w:ascii="Arial Narrow" w:hAnsi="Arial Narrow"/>
          <w:b/>
          <w:color w:val="C0C0C0"/>
        </w:rPr>
      </w:pPr>
    </w:p>
    <w:p w:rsidR="00201E52" w:rsidRDefault="009A66D8">
      <w:pPr>
        <w:numPr>
          <w:ilvl w:val="0"/>
          <w:numId w:val="13"/>
        </w:numPr>
        <w:shd w:val="clear" w:color="auto" w:fill="D9D9D9"/>
        <w:spacing w:line="276" w:lineRule="auto"/>
        <w:rPr>
          <w:rFonts w:ascii="Arial" w:hAnsi="Arial" w:cs="Arial"/>
          <w:b/>
          <w:szCs w:val="32"/>
        </w:rPr>
      </w:pPr>
      <w:r w:rsidRPr="009A66D8">
        <w:rPr>
          <w:rFonts w:ascii="Arial" w:hAnsi="Arial" w:cs="Arial"/>
          <w:b/>
          <w:szCs w:val="32"/>
        </w:rPr>
        <w:t>Terms of Reference</w:t>
      </w:r>
    </w:p>
    <w:p w:rsidR="00201E52" w:rsidRDefault="00201E52">
      <w:pPr>
        <w:spacing w:line="276" w:lineRule="auto"/>
        <w:rPr>
          <w:rFonts w:ascii="Arial" w:hAnsi="Arial" w:cs="Arial"/>
          <w:b/>
          <w:sz w:val="20"/>
          <w:szCs w:val="20"/>
        </w:rPr>
      </w:pPr>
    </w:p>
    <w:p w:rsidR="00201E52" w:rsidRDefault="009A66D8">
      <w:pPr>
        <w:spacing w:line="276" w:lineRule="auto"/>
        <w:rPr>
          <w:rFonts w:ascii="Arial" w:hAnsi="Arial" w:cs="Arial"/>
          <w:b/>
          <w:sz w:val="20"/>
          <w:szCs w:val="20"/>
        </w:rPr>
      </w:pPr>
      <w:r w:rsidRPr="009A66D8">
        <w:rPr>
          <w:rFonts w:ascii="Arial" w:hAnsi="Arial" w:cs="Arial"/>
          <w:b/>
          <w:sz w:val="20"/>
          <w:szCs w:val="20"/>
        </w:rPr>
        <w:t>INVITATION</w:t>
      </w:r>
    </w:p>
    <w:p w:rsidR="00201E52" w:rsidRDefault="00201E52">
      <w:pPr>
        <w:spacing w:line="276" w:lineRule="auto"/>
        <w:rPr>
          <w:rFonts w:ascii="Arial" w:hAnsi="Arial" w:cs="Arial"/>
          <w:b/>
          <w:sz w:val="20"/>
          <w:szCs w:val="20"/>
        </w:rPr>
      </w:pPr>
    </w:p>
    <w:p w:rsidR="0071164F" w:rsidRDefault="00542B7B">
      <w:pPr>
        <w:spacing w:line="276" w:lineRule="auto"/>
        <w:rPr>
          <w:rFonts w:ascii="Arial" w:hAnsi="Arial" w:cs="Arial"/>
          <w:sz w:val="20"/>
          <w:szCs w:val="20"/>
        </w:rPr>
      </w:pPr>
      <w:r w:rsidRPr="00B37C06">
        <w:rPr>
          <w:rFonts w:ascii="Arial" w:hAnsi="Arial" w:cs="Arial"/>
          <w:sz w:val="20"/>
          <w:szCs w:val="20"/>
        </w:rPr>
        <w:t xml:space="preserve">Companies with storage expertise </w:t>
      </w:r>
      <w:r w:rsidR="009A66D8" w:rsidRPr="00B37C06">
        <w:rPr>
          <w:rFonts w:ascii="Arial" w:hAnsi="Arial" w:cs="Arial"/>
          <w:sz w:val="20"/>
          <w:szCs w:val="20"/>
        </w:rPr>
        <w:t>are invited to submit</w:t>
      </w:r>
      <w:r w:rsidRPr="00B37C06">
        <w:rPr>
          <w:rFonts w:ascii="Arial" w:hAnsi="Arial" w:cs="Arial"/>
          <w:sz w:val="20"/>
          <w:szCs w:val="20"/>
        </w:rPr>
        <w:t xml:space="preserve"> an</w:t>
      </w:r>
      <w:r w:rsidR="009A66D8" w:rsidRPr="00B37C06">
        <w:rPr>
          <w:rFonts w:ascii="Arial" w:hAnsi="Arial" w:cs="Arial"/>
          <w:sz w:val="20"/>
          <w:szCs w:val="20"/>
        </w:rPr>
        <w:t xml:space="preserve"> application to the Government Pensions Administration</w:t>
      </w:r>
    </w:p>
    <w:p w:rsidR="00201E52" w:rsidRPr="00B37C06" w:rsidRDefault="009A66D8">
      <w:pPr>
        <w:spacing w:line="276" w:lineRule="auto"/>
        <w:rPr>
          <w:rFonts w:ascii="Arial" w:hAnsi="Arial" w:cs="Arial"/>
          <w:sz w:val="20"/>
          <w:szCs w:val="20"/>
        </w:rPr>
      </w:pPr>
      <w:r w:rsidRPr="00B37C06">
        <w:rPr>
          <w:rFonts w:ascii="Arial" w:hAnsi="Arial" w:cs="Arial"/>
          <w:sz w:val="20"/>
          <w:szCs w:val="20"/>
        </w:rPr>
        <w:t xml:space="preserve"> Agency (GPAA) for the </w:t>
      </w:r>
      <w:r w:rsidR="00542B7B" w:rsidRPr="00B37C06">
        <w:rPr>
          <w:rFonts w:ascii="Arial" w:hAnsi="Arial" w:cs="Arial"/>
          <w:sz w:val="20"/>
          <w:szCs w:val="20"/>
        </w:rPr>
        <w:t xml:space="preserve">storage of </w:t>
      </w:r>
      <w:r w:rsidR="00BD07A8" w:rsidRPr="00B37C06">
        <w:rPr>
          <w:rFonts w:ascii="Arial" w:hAnsi="Arial" w:cs="Arial"/>
          <w:sz w:val="20"/>
          <w:szCs w:val="20"/>
        </w:rPr>
        <w:t>approximately forty</w:t>
      </w:r>
      <w:r w:rsidR="00542B7B" w:rsidRPr="00B37C06">
        <w:rPr>
          <w:rFonts w:ascii="Arial" w:hAnsi="Arial" w:cs="Arial"/>
          <w:sz w:val="20"/>
          <w:szCs w:val="20"/>
        </w:rPr>
        <w:t xml:space="preserve"> five thousand containers for the period of three </w:t>
      </w:r>
      <w:r w:rsidR="0076146C" w:rsidRPr="00B37C06">
        <w:rPr>
          <w:rFonts w:ascii="Arial" w:hAnsi="Arial" w:cs="Arial"/>
          <w:sz w:val="20"/>
          <w:szCs w:val="20"/>
        </w:rPr>
        <w:t>years.</w:t>
      </w:r>
    </w:p>
    <w:p w:rsidR="0071164F" w:rsidRDefault="009A66D8">
      <w:pPr>
        <w:spacing w:line="276" w:lineRule="auto"/>
        <w:rPr>
          <w:rFonts w:ascii="Arial" w:hAnsi="Arial" w:cs="Arial"/>
          <w:sz w:val="20"/>
          <w:szCs w:val="20"/>
        </w:rPr>
      </w:pPr>
      <w:r w:rsidRPr="00B37C06">
        <w:rPr>
          <w:rFonts w:ascii="Arial" w:hAnsi="Arial" w:cs="Arial"/>
          <w:sz w:val="20"/>
          <w:szCs w:val="20"/>
        </w:rPr>
        <w:t xml:space="preserve">The GPAA is a Government </w:t>
      </w:r>
      <w:r w:rsidR="0027443D" w:rsidRPr="00B37C06">
        <w:rPr>
          <w:rFonts w:ascii="Arial" w:hAnsi="Arial" w:cs="Arial"/>
          <w:sz w:val="20"/>
          <w:szCs w:val="20"/>
        </w:rPr>
        <w:t>c</w:t>
      </w:r>
      <w:r w:rsidRPr="00B37C06">
        <w:rPr>
          <w:rFonts w:ascii="Arial" w:hAnsi="Arial" w:cs="Arial"/>
          <w:sz w:val="20"/>
          <w:szCs w:val="20"/>
        </w:rPr>
        <w:t xml:space="preserve">omponent established in terms of Section 7A (4) of the Public Service Act (1994) with </w:t>
      </w:r>
    </w:p>
    <w:p w:rsidR="00201E52" w:rsidRPr="00B37C06" w:rsidRDefault="009A66D8">
      <w:pPr>
        <w:spacing w:line="276" w:lineRule="auto"/>
        <w:rPr>
          <w:rFonts w:ascii="Arial" w:hAnsi="Arial" w:cs="Arial"/>
          <w:b/>
          <w:sz w:val="20"/>
          <w:szCs w:val="20"/>
        </w:rPr>
      </w:pPr>
      <w:r w:rsidRPr="00B37C06">
        <w:rPr>
          <w:rFonts w:ascii="Arial" w:hAnsi="Arial" w:cs="Arial"/>
          <w:sz w:val="20"/>
          <w:szCs w:val="20"/>
        </w:rPr>
        <w:t>effect from 1 April 2010.  The GPAA‘s mandate is to administer pensions on behalf of GEPF and National Treasury.</w:t>
      </w:r>
    </w:p>
    <w:p w:rsidR="00201E52" w:rsidRPr="00B37C06" w:rsidRDefault="00201E52">
      <w:pPr>
        <w:spacing w:line="276" w:lineRule="auto"/>
        <w:rPr>
          <w:rFonts w:ascii="Arial" w:hAnsi="Arial" w:cs="Arial"/>
          <w:sz w:val="20"/>
          <w:szCs w:val="20"/>
        </w:rPr>
      </w:pPr>
    </w:p>
    <w:p w:rsidR="00201E52" w:rsidRPr="00B37C06" w:rsidRDefault="00201E52" w:rsidP="00D85492">
      <w:pPr>
        <w:spacing w:line="276" w:lineRule="auto"/>
        <w:ind w:firstLine="10206"/>
        <w:rPr>
          <w:rFonts w:ascii="Arial" w:hAnsi="Arial" w:cs="Arial"/>
          <w:b/>
          <w:sz w:val="20"/>
          <w:szCs w:val="20"/>
        </w:rPr>
      </w:pPr>
    </w:p>
    <w:p w:rsidR="00201E52" w:rsidRPr="00B37C06" w:rsidRDefault="00B37C06">
      <w:pPr>
        <w:spacing w:line="276" w:lineRule="auto"/>
        <w:rPr>
          <w:rFonts w:ascii="Arial" w:hAnsi="Arial" w:cs="Arial"/>
          <w:b/>
          <w:sz w:val="20"/>
          <w:szCs w:val="20"/>
        </w:rPr>
      </w:pPr>
      <w:r w:rsidRPr="00B37C06">
        <w:rPr>
          <w:rFonts w:ascii="Arial" w:hAnsi="Arial" w:cs="Arial"/>
          <w:b/>
          <w:sz w:val="20"/>
          <w:szCs w:val="20"/>
        </w:rPr>
        <w:t>SCOPE OF WORK</w:t>
      </w:r>
    </w:p>
    <w:p w:rsidR="00B37C06" w:rsidRPr="00B37C06" w:rsidRDefault="00B37C06">
      <w:pPr>
        <w:spacing w:line="276" w:lineRule="auto"/>
        <w:rPr>
          <w:rFonts w:ascii="Arial" w:hAnsi="Arial" w:cs="Arial"/>
          <w:b/>
          <w:sz w:val="20"/>
          <w:szCs w:val="20"/>
        </w:rPr>
      </w:pPr>
    </w:p>
    <w:p w:rsidR="00CC3B49" w:rsidRPr="00B37C06" w:rsidRDefault="009A66D8">
      <w:pPr>
        <w:spacing w:line="276" w:lineRule="auto"/>
        <w:rPr>
          <w:rFonts w:ascii="Arial" w:hAnsi="Arial" w:cs="Arial"/>
          <w:sz w:val="20"/>
          <w:szCs w:val="20"/>
        </w:rPr>
      </w:pPr>
      <w:r w:rsidRPr="00B37C06">
        <w:rPr>
          <w:rFonts w:ascii="Arial" w:hAnsi="Arial" w:cs="Arial"/>
          <w:sz w:val="20"/>
          <w:szCs w:val="20"/>
        </w:rPr>
        <w:t xml:space="preserve">The scope of work covers the </w:t>
      </w:r>
      <w:r w:rsidR="0076146C" w:rsidRPr="00B37C06">
        <w:rPr>
          <w:rFonts w:ascii="Arial" w:hAnsi="Arial" w:cs="Arial"/>
          <w:sz w:val="20"/>
          <w:szCs w:val="20"/>
        </w:rPr>
        <w:t>storage of</w:t>
      </w:r>
      <w:r w:rsidR="00CC3B49" w:rsidRPr="00B37C06">
        <w:rPr>
          <w:rFonts w:ascii="Arial" w:hAnsi="Arial" w:cs="Arial"/>
          <w:sz w:val="20"/>
          <w:szCs w:val="20"/>
        </w:rPr>
        <w:t xml:space="preserve"> approximately</w:t>
      </w:r>
      <w:r w:rsidR="0076146C" w:rsidRPr="00B37C06">
        <w:rPr>
          <w:rFonts w:ascii="Arial" w:hAnsi="Arial" w:cs="Arial"/>
          <w:sz w:val="20"/>
          <w:szCs w:val="20"/>
        </w:rPr>
        <w:t xml:space="preserve"> </w:t>
      </w:r>
      <w:r w:rsidR="002A4E0C" w:rsidRPr="00B37C06">
        <w:rPr>
          <w:rFonts w:ascii="Arial" w:hAnsi="Arial" w:cs="Arial"/>
          <w:sz w:val="20"/>
          <w:szCs w:val="20"/>
        </w:rPr>
        <w:t>f</w:t>
      </w:r>
      <w:r w:rsidR="002A4E0C">
        <w:rPr>
          <w:rFonts w:ascii="Arial" w:hAnsi="Arial" w:cs="Arial"/>
          <w:sz w:val="20"/>
          <w:szCs w:val="20"/>
        </w:rPr>
        <w:t>ifty</w:t>
      </w:r>
      <w:r w:rsidR="002A4E0C" w:rsidRPr="00B37C06">
        <w:rPr>
          <w:rFonts w:ascii="Arial" w:hAnsi="Arial" w:cs="Arial"/>
          <w:sz w:val="20"/>
          <w:szCs w:val="20"/>
        </w:rPr>
        <w:t xml:space="preserve"> </w:t>
      </w:r>
      <w:r w:rsidR="0076146C" w:rsidRPr="00B37C06">
        <w:rPr>
          <w:rFonts w:ascii="Arial" w:hAnsi="Arial" w:cs="Arial"/>
          <w:sz w:val="20"/>
          <w:szCs w:val="20"/>
        </w:rPr>
        <w:t xml:space="preserve">five thousand </w:t>
      </w:r>
      <w:r w:rsidR="002A4E0C" w:rsidRPr="00B37C06">
        <w:rPr>
          <w:rFonts w:ascii="Arial" w:hAnsi="Arial" w:cs="Arial"/>
          <w:sz w:val="20"/>
          <w:szCs w:val="20"/>
        </w:rPr>
        <w:t>containers. The</w:t>
      </w:r>
      <w:r w:rsidRPr="00B37C06">
        <w:rPr>
          <w:rFonts w:ascii="Arial" w:hAnsi="Arial" w:cs="Arial"/>
          <w:sz w:val="20"/>
          <w:szCs w:val="20"/>
        </w:rPr>
        <w:t xml:space="preserve"> quantities indicated are not guaranteed as they may be increased and</w:t>
      </w:r>
      <w:r w:rsidR="0027443D" w:rsidRPr="00B37C06">
        <w:rPr>
          <w:rFonts w:ascii="Arial" w:hAnsi="Arial" w:cs="Arial"/>
          <w:sz w:val="20"/>
          <w:szCs w:val="20"/>
        </w:rPr>
        <w:t>/</w:t>
      </w:r>
      <w:r w:rsidR="002A4E0C" w:rsidRPr="00B37C06">
        <w:rPr>
          <w:rFonts w:ascii="Arial" w:hAnsi="Arial" w:cs="Arial"/>
          <w:sz w:val="20"/>
          <w:szCs w:val="20"/>
        </w:rPr>
        <w:t>or decreased</w:t>
      </w:r>
      <w:r w:rsidR="00D3343C" w:rsidRPr="00B37C06">
        <w:rPr>
          <w:rFonts w:ascii="Arial" w:hAnsi="Arial" w:cs="Arial"/>
          <w:sz w:val="20"/>
          <w:szCs w:val="20"/>
        </w:rPr>
        <w:t>.</w:t>
      </w:r>
    </w:p>
    <w:p w:rsidR="00CC3B49" w:rsidRPr="00B37C06" w:rsidRDefault="00CC3B49">
      <w:pPr>
        <w:spacing w:line="276" w:lineRule="auto"/>
        <w:rPr>
          <w:rFonts w:ascii="Arial" w:hAnsi="Arial" w:cs="Arial"/>
          <w:sz w:val="20"/>
          <w:szCs w:val="20"/>
        </w:rPr>
      </w:pPr>
    </w:p>
    <w:p w:rsidR="00201E52" w:rsidRPr="00B37C06" w:rsidRDefault="009A66D8">
      <w:pPr>
        <w:spacing w:line="276" w:lineRule="auto"/>
        <w:rPr>
          <w:rFonts w:ascii="Arial" w:hAnsi="Arial" w:cs="Arial"/>
          <w:sz w:val="20"/>
          <w:szCs w:val="20"/>
        </w:rPr>
      </w:pPr>
      <w:r w:rsidRPr="00B37C06">
        <w:rPr>
          <w:rFonts w:ascii="Arial" w:hAnsi="Arial" w:cs="Arial"/>
          <w:sz w:val="20"/>
          <w:szCs w:val="20"/>
        </w:rPr>
        <w:t xml:space="preserve">The following is a description of the </w:t>
      </w:r>
      <w:r w:rsidR="00CC3B49" w:rsidRPr="00B37C06">
        <w:rPr>
          <w:rFonts w:ascii="Arial" w:hAnsi="Arial" w:cs="Arial"/>
          <w:sz w:val="20"/>
          <w:szCs w:val="20"/>
        </w:rPr>
        <w:t>storage</w:t>
      </w:r>
      <w:r w:rsidRPr="00B37C06">
        <w:rPr>
          <w:rFonts w:ascii="Arial" w:hAnsi="Arial" w:cs="Arial"/>
          <w:sz w:val="20"/>
          <w:szCs w:val="20"/>
        </w:rPr>
        <w:t xml:space="preserve"> services required:</w:t>
      </w:r>
    </w:p>
    <w:p w:rsidR="00201E52" w:rsidRPr="00B37C06" w:rsidRDefault="00201E52">
      <w:pPr>
        <w:spacing w:line="276" w:lineRule="auto"/>
        <w:rPr>
          <w:rFonts w:ascii="Arial" w:hAnsi="Arial" w:cs="Arial"/>
          <w:sz w:val="20"/>
          <w:szCs w:val="20"/>
        </w:rPr>
      </w:pPr>
    </w:p>
    <w:p w:rsidR="00201E52" w:rsidRPr="00B37C06" w:rsidRDefault="00FB160E" w:rsidP="00214E30">
      <w:pPr>
        <w:pStyle w:val="ListParagraph"/>
        <w:spacing w:line="276" w:lineRule="auto"/>
        <w:rPr>
          <w:rFonts w:ascii="Arial" w:hAnsi="Arial" w:cs="Arial"/>
          <w:b/>
          <w:sz w:val="20"/>
          <w:szCs w:val="20"/>
        </w:rPr>
      </w:pPr>
      <w:r>
        <w:rPr>
          <w:rFonts w:ascii="Arial" w:hAnsi="Arial" w:cs="Arial"/>
          <w:b/>
          <w:sz w:val="20"/>
          <w:szCs w:val="20"/>
        </w:rPr>
        <w:t>STORAGE</w:t>
      </w:r>
      <w:r w:rsidR="00BA0CF1" w:rsidRPr="00B37C06">
        <w:rPr>
          <w:rFonts w:ascii="Arial" w:hAnsi="Arial" w:cs="Arial"/>
          <w:b/>
          <w:sz w:val="20"/>
          <w:szCs w:val="20"/>
        </w:rPr>
        <w:t>:</w:t>
      </w:r>
    </w:p>
    <w:p w:rsidR="00201E52" w:rsidRPr="00B37C06" w:rsidRDefault="00201E52">
      <w:pPr>
        <w:pStyle w:val="ListParagraph"/>
        <w:spacing w:line="276" w:lineRule="auto"/>
        <w:rPr>
          <w:rFonts w:ascii="Arial" w:hAnsi="Arial" w:cs="Arial"/>
          <w:sz w:val="20"/>
          <w:szCs w:val="20"/>
        </w:rPr>
      </w:pPr>
    </w:p>
    <w:p w:rsidR="00201E52" w:rsidRPr="00B37C06" w:rsidRDefault="00201E52" w:rsidP="00CC3B49">
      <w:pPr>
        <w:pStyle w:val="ListParagraph"/>
        <w:spacing w:line="276" w:lineRule="auto"/>
        <w:ind w:left="1429"/>
        <w:rPr>
          <w:rFonts w:ascii="Arial" w:hAnsi="Arial" w:cs="Arial"/>
          <w:sz w:val="20"/>
          <w:szCs w:val="20"/>
        </w:rPr>
      </w:pPr>
    </w:p>
    <w:p w:rsidR="002A4E0C" w:rsidRPr="0076707A" w:rsidRDefault="00C16598" w:rsidP="006B64F9">
      <w:pPr>
        <w:pStyle w:val="ListParagraph"/>
        <w:numPr>
          <w:ilvl w:val="0"/>
          <w:numId w:val="20"/>
        </w:numPr>
        <w:spacing w:line="276" w:lineRule="auto"/>
        <w:rPr>
          <w:rFonts w:ascii="Arial" w:hAnsi="Arial" w:cs="Arial"/>
          <w:i/>
          <w:sz w:val="20"/>
          <w:szCs w:val="20"/>
        </w:rPr>
      </w:pPr>
      <w:r w:rsidRPr="00B37C06">
        <w:rPr>
          <w:rFonts w:ascii="Arial" w:hAnsi="Arial" w:cs="Arial"/>
          <w:sz w:val="20"/>
          <w:szCs w:val="20"/>
        </w:rPr>
        <w:t xml:space="preserve">Collection of </w:t>
      </w:r>
      <w:r w:rsidR="002A4E0C" w:rsidRPr="00B37C06">
        <w:rPr>
          <w:rFonts w:ascii="Arial" w:hAnsi="Arial" w:cs="Arial"/>
          <w:sz w:val="20"/>
          <w:szCs w:val="20"/>
        </w:rPr>
        <w:t>f</w:t>
      </w:r>
      <w:r w:rsidR="002A4E0C">
        <w:rPr>
          <w:rFonts w:ascii="Arial" w:hAnsi="Arial" w:cs="Arial"/>
          <w:sz w:val="20"/>
          <w:szCs w:val="20"/>
        </w:rPr>
        <w:t>if</w:t>
      </w:r>
      <w:r w:rsidR="002A4E0C" w:rsidRPr="00B37C06">
        <w:rPr>
          <w:rFonts w:ascii="Arial" w:hAnsi="Arial" w:cs="Arial"/>
          <w:sz w:val="20"/>
          <w:szCs w:val="20"/>
        </w:rPr>
        <w:t xml:space="preserve">ty </w:t>
      </w:r>
      <w:r w:rsidR="00CC3B49" w:rsidRPr="00B37C06">
        <w:rPr>
          <w:rFonts w:ascii="Arial" w:hAnsi="Arial" w:cs="Arial"/>
          <w:sz w:val="20"/>
          <w:szCs w:val="20"/>
        </w:rPr>
        <w:t>five</w:t>
      </w:r>
      <w:r w:rsidRPr="00B37C06">
        <w:rPr>
          <w:rFonts w:ascii="Arial" w:hAnsi="Arial" w:cs="Arial"/>
          <w:sz w:val="20"/>
          <w:szCs w:val="20"/>
        </w:rPr>
        <w:t xml:space="preserve"> thousand </w:t>
      </w:r>
      <w:r w:rsidR="00CC3B49" w:rsidRPr="00B37C06">
        <w:rPr>
          <w:rFonts w:ascii="Arial" w:hAnsi="Arial" w:cs="Arial"/>
          <w:sz w:val="20"/>
          <w:szCs w:val="20"/>
        </w:rPr>
        <w:t>containers</w:t>
      </w:r>
      <w:r w:rsidRPr="00B37C06">
        <w:rPr>
          <w:rFonts w:ascii="Arial" w:hAnsi="Arial" w:cs="Arial"/>
          <w:sz w:val="20"/>
          <w:szCs w:val="20"/>
        </w:rPr>
        <w:t xml:space="preserve"> from the</w:t>
      </w:r>
      <w:r w:rsidR="00CC3B49" w:rsidRPr="00B37C06">
        <w:rPr>
          <w:rFonts w:ascii="Arial" w:hAnsi="Arial" w:cs="Arial"/>
          <w:sz w:val="20"/>
          <w:szCs w:val="20"/>
        </w:rPr>
        <w:t xml:space="preserve"> </w:t>
      </w:r>
      <w:r w:rsidR="002A4E0C" w:rsidRPr="00B37C06">
        <w:rPr>
          <w:rFonts w:ascii="Arial" w:hAnsi="Arial" w:cs="Arial"/>
          <w:sz w:val="20"/>
          <w:szCs w:val="20"/>
        </w:rPr>
        <w:t>current service</w:t>
      </w:r>
      <w:r w:rsidR="00CC3B49" w:rsidRPr="00B37C06">
        <w:rPr>
          <w:rFonts w:ascii="Arial" w:hAnsi="Arial" w:cs="Arial"/>
          <w:sz w:val="20"/>
          <w:szCs w:val="20"/>
        </w:rPr>
        <w:t xml:space="preserve"> provider and this includes among</w:t>
      </w:r>
    </w:p>
    <w:p w:rsidR="0071164F" w:rsidRPr="0071164F" w:rsidRDefault="00CC3B49" w:rsidP="0076707A">
      <w:pPr>
        <w:pStyle w:val="ListParagraph"/>
        <w:spacing w:line="276" w:lineRule="auto"/>
        <w:ind w:left="1429"/>
        <w:rPr>
          <w:rFonts w:ascii="Arial" w:hAnsi="Arial" w:cs="Arial"/>
          <w:i/>
          <w:sz w:val="20"/>
          <w:szCs w:val="20"/>
        </w:rPr>
      </w:pPr>
      <w:r w:rsidRPr="00B37C06">
        <w:rPr>
          <w:rFonts w:ascii="Arial" w:hAnsi="Arial" w:cs="Arial"/>
          <w:sz w:val="20"/>
          <w:szCs w:val="20"/>
        </w:rPr>
        <w:t xml:space="preserve"> others (Military Files; Civil Pensions Files; </w:t>
      </w:r>
      <w:r w:rsidRPr="00B37C06">
        <w:rPr>
          <w:rFonts w:ascii="Arial" w:hAnsi="Arial" w:cs="Arial"/>
          <w:i/>
          <w:sz w:val="20"/>
          <w:szCs w:val="20"/>
        </w:rPr>
        <w:t>Medical Files); Correspondence</w:t>
      </w:r>
      <w:r w:rsidRPr="00B37C06">
        <w:rPr>
          <w:rFonts w:ascii="Arial" w:hAnsi="Arial" w:cs="Arial"/>
          <w:sz w:val="20"/>
          <w:szCs w:val="20"/>
        </w:rPr>
        <w:t xml:space="preserve"> Documents and other </w:t>
      </w:r>
    </w:p>
    <w:p w:rsidR="00CC3B49" w:rsidRPr="00B37C06" w:rsidRDefault="00CC3B49" w:rsidP="0071164F">
      <w:pPr>
        <w:pStyle w:val="ListParagraph"/>
        <w:spacing w:line="276" w:lineRule="auto"/>
        <w:ind w:left="1429"/>
        <w:rPr>
          <w:rFonts w:ascii="Arial" w:hAnsi="Arial" w:cs="Arial"/>
          <w:i/>
          <w:sz w:val="20"/>
          <w:szCs w:val="20"/>
        </w:rPr>
      </w:pPr>
      <w:r w:rsidRPr="00B37C06">
        <w:rPr>
          <w:rFonts w:ascii="Arial" w:hAnsi="Arial" w:cs="Arial"/>
          <w:sz w:val="20"/>
          <w:szCs w:val="20"/>
        </w:rPr>
        <w:t>related documents).</w:t>
      </w:r>
    </w:p>
    <w:p w:rsidR="00C16598" w:rsidRPr="00B37C06" w:rsidRDefault="00B60383" w:rsidP="006B64F9">
      <w:pPr>
        <w:pStyle w:val="ListParagraph"/>
        <w:numPr>
          <w:ilvl w:val="0"/>
          <w:numId w:val="20"/>
        </w:numPr>
        <w:spacing w:line="276" w:lineRule="auto"/>
        <w:rPr>
          <w:rFonts w:ascii="Arial" w:hAnsi="Arial" w:cs="Arial"/>
          <w:sz w:val="20"/>
          <w:szCs w:val="20"/>
        </w:rPr>
      </w:pPr>
      <w:r>
        <w:rPr>
          <w:rFonts w:ascii="Arial" w:hAnsi="Arial" w:cs="Arial"/>
          <w:sz w:val="20"/>
          <w:szCs w:val="20"/>
        </w:rPr>
        <w:t xml:space="preserve">Cost of </w:t>
      </w:r>
      <w:r w:rsidR="00644A72" w:rsidRPr="00B37C06">
        <w:rPr>
          <w:rFonts w:ascii="Arial" w:hAnsi="Arial" w:cs="Arial"/>
          <w:sz w:val="20"/>
          <w:szCs w:val="20"/>
        </w:rPr>
        <w:t xml:space="preserve">Handling of </w:t>
      </w:r>
      <w:r w:rsidR="00462C66" w:rsidRPr="00B37C06">
        <w:rPr>
          <w:rFonts w:ascii="Arial" w:hAnsi="Arial" w:cs="Arial"/>
          <w:sz w:val="20"/>
          <w:szCs w:val="20"/>
        </w:rPr>
        <w:t xml:space="preserve">containers by registering all </w:t>
      </w:r>
      <w:r w:rsidR="002A4E0C" w:rsidRPr="00B37C06">
        <w:rPr>
          <w:rFonts w:ascii="Arial" w:hAnsi="Arial" w:cs="Arial"/>
          <w:sz w:val="20"/>
          <w:szCs w:val="20"/>
        </w:rPr>
        <w:t>container</w:t>
      </w:r>
      <w:r w:rsidR="002A4E0C">
        <w:rPr>
          <w:rFonts w:ascii="Arial" w:hAnsi="Arial" w:cs="Arial"/>
          <w:sz w:val="20"/>
          <w:szCs w:val="20"/>
        </w:rPr>
        <w:t>s</w:t>
      </w:r>
      <w:r w:rsidR="002A4E0C" w:rsidRPr="00B37C06">
        <w:rPr>
          <w:rFonts w:ascii="Arial" w:hAnsi="Arial" w:cs="Arial"/>
          <w:sz w:val="20"/>
          <w:szCs w:val="20"/>
        </w:rPr>
        <w:t xml:space="preserve"> barcodes</w:t>
      </w:r>
      <w:r w:rsidR="00FB160E">
        <w:rPr>
          <w:rFonts w:ascii="Arial" w:hAnsi="Arial" w:cs="Arial"/>
          <w:sz w:val="20"/>
          <w:szCs w:val="20"/>
        </w:rPr>
        <w:t xml:space="preserve"> on the system</w:t>
      </w:r>
      <w:r w:rsidR="00742471" w:rsidRPr="00B37C06">
        <w:rPr>
          <w:rFonts w:ascii="Arial" w:hAnsi="Arial" w:cs="Arial"/>
          <w:sz w:val="20"/>
          <w:szCs w:val="20"/>
        </w:rPr>
        <w:t>.</w:t>
      </w:r>
    </w:p>
    <w:p w:rsidR="00644A72" w:rsidRPr="00B37C06" w:rsidRDefault="00462C66" w:rsidP="006B64F9">
      <w:pPr>
        <w:pStyle w:val="ListParagraph"/>
        <w:numPr>
          <w:ilvl w:val="0"/>
          <w:numId w:val="20"/>
        </w:numPr>
        <w:spacing w:line="276" w:lineRule="auto"/>
        <w:rPr>
          <w:rFonts w:ascii="Arial" w:hAnsi="Arial" w:cs="Arial"/>
          <w:sz w:val="20"/>
          <w:szCs w:val="20"/>
        </w:rPr>
      </w:pPr>
      <w:r w:rsidRPr="00B37C06">
        <w:rPr>
          <w:rFonts w:ascii="Arial" w:hAnsi="Arial" w:cs="Arial"/>
          <w:sz w:val="20"/>
          <w:szCs w:val="20"/>
        </w:rPr>
        <w:t xml:space="preserve">Give progress reports as per agreed </w:t>
      </w:r>
      <w:r w:rsidR="003201FF" w:rsidRPr="00B37C06">
        <w:rPr>
          <w:rFonts w:ascii="Arial" w:hAnsi="Arial" w:cs="Arial"/>
          <w:sz w:val="20"/>
          <w:szCs w:val="20"/>
        </w:rPr>
        <w:t>SLA</w:t>
      </w:r>
      <w:r w:rsidR="002A4E0C">
        <w:rPr>
          <w:rFonts w:ascii="Arial" w:hAnsi="Arial" w:cs="Arial"/>
          <w:sz w:val="20"/>
          <w:szCs w:val="20"/>
        </w:rPr>
        <w:t xml:space="preserve"> </w:t>
      </w:r>
      <w:r w:rsidR="003201FF" w:rsidRPr="00B37C06">
        <w:rPr>
          <w:rFonts w:ascii="Arial" w:hAnsi="Arial" w:cs="Arial"/>
          <w:sz w:val="20"/>
          <w:szCs w:val="20"/>
        </w:rPr>
        <w:t>including costs to the GPAA</w:t>
      </w:r>
      <w:r w:rsidR="002A4E0C">
        <w:rPr>
          <w:rFonts w:ascii="Arial" w:hAnsi="Arial" w:cs="Arial"/>
          <w:sz w:val="20"/>
          <w:szCs w:val="20"/>
        </w:rPr>
        <w:t xml:space="preserve"> </w:t>
      </w:r>
      <w:r w:rsidR="00F31374">
        <w:rPr>
          <w:rFonts w:ascii="Arial" w:hAnsi="Arial" w:cs="Arial"/>
          <w:sz w:val="20"/>
          <w:szCs w:val="20"/>
        </w:rPr>
        <w:t>monthly</w:t>
      </w:r>
      <w:r w:rsidR="003201FF" w:rsidRPr="00B37C06">
        <w:rPr>
          <w:rFonts w:ascii="Arial" w:hAnsi="Arial" w:cs="Arial"/>
          <w:sz w:val="20"/>
          <w:szCs w:val="20"/>
        </w:rPr>
        <w:t>.</w:t>
      </w:r>
    </w:p>
    <w:p w:rsidR="00BA0CF1" w:rsidRPr="00B37C06" w:rsidRDefault="006177AE" w:rsidP="006B64F9">
      <w:pPr>
        <w:pStyle w:val="ListParagraph"/>
        <w:numPr>
          <w:ilvl w:val="0"/>
          <w:numId w:val="20"/>
        </w:numPr>
        <w:spacing w:line="276" w:lineRule="auto"/>
        <w:rPr>
          <w:rFonts w:ascii="Arial" w:hAnsi="Arial" w:cs="Arial"/>
          <w:sz w:val="20"/>
          <w:szCs w:val="20"/>
        </w:rPr>
      </w:pPr>
      <w:r w:rsidRPr="00B37C06">
        <w:rPr>
          <w:rFonts w:ascii="Arial" w:hAnsi="Arial" w:cs="Arial"/>
          <w:sz w:val="20"/>
          <w:szCs w:val="20"/>
        </w:rPr>
        <w:t xml:space="preserve">Provide </w:t>
      </w:r>
      <w:r w:rsidR="00BA0CF1" w:rsidRPr="00B37C06">
        <w:rPr>
          <w:rFonts w:ascii="Arial" w:hAnsi="Arial" w:cs="Arial"/>
          <w:sz w:val="20"/>
          <w:szCs w:val="20"/>
        </w:rPr>
        <w:t xml:space="preserve">Quality assurance </w:t>
      </w:r>
      <w:r w:rsidRPr="00B37C06">
        <w:rPr>
          <w:rFonts w:ascii="Arial" w:hAnsi="Arial" w:cs="Arial"/>
          <w:sz w:val="20"/>
          <w:szCs w:val="20"/>
        </w:rPr>
        <w:t>strategies to GPAA</w:t>
      </w:r>
    </w:p>
    <w:p w:rsidR="00BA0CF1" w:rsidRPr="00B37C06" w:rsidRDefault="00CC3B49" w:rsidP="006B64F9">
      <w:pPr>
        <w:pStyle w:val="ListParagraph"/>
        <w:numPr>
          <w:ilvl w:val="0"/>
          <w:numId w:val="20"/>
        </w:numPr>
        <w:spacing w:line="276" w:lineRule="auto"/>
        <w:rPr>
          <w:rFonts w:ascii="Arial" w:hAnsi="Arial" w:cs="Arial"/>
          <w:sz w:val="20"/>
          <w:szCs w:val="20"/>
        </w:rPr>
      </w:pPr>
      <w:r w:rsidRPr="00B37C06">
        <w:rPr>
          <w:rFonts w:ascii="Arial" w:hAnsi="Arial" w:cs="Arial"/>
          <w:sz w:val="20"/>
          <w:szCs w:val="20"/>
        </w:rPr>
        <w:t>Sign a contract and SLA with GPAA for three years for storage of containers.</w:t>
      </w:r>
    </w:p>
    <w:p w:rsidR="00A00BCC" w:rsidRPr="00B37C06" w:rsidRDefault="00A00BCC" w:rsidP="006B64F9">
      <w:pPr>
        <w:pStyle w:val="ListParagraph"/>
        <w:numPr>
          <w:ilvl w:val="0"/>
          <w:numId w:val="20"/>
        </w:numPr>
        <w:spacing w:line="276" w:lineRule="auto"/>
        <w:rPr>
          <w:rFonts w:ascii="Arial" w:hAnsi="Arial" w:cs="Arial"/>
          <w:sz w:val="20"/>
          <w:szCs w:val="20"/>
        </w:rPr>
      </w:pPr>
      <w:r w:rsidRPr="002834FB">
        <w:rPr>
          <w:rFonts w:ascii="Arial" w:hAnsi="Arial" w:cs="Arial"/>
          <w:sz w:val="20"/>
          <w:szCs w:val="20"/>
        </w:rPr>
        <w:t>Storage costs of containers</w:t>
      </w:r>
      <w:r w:rsidR="00742471" w:rsidRPr="002834FB">
        <w:rPr>
          <w:rFonts w:ascii="Arial" w:hAnsi="Arial" w:cs="Arial"/>
          <w:sz w:val="20"/>
          <w:szCs w:val="20"/>
        </w:rPr>
        <w:t>(per container)</w:t>
      </w:r>
    </w:p>
    <w:p w:rsidR="00A00BCC" w:rsidRPr="00B37C06" w:rsidRDefault="00742471" w:rsidP="006B64F9">
      <w:pPr>
        <w:pStyle w:val="ListParagraph"/>
        <w:numPr>
          <w:ilvl w:val="0"/>
          <w:numId w:val="20"/>
        </w:numPr>
        <w:spacing w:line="276" w:lineRule="auto"/>
        <w:rPr>
          <w:rFonts w:ascii="Arial" w:hAnsi="Arial" w:cs="Arial"/>
          <w:sz w:val="20"/>
          <w:szCs w:val="20"/>
        </w:rPr>
      </w:pPr>
      <w:r w:rsidRPr="002834FB">
        <w:rPr>
          <w:rFonts w:ascii="Arial" w:hAnsi="Arial" w:cs="Arial"/>
          <w:sz w:val="20"/>
          <w:szCs w:val="20"/>
        </w:rPr>
        <w:t>Cost of</w:t>
      </w:r>
      <w:r w:rsidR="002A4E0C" w:rsidRPr="002834FB">
        <w:rPr>
          <w:rFonts w:ascii="Arial" w:hAnsi="Arial" w:cs="Arial"/>
          <w:sz w:val="20"/>
          <w:szCs w:val="20"/>
        </w:rPr>
        <w:t xml:space="preserve"> </w:t>
      </w:r>
      <w:r w:rsidRPr="002834FB">
        <w:rPr>
          <w:rFonts w:ascii="Arial" w:hAnsi="Arial" w:cs="Arial"/>
          <w:sz w:val="20"/>
          <w:szCs w:val="20"/>
        </w:rPr>
        <w:t>containers</w:t>
      </w:r>
      <w:r w:rsidR="00A00BCC" w:rsidRPr="002834FB">
        <w:rPr>
          <w:rFonts w:ascii="Arial" w:hAnsi="Arial" w:cs="Arial"/>
          <w:sz w:val="20"/>
          <w:szCs w:val="20"/>
        </w:rPr>
        <w:t xml:space="preserve"> and lid</w:t>
      </w:r>
      <w:r w:rsidRPr="002834FB">
        <w:rPr>
          <w:rFonts w:ascii="Arial" w:hAnsi="Arial" w:cs="Arial"/>
          <w:sz w:val="20"/>
          <w:szCs w:val="20"/>
        </w:rPr>
        <w:t>s</w:t>
      </w:r>
    </w:p>
    <w:p w:rsidR="00A00BCC" w:rsidRPr="00B37C06" w:rsidRDefault="00A00BCC" w:rsidP="006B64F9">
      <w:pPr>
        <w:pStyle w:val="ListParagraph"/>
        <w:numPr>
          <w:ilvl w:val="0"/>
          <w:numId w:val="20"/>
        </w:numPr>
        <w:spacing w:line="276" w:lineRule="auto"/>
        <w:rPr>
          <w:rFonts w:ascii="Arial" w:hAnsi="Arial" w:cs="Arial"/>
          <w:sz w:val="20"/>
          <w:szCs w:val="20"/>
        </w:rPr>
      </w:pPr>
      <w:r w:rsidRPr="002834FB">
        <w:rPr>
          <w:rFonts w:ascii="Arial" w:hAnsi="Arial" w:cs="Arial"/>
          <w:sz w:val="20"/>
          <w:szCs w:val="20"/>
        </w:rPr>
        <w:t>Transport delivery/collection per trip</w:t>
      </w:r>
    </w:p>
    <w:p w:rsidR="00A00BCC" w:rsidRPr="00B37C06" w:rsidRDefault="00A00BCC" w:rsidP="006B64F9">
      <w:pPr>
        <w:pStyle w:val="ListParagraph"/>
        <w:numPr>
          <w:ilvl w:val="0"/>
          <w:numId w:val="20"/>
        </w:numPr>
        <w:spacing w:line="276" w:lineRule="auto"/>
        <w:rPr>
          <w:rFonts w:ascii="Arial" w:hAnsi="Arial" w:cs="Arial"/>
          <w:sz w:val="20"/>
          <w:szCs w:val="20"/>
        </w:rPr>
      </w:pPr>
      <w:r w:rsidRPr="002834FB">
        <w:rPr>
          <w:rFonts w:ascii="Arial" w:hAnsi="Arial" w:cs="Arial"/>
          <w:sz w:val="20"/>
          <w:szCs w:val="20"/>
        </w:rPr>
        <w:t>Retrieval of containers</w:t>
      </w:r>
      <w:r w:rsidR="00954CFD" w:rsidRPr="002834FB">
        <w:rPr>
          <w:rFonts w:ascii="Arial" w:hAnsi="Arial" w:cs="Arial"/>
          <w:sz w:val="20"/>
          <w:szCs w:val="20"/>
        </w:rPr>
        <w:t xml:space="preserve"> cost</w:t>
      </w:r>
    </w:p>
    <w:p w:rsidR="00A00BCC" w:rsidRPr="00F31374" w:rsidRDefault="00A00BCC" w:rsidP="006B64F9">
      <w:pPr>
        <w:pStyle w:val="ListParagraph"/>
        <w:numPr>
          <w:ilvl w:val="0"/>
          <w:numId w:val="20"/>
        </w:numPr>
        <w:spacing w:line="276" w:lineRule="auto"/>
        <w:rPr>
          <w:rFonts w:ascii="Arial" w:hAnsi="Arial" w:cs="Arial"/>
          <w:sz w:val="20"/>
          <w:szCs w:val="20"/>
        </w:rPr>
      </w:pPr>
      <w:r w:rsidRPr="002834FB">
        <w:rPr>
          <w:rFonts w:ascii="Arial" w:hAnsi="Arial" w:cs="Arial"/>
          <w:sz w:val="20"/>
          <w:szCs w:val="20"/>
        </w:rPr>
        <w:t xml:space="preserve">Estimate of total take </w:t>
      </w:r>
      <w:r w:rsidR="00637BFE" w:rsidRPr="002834FB">
        <w:rPr>
          <w:rFonts w:ascii="Arial" w:hAnsi="Arial" w:cs="Arial"/>
          <w:sz w:val="20"/>
          <w:szCs w:val="20"/>
        </w:rPr>
        <w:t>over</w:t>
      </w:r>
      <w:r w:rsidRPr="002834FB">
        <w:rPr>
          <w:rFonts w:ascii="Arial" w:hAnsi="Arial" w:cs="Arial"/>
          <w:sz w:val="20"/>
          <w:szCs w:val="20"/>
        </w:rPr>
        <w:t xml:space="preserve"> cost</w:t>
      </w:r>
    </w:p>
    <w:p w:rsidR="00F31374" w:rsidRPr="00F31374" w:rsidRDefault="00F31374" w:rsidP="006B64F9">
      <w:pPr>
        <w:pStyle w:val="ListParagraph"/>
        <w:numPr>
          <w:ilvl w:val="0"/>
          <w:numId w:val="20"/>
        </w:numPr>
        <w:spacing w:line="276" w:lineRule="auto"/>
        <w:rPr>
          <w:rFonts w:ascii="Arial" w:hAnsi="Arial" w:cs="Arial"/>
          <w:sz w:val="20"/>
          <w:szCs w:val="20"/>
        </w:rPr>
      </w:pPr>
      <w:r w:rsidRPr="002834FB">
        <w:rPr>
          <w:rFonts w:ascii="Arial" w:hAnsi="Arial" w:cs="Arial"/>
          <w:sz w:val="20"/>
          <w:szCs w:val="20"/>
        </w:rPr>
        <w:t>Systems integration of requests and retrievals</w:t>
      </w:r>
    </w:p>
    <w:p w:rsidR="00F31374" w:rsidRPr="0076707A" w:rsidRDefault="00F31374" w:rsidP="006B64F9">
      <w:pPr>
        <w:pStyle w:val="ListParagraph"/>
        <w:numPr>
          <w:ilvl w:val="0"/>
          <w:numId w:val="20"/>
        </w:numPr>
        <w:spacing w:line="276" w:lineRule="auto"/>
        <w:rPr>
          <w:rFonts w:ascii="Arial" w:hAnsi="Arial" w:cs="Arial"/>
          <w:sz w:val="20"/>
          <w:szCs w:val="20"/>
        </w:rPr>
      </w:pPr>
      <w:r w:rsidRPr="002834FB">
        <w:rPr>
          <w:rFonts w:ascii="Arial" w:hAnsi="Arial" w:cs="Arial"/>
          <w:sz w:val="20"/>
          <w:szCs w:val="20"/>
        </w:rPr>
        <w:t>Expected turnaround time of services rendered is three days</w:t>
      </w:r>
    </w:p>
    <w:p w:rsidR="002A4E0C" w:rsidRPr="00B37C06" w:rsidRDefault="002A4E0C" w:rsidP="006B64F9">
      <w:pPr>
        <w:pStyle w:val="ListParagraph"/>
        <w:numPr>
          <w:ilvl w:val="0"/>
          <w:numId w:val="20"/>
        </w:numPr>
        <w:spacing w:line="276" w:lineRule="auto"/>
        <w:rPr>
          <w:rFonts w:ascii="Arial" w:hAnsi="Arial" w:cs="Arial"/>
          <w:sz w:val="20"/>
          <w:szCs w:val="20"/>
        </w:rPr>
      </w:pPr>
      <w:r w:rsidRPr="002834FB">
        <w:rPr>
          <w:rFonts w:ascii="Arial" w:hAnsi="Arial" w:cs="Arial"/>
          <w:sz w:val="20"/>
          <w:szCs w:val="20"/>
        </w:rPr>
        <w:t>The storage facility must be in Gauteng Province</w:t>
      </w:r>
    </w:p>
    <w:p w:rsidR="00A00BCC" w:rsidRPr="00AF2E5D" w:rsidRDefault="00A00BCC" w:rsidP="00AF2E5D">
      <w:pPr>
        <w:pStyle w:val="ListParagraph"/>
        <w:spacing w:line="276" w:lineRule="auto"/>
        <w:ind w:left="1429"/>
        <w:rPr>
          <w:rFonts w:ascii="Arial" w:hAnsi="Arial" w:cs="Arial"/>
          <w:sz w:val="20"/>
          <w:szCs w:val="20"/>
        </w:rPr>
      </w:pPr>
    </w:p>
    <w:p w:rsidR="00201E52" w:rsidRPr="006946B5" w:rsidRDefault="00201E52" w:rsidP="006946B5">
      <w:pPr>
        <w:pStyle w:val="ListParagraph"/>
        <w:spacing w:line="276" w:lineRule="auto"/>
        <w:ind w:left="1429"/>
        <w:jc w:val="both"/>
        <w:rPr>
          <w:rFonts w:ascii="Arial" w:hAnsi="Arial" w:cs="Arial"/>
          <w:sz w:val="20"/>
          <w:szCs w:val="20"/>
        </w:rPr>
      </w:pPr>
    </w:p>
    <w:p w:rsidR="00FE2DDB" w:rsidRDefault="00FE2DDB">
      <w:pPr>
        <w:suppressAutoHyphens w:val="0"/>
        <w:autoSpaceDN/>
        <w:spacing w:line="276" w:lineRule="auto"/>
        <w:textAlignment w:val="auto"/>
      </w:pPr>
    </w:p>
    <w:p w:rsidR="00A00BCC" w:rsidRDefault="00A00BCC">
      <w:pPr>
        <w:suppressAutoHyphens w:val="0"/>
        <w:autoSpaceDN/>
        <w:spacing w:line="276" w:lineRule="auto"/>
        <w:textAlignment w:val="auto"/>
      </w:pPr>
    </w:p>
    <w:p w:rsidR="00A00BCC" w:rsidRDefault="00A00BCC">
      <w:pPr>
        <w:suppressAutoHyphens w:val="0"/>
        <w:autoSpaceDN/>
        <w:spacing w:line="276" w:lineRule="auto"/>
        <w:textAlignment w:val="auto"/>
      </w:pPr>
    </w:p>
    <w:p w:rsidR="00D8529D" w:rsidRDefault="00D8529D">
      <w:pPr>
        <w:suppressAutoHyphens w:val="0"/>
        <w:autoSpaceDN/>
        <w:spacing w:line="276" w:lineRule="auto"/>
        <w:textAlignment w:val="auto"/>
      </w:pPr>
    </w:p>
    <w:p w:rsidR="00D8529D" w:rsidRDefault="00D8529D">
      <w:pPr>
        <w:suppressAutoHyphens w:val="0"/>
        <w:autoSpaceDN/>
        <w:spacing w:line="276" w:lineRule="auto"/>
        <w:textAlignment w:val="auto"/>
      </w:pPr>
    </w:p>
    <w:p w:rsidR="002A4E0C" w:rsidRDefault="002A4E0C">
      <w:pPr>
        <w:suppressAutoHyphens w:val="0"/>
        <w:autoSpaceDN/>
        <w:spacing w:line="276" w:lineRule="auto"/>
        <w:textAlignment w:val="auto"/>
      </w:pPr>
    </w:p>
    <w:p w:rsidR="002A4E0C" w:rsidRDefault="002A4E0C">
      <w:pPr>
        <w:suppressAutoHyphens w:val="0"/>
        <w:autoSpaceDN/>
        <w:spacing w:line="276" w:lineRule="auto"/>
        <w:textAlignment w:val="auto"/>
      </w:pPr>
    </w:p>
    <w:p w:rsidR="00ED7CB6" w:rsidRDefault="00ED7CB6">
      <w:pPr>
        <w:suppressAutoHyphens w:val="0"/>
        <w:autoSpaceDN/>
        <w:spacing w:line="276" w:lineRule="auto"/>
        <w:textAlignment w:val="auto"/>
      </w:pPr>
    </w:p>
    <w:p w:rsidR="00ED7CB6" w:rsidRDefault="00ED7CB6">
      <w:pPr>
        <w:suppressAutoHyphens w:val="0"/>
        <w:autoSpaceDN/>
        <w:spacing w:line="276" w:lineRule="auto"/>
        <w:textAlignment w:val="auto"/>
      </w:pPr>
    </w:p>
    <w:p w:rsidR="00FB160E" w:rsidRDefault="00FB160E">
      <w:pPr>
        <w:suppressAutoHyphens w:val="0"/>
        <w:autoSpaceDN/>
        <w:spacing w:line="276" w:lineRule="auto"/>
        <w:textAlignment w:val="auto"/>
      </w:pPr>
    </w:p>
    <w:p w:rsidR="00201E52" w:rsidRDefault="00201E52" w:rsidP="00FE2DDB">
      <w:pPr>
        <w:suppressAutoHyphens w:val="0"/>
        <w:autoSpaceDN/>
        <w:spacing w:line="276" w:lineRule="auto"/>
        <w:ind w:left="-567"/>
        <w:textAlignment w:val="auto"/>
      </w:pPr>
    </w:p>
    <w:p w:rsidR="00201E52" w:rsidRDefault="00201E52">
      <w:pPr>
        <w:spacing w:line="276" w:lineRule="auto"/>
        <w:jc w:val="both"/>
      </w:pPr>
    </w:p>
    <w:p w:rsidR="00201E52" w:rsidRDefault="009A66D8">
      <w:pPr>
        <w:numPr>
          <w:ilvl w:val="0"/>
          <w:numId w:val="13"/>
        </w:numPr>
        <w:shd w:val="clear" w:color="auto" w:fill="D9D9D9"/>
        <w:spacing w:line="276" w:lineRule="auto"/>
        <w:rPr>
          <w:rFonts w:ascii="Arial" w:hAnsi="Arial" w:cs="Arial"/>
          <w:b/>
          <w:szCs w:val="32"/>
        </w:rPr>
      </w:pPr>
      <w:r w:rsidRPr="009A66D8">
        <w:rPr>
          <w:rFonts w:ascii="Arial" w:hAnsi="Arial" w:cs="Arial"/>
          <w:b/>
          <w:szCs w:val="32"/>
        </w:rPr>
        <w:t>RESPONSE GUIDELINES</w:t>
      </w:r>
    </w:p>
    <w:p w:rsidR="00201E52" w:rsidRDefault="00201E52">
      <w:pPr>
        <w:spacing w:line="276" w:lineRule="auto"/>
      </w:pPr>
    </w:p>
    <w:p w:rsidR="0071164F" w:rsidRDefault="009A66D8">
      <w:pPr>
        <w:spacing w:line="276" w:lineRule="auto"/>
        <w:rPr>
          <w:rFonts w:ascii="Arial" w:hAnsi="Arial" w:cs="Arial"/>
          <w:sz w:val="20"/>
          <w:szCs w:val="20"/>
        </w:rPr>
      </w:pPr>
      <w:r w:rsidRPr="009A66D8">
        <w:rPr>
          <w:rFonts w:ascii="Arial" w:hAnsi="Arial" w:cs="Arial"/>
          <w:sz w:val="20"/>
          <w:szCs w:val="20"/>
        </w:rPr>
        <w:t xml:space="preserve">Service providers are advised to use the information contained in this section to inform their response. It remains the responsibility of the service provider to ensure that the completed response document contains the following and is </w:t>
      </w:r>
    </w:p>
    <w:p w:rsidR="00201E52" w:rsidRDefault="009A66D8">
      <w:pPr>
        <w:spacing w:line="276" w:lineRule="auto"/>
        <w:rPr>
          <w:rFonts w:ascii="Arial" w:hAnsi="Arial" w:cs="Arial"/>
          <w:sz w:val="20"/>
          <w:szCs w:val="20"/>
        </w:rPr>
      </w:pPr>
      <w:r w:rsidRPr="009A66D8">
        <w:rPr>
          <w:rFonts w:ascii="Arial" w:hAnsi="Arial" w:cs="Arial"/>
          <w:sz w:val="20"/>
          <w:szCs w:val="20"/>
        </w:rPr>
        <w:t>marked accordingly:</w:t>
      </w:r>
    </w:p>
    <w:p w:rsidR="00201E52" w:rsidRDefault="00201E52">
      <w:pPr>
        <w:spacing w:line="276" w:lineRule="auto"/>
        <w:rPr>
          <w:rFonts w:ascii="Arial" w:hAnsi="Arial" w:cs="Arial"/>
          <w:sz w:val="20"/>
          <w:szCs w:val="20"/>
        </w:rPr>
      </w:pPr>
    </w:p>
    <w:p w:rsidR="00201E52" w:rsidRDefault="009A66D8">
      <w:pPr>
        <w:spacing w:line="276" w:lineRule="auto"/>
        <w:rPr>
          <w:rFonts w:ascii="Arial" w:hAnsi="Arial" w:cs="Arial"/>
          <w:b/>
          <w:sz w:val="20"/>
          <w:szCs w:val="20"/>
        </w:rPr>
      </w:pPr>
      <w:r w:rsidRPr="009A66D8">
        <w:rPr>
          <w:rFonts w:ascii="Arial" w:hAnsi="Arial" w:cs="Arial"/>
          <w:b/>
          <w:sz w:val="20"/>
          <w:szCs w:val="20"/>
        </w:rPr>
        <w:t>COMPANY PROFILE</w:t>
      </w:r>
    </w:p>
    <w:p w:rsidR="00201E52" w:rsidRDefault="00201E52">
      <w:pPr>
        <w:spacing w:line="276" w:lineRule="auto"/>
        <w:rPr>
          <w:rFonts w:ascii="Arial" w:hAnsi="Arial" w:cs="Arial"/>
          <w:b/>
          <w:sz w:val="20"/>
          <w:szCs w:val="20"/>
        </w:rPr>
      </w:pPr>
    </w:p>
    <w:p w:rsidR="0071164F" w:rsidRDefault="009A66D8" w:rsidP="00627FE1">
      <w:pPr>
        <w:spacing w:line="276" w:lineRule="auto"/>
        <w:rPr>
          <w:rFonts w:ascii="Arial" w:hAnsi="Arial" w:cs="Arial"/>
          <w:sz w:val="20"/>
          <w:szCs w:val="20"/>
        </w:rPr>
      </w:pPr>
      <w:r w:rsidRPr="009A66D8">
        <w:rPr>
          <w:rFonts w:ascii="Arial" w:hAnsi="Arial" w:cs="Arial"/>
          <w:sz w:val="20"/>
          <w:szCs w:val="20"/>
        </w:rPr>
        <w:t xml:space="preserve">The company profile must describe the company, company structure including temporary staff, its history, the sector in which it </w:t>
      </w:r>
      <w:r w:rsidR="00B662CE" w:rsidRPr="009A66D8">
        <w:rPr>
          <w:rFonts w:ascii="Arial" w:hAnsi="Arial" w:cs="Arial"/>
          <w:sz w:val="20"/>
          <w:szCs w:val="20"/>
        </w:rPr>
        <w:t>operates</w:t>
      </w:r>
      <w:r w:rsidRPr="009A66D8">
        <w:rPr>
          <w:rFonts w:ascii="Arial" w:hAnsi="Arial" w:cs="Arial"/>
          <w:sz w:val="20"/>
          <w:szCs w:val="20"/>
        </w:rPr>
        <w:t xml:space="preserve"> the products it makes, etc. The profile should include the size and location (head </w:t>
      </w:r>
    </w:p>
    <w:p w:rsidR="00305F85" w:rsidRDefault="009A66D8" w:rsidP="00627FE1">
      <w:pPr>
        <w:spacing w:line="276" w:lineRule="auto"/>
        <w:rPr>
          <w:rFonts w:ascii="Arial" w:hAnsi="Arial" w:cs="Arial"/>
          <w:sz w:val="20"/>
          <w:szCs w:val="20"/>
        </w:rPr>
      </w:pPr>
      <w:r w:rsidRPr="009A66D8">
        <w:rPr>
          <w:rFonts w:ascii="Arial" w:hAnsi="Arial" w:cs="Arial"/>
          <w:sz w:val="20"/>
          <w:szCs w:val="20"/>
        </w:rPr>
        <w:t>office and branch offices</w:t>
      </w:r>
      <w:r w:rsidR="008D5E5F">
        <w:rPr>
          <w:rFonts w:ascii="Arial" w:hAnsi="Arial" w:cs="Arial"/>
          <w:sz w:val="20"/>
          <w:szCs w:val="20"/>
        </w:rPr>
        <w:t>,</w:t>
      </w:r>
      <w:r w:rsidRPr="009A66D8">
        <w:rPr>
          <w:rFonts w:ascii="Arial" w:hAnsi="Arial" w:cs="Arial"/>
          <w:sz w:val="20"/>
          <w:szCs w:val="20"/>
        </w:rPr>
        <w:t xml:space="preserve"> if any) and the executive management structure. </w:t>
      </w:r>
    </w:p>
    <w:p w:rsidR="00201E52" w:rsidRDefault="00201E52" w:rsidP="00627FE1">
      <w:pPr>
        <w:spacing w:line="276" w:lineRule="auto"/>
        <w:rPr>
          <w:rFonts w:ascii="Arial" w:hAnsi="Arial" w:cs="Arial"/>
          <w:sz w:val="20"/>
          <w:szCs w:val="20"/>
        </w:rPr>
      </w:pPr>
    </w:p>
    <w:p w:rsidR="00201E52" w:rsidRDefault="009A66D8">
      <w:pPr>
        <w:spacing w:line="276" w:lineRule="auto"/>
        <w:rPr>
          <w:rFonts w:ascii="Arial" w:hAnsi="Arial" w:cs="Arial"/>
          <w:b/>
          <w:sz w:val="20"/>
          <w:szCs w:val="20"/>
        </w:rPr>
      </w:pPr>
      <w:r w:rsidRPr="009A66D8">
        <w:rPr>
          <w:rFonts w:ascii="Arial" w:hAnsi="Arial" w:cs="Arial"/>
          <w:b/>
          <w:sz w:val="20"/>
          <w:szCs w:val="20"/>
        </w:rPr>
        <w:t>CAPABILITY</w:t>
      </w:r>
    </w:p>
    <w:p w:rsidR="00201E52" w:rsidRDefault="00201E52">
      <w:pPr>
        <w:spacing w:line="276" w:lineRule="auto"/>
        <w:rPr>
          <w:rFonts w:ascii="Arial" w:hAnsi="Arial" w:cs="Arial"/>
          <w:b/>
          <w:sz w:val="20"/>
          <w:szCs w:val="20"/>
        </w:rPr>
      </w:pPr>
    </w:p>
    <w:p w:rsidR="0071164F" w:rsidRDefault="009A66D8" w:rsidP="00627FE1">
      <w:pPr>
        <w:spacing w:line="276" w:lineRule="auto"/>
        <w:rPr>
          <w:rFonts w:ascii="Arial" w:hAnsi="Arial" w:cs="Arial"/>
          <w:sz w:val="20"/>
          <w:szCs w:val="20"/>
        </w:rPr>
      </w:pPr>
      <w:r w:rsidRPr="009A66D8">
        <w:rPr>
          <w:rFonts w:ascii="Arial" w:hAnsi="Arial" w:cs="Arial"/>
          <w:sz w:val="20"/>
          <w:szCs w:val="20"/>
        </w:rPr>
        <w:t xml:space="preserve">The capability of the company applies to a combination of outsourced (contracted out) and/or in-house </w:t>
      </w:r>
    </w:p>
    <w:p w:rsidR="00201E52" w:rsidRDefault="009A66D8" w:rsidP="00627FE1">
      <w:pPr>
        <w:spacing w:line="276" w:lineRule="auto"/>
        <w:rPr>
          <w:rFonts w:ascii="Arial" w:hAnsi="Arial" w:cs="Arial"/>
          <w:sz w:val="20"/>
          <w:szCs w:val="20"/>
        </w:rPr>
      </w:pPr>
      <w:r w:rsidRPr="009A66D8">
        <w:rPr>
          <w:rFonts w:ascii="Arial" w:hAnsi="Arial" w:cs="Arial"/>
          <w:sz w:val="20"/>
          <w:szCs w:val="20"/>
        </w:rPr>
        <w:t>activities to deliver the required services. To this end, the service provider is required to provide the following:</w:t>
      </w:r>
    </w:p>
    <w:p w:rsidR="00201E52" w:rsidRDefault="00201E52" w:rsidP="00627FE1">
      <w:pPr>
        <w:spacing w:line="276" w:lineRule="auto"/>
        <w:rPr>
          <w:rFonts w:ascii="Arial" w:hAnsi="Arial" w:cs="Arial"/>
          <w:sz w:val="20"/>
          <w:szCs w:val="20"/>
        </w:rPr>
      </w:pPr>
    </w:p>
    <w:p w:rsidR="00201E52" w:rsidRDefault="009A66D8" w:rsidP="00627FE1">
      <w:pPr>
        <w:pStyle w:val="ListParagraph"/>
        <w:numPr>
          <w:ilvl w:val="0"/>
          <w:numId w:val="21"/>
        </w:numPr>
        <w:spacing w:line="276" w:lineRule="auto"/>
        <w:ind w:left="720"/>
        <w:rPr>
          <w:rFonts w:ascii="Arial" w:hAnsi="Arial" w:cs="Arial"/>
          <w:sz w:val="20"/>
          <w:szCs w:val="20"/>
        </w:rPr>
      </w:pPr>
      <w:r w:rsidRPr="009A66D8">
        <w:rPr>
          <w:rFonts w:ascii="Arial" w:hAnsi="Arial" w:cs="Arial"/>
          <w:sz w:val="20"/>
          <w:szCs w:val="20"/>
        </w:rPr>
        <w:t xml:space="preserve">Work </w:t>
      </w:r>
      <w:r w:rsidR="008D5E5F">
        <w:rPr>
          <w:rFonts w:ascii="Arial" w:hAnsi="Arial" w:cs="Arial"/>
          <w:sz w:val="20"/>
          <w:szCs w:val="20"/>
        </w:rPr>
        <w:t>p</w:t>
      </w:r>
      <w:r w:rsidRPr="009A66D8">
        <w:rPr>
          <w:rFonts w:ascii="Arial" w:hAnsi="Arial" w:cs="Arial"/>
          <w:sz w:val="20"/>
          <w:szCs w:val="20"/>
        </w:rPr>
        <w:t>ackages – percentage and scope of work that will be done in-house and also outsourced.</w:t>
      </w:r>
    </w:p>
    <w:p w:rsidR="0071164F" w:rsidRDefault="009A66D8" w:rsidP="00627FE1">
      <w:pPr>
        <w:pStyle w:val="ListParagraph"/>
        <w:numPr>
          <w:ilvl w:val="0"/>
          <w:numId w:val="21"/>
        </w:numPr>
        <w:spacing w:line="276" w:lineRule="auto"/>
        <w:ind w:left="720"/>
        <w:rPr>
          <w:rFonts w:ascii="Arial" w:hAnsi="Arial" w:cs="Arial"/>
          <w:sz w:val="20"/>
          <w:szCs w:val="20"/>
        </w:rPr>
      </w:pPr>
      <w:r w:rsidRPr="009A66D8">
        <w:rPr>
          <w:rFonts w:ascii="Arial" w:hAnsi="Arial" w:cs="Arial"/>
          <w:sz w:val="20"/>
          <w:szCs w:val="20"/>
        </w:rPr>
        <w:t xml:space="preserve">Methodology – that will inform the process and activities to be undertaken to deliver the services. The methodology may be a combination of a number of standard methodologies or specific to the </w:t>
      </w:r>
    </w:p>
    <w:p w:rsidR="00201E52" w:rsidRDefault="009A66D8" w:rsidP="00627FE1">
      <w:pPr>
        <w:pStyle w:val="ListParagraph"/>
        <w:spacing w:line="276" w:lineRule="auto"/>
        <w:rPr>
          <w:rFonts w:ascii="Arial" w:hAnsi="Arial" w:cs="Arial"/>
          <w:sz w:val="20"/>
          <w:szCs w:val="20"/>
        </w:rPr>
      </w:pPr>
      <w:r w:rsidRPr="009A66D8">
        <w:rPr>
          <w:rFonts w:ascii="Arial" w:hAnsi="Arial" w:cs="Arial"/>
          <w:sz w:val="20"/>
          <w:szCs w:val="20"/>
        </w:rPr>
        <w:t>organisation.</w:t>
      </w:r>
    </w:p>
    <w:p w:rsidR="00326F3C" w:rsidRDefault="00326F3C" w:rsidP="00627FE1">
      <w:pPr>
        <w:pStyle w:val="ListParagraph"/>
        <w:spacing w:line="276" w:lineRule="auto"/>
        <w:rPr>
          <w:rFonts w:ascii="Arial" w:hAnsi="Arial" w:cs="Arial"/>
          <w:sz w:val="20"/>
          <w:szCs w:val="20"/>
        </w:rPr>
      </w:pPr>
    </w:p>
    <w:p w:rsidR="00201E52" w:rsidRDefault="00201E52">
      <w:pPr>
        <w:spacing w:line="276" w:lineRule="auto"/>
        <w:ind w:left="709"/>
        <w:rPr>
          <w:rFonts w:ascii="Arial" w:hAnsi="Arial" w:cs="Arial"/>
          <w:sz w:val="20"/>
          <w:szCs w:val="20"/>
        </w:rPr>
      </w:pPr>
    </w:p>
    <w:p w:rsidR="0071164F" w:rsidRDefault="009A66D8" w:rsidP="00627FE1">
      <w:pPr>
        <w:spacing w:line="276" w:lineRule="auto"/>
        <w:rPr>
          <w:rFonts w:ascii="Arial" w:hAnsi="Arial" w:cs="Arial"/>
          <w:sz w:val="20"/>
          <w:szCs w:val="20"/>
        </w:rPr>
      </w:pPr>
      <w:r w:rsidRPr="009A66D8">
        <w:rPr>
          <w:rFonts w:ascii="Arial" w:hAnsi="Arial" w:cs="Arial"/>
          <w:sz w:val="20"/>
          <w:szCs w:val="20"/>
        </w:rPr>
        <w:t xml:space="preserve">Where the service provider has contracted out (outsourced) some of the work packages, the following </w:t>
      </w:r>
    </w:p>
    <w:p w:rsidR="00201E52" w:rsidRDefault="009A66D8" w:rsidP="00627FE1">
      <w:pPr>
        <w:spacing w:line="276" w:lineRule="auto"/>
        <w:rPr>
          <w:rFonts w:ascii="Arial" w:hAnsi="Arial" w:cs="Arial"/>
          <w:sz w:val="20"/>
          <w:szCs w:val="20"/>
        </w:rPr>
      </w:pPr>
      <w:r w:rsidRPr="009A66D8">
        <w:rPr>
          <w:rFonts w:ascii="Arial" w:hAnsi="Arial" w:cs="Arial"/>
          <w:sz w:val="20"/>
          <w:szCs w:val="20"/>
        </w:rPr>
        <w:t>information must be provide</w:t>
      </w:r>
      <w:r w:rsidR="008D5E5F">
        <w:rPr>
          <w:rFonts w:ascii="Arial" w:hAnsi="Arial" w:cs="Arial"/>
          <w:sz w:val="20"/>
          <w:szCs w:val="20"/>
        </w:rPr>
        <w:t>d</w:t>
      </w:r>
      <w:r w:rsidRPr="009A66D8">
        <w:rPr>
          <w:rFonts w:ascii="Arial" w:hAnsi="Arial" w:cs="Arial"/>
          <w:sz w:val="20"/>
          <w:szCs w:val="20"/>
        </w:rPr>
        <w:t xml:space="preserve"> regarding the outsourc</w:t>
      </w:r>
      <w:r w:rsidR="008D5E5F">
        <w:rPr>
          <w:rFonts w:ascii="Arial" w:hAnsi="Arial" w:cs="Arial"/>
          <w:sz w:val="20"/>
          <w:szCs w:val="20"/>
        </w:rPr>
        <w:t>ing</w:t>
      </w:r>
      <w:r w:rsidRPr="009A66D8">
        <w:rPr>
          <w:rFonts w:ascii="Arial" w:hAnsi="Arial" w:cs="Arial"/>
          <w:sz w:val="20"/>
          <w:szCs w:val="20"/>
        </w:rPr>
        <w:t xml:space="preserve"> arrangements:</w:t>
      </w:r>
    </w:p>
    <w:p w:rsidR="00201E52" w:rsidRDefault="00201E52">
      <w:pPr>
        <w:spacing w:line="276" w:lineRule="auto"/>
        <w:ind w:left="709"/>
        <w:rPr>
          <w:rFonts w:ascii="Arial" w:hAnsi="Arial" w:cs="Arial"/>
          <w:sz w:val="20"/>
          <w:szCs w:val="20"/>
        </w:rPr>
      </w:pPr>
    </w:p>
    <w:p w:rsidR="00201E52" w:rsidRDefault="009A66D8" w:rsidP="00627FE1">
      <w:pPr>
        <w:pStyle w:val="ListParagraph"/>
        <w:numPr>
          <w:ilvl w:val="0"/>
          <w:numId w:val="22"/>
        </w:numPr>
        <w:spacing w:line="276" w:lineRule="auto"/>
        <w:ind w:left="720"/>
        <w:rPr>
          <w:rFonts w:ascii="Arial" w:hAnsi="Arial" w:cs="Arial"/>
          <w:sz w:val="20"/>
          <w:szCs w:val="20"/>
        </w:rPr>
      </w:pPr>
      <w:r w:rsidRPr="009A66D8">
        <w:rPr>
          <w:rFonts w:ascii="Arial" w:hAnsi="Arial" w:cs="Arial"/>
          <w:sz w:val="20"/>
          <w:szCs w:val="20"/>
        </w:rPr>
        <w:t>Profile of the company to which work is outsourced;</w:t>
      </w:r>
    </w:p>
    <w:p w:rsidR="00201E52" w:rsidRDefault="009A66D8" w:rsidP="00627FE1">
      <w:pPr>
        <w:pStyle w:val="ListParagraph"/>
        <w:numPr>
          <w:ilvl w:val="0"/>
          <w:numId w:val="22"/>
        </w:numPr>
        <w:spacing w:line="276" w:lineRule="auto"/>
        <w:ind w:left="720"/>
        <w:rPr>
          <w:rFonts w:ascii="Arial" w:hAnsi="Arial" w:cs="Arial"/>
          <w:sz w:val="20"/>
          <w:szCs w:val="20"/>
        </w:rPr>
      </w:pPr>
      <w:r w:rsidRPr="009A66D8">
        <w:rPr>
          <w:rFonts w:ascii="Arial" w:hAnsi="Arial" w:cs="Arial"/>
          <w:sz w:val="20"/>
          <w:szCs w:val="20"/>
        </w:rPr>
        <w:t xml:space="preserve">Duration and </w:t>
      </w:r>
      <w:r w:rsidR="008D5E5F">
        <w:rPr>
          <w:rFonts w:ascii="Arial" w:hAnsi="Arial" w:cs="Arial"/>
          <w:sz w:val="20"/>
          <w:szCs w:val="20"/>
        </w:rPr>
        <w:t>v</w:t>
      </w:r>
      <w:r w:rsidRPr="009A66D8">
        <w:rPr>
          <w:rFonts w:ascii="Arial" w:hAnsi="Arial" w:cs="Arial"/>
          <w:sz w:val="20"/>
          <w:szCs w:val="20"/>
        </w:rPr>
        <w:t>alue of the outsource</w:t>
      </w:r>
      <w:r w:rsidR="008D5E5F">
        <w:rPr>
          <w:rFonts w:ascii="Arial" w:hAnsi="Arial" w:cs="Arial"/>
          <w:sz w:val="20"/>
          <w:szCs w:val="20"/>
        </w:rPr>
        <w:t>d</w:t>
      </w:r>
      <w:r w:rsidRPr="009A66D8">
        <w:rPr>
          <w:rFonts w:ascii="Arial" w:hAnsi="Arial" w:cs="Arial"/>
          <w:sz w:val="20"/>
          <w:szCs w:val="20"/>
        </w:rPr>
        <w:t xml:space="preserve"> work package;</w:t>
      </w:r>
    </w:p>
    <w:p w:rsidR="00201E52" w:rsidRDefault="009A66D8" w:rsidP="00627FE1">
      <w:pPr>
        <w:pStyle w:val="ListParagraph"/>
        <w:numPr>
          <w:ilvl w:val="0"/>
          <w:numId w:val="22"/>
        </w:numPr>
        <w:spacing w:line="276" w:lineRule="auto"/>
        <w:ind w:left="720"/>
        <w:rPr>
          <w:rFonts w:ascii="Arial" w:hAnsi="Arial" w:cs="Arial"/>
          <w:sz w:val="20"/>
          <w:szCs w:val="20"/>
        </w:rPr>
      </w:pPr>
      <w:r w:rsidRPr="009A66D8">
        <w:rPr>
          <w:rFonts w:ascii="Arial" w:hAnsi="Arial" w:cs="Arial"/>
          <w:sz w:val="20"/>
          <w:szCs w:val="20"/>
        </w:rPr>
        <w:t>Copy of the outsourc</w:t>
      </w:r>
      <w:r w:rsidR="008D5E5F">
        <w:rPr>
          <w:rFonts w:ascii="Arial" w:hAnsi="Arial" w:cs="Arial"/>
          <w:sz w:val="20"/>
          <w:szCs w:val="20"/>
        </w:rPr>
        <w:t>ing</w:t>
      </w:r>
      <w:r w:rsidRPr="009A66D8">
        <w:rPr>
          <w:rFonts w:ascii="Arial" w:hAnsi="Arial" w:cs="Arial"/>
          <w:sz w:val="20"/>
          <w:szCs w:val="20"/>
        </w:rPr>
        <w:t xml:space="preserve"> agreement and the related service levels; </w:t>
      </w:r>
    </w:p>
    <w:p w:rsidR="0071164F" w:rsidRDefault="008D5E5F" w:rsidP="00627FE1">
      <w:pPr>
        <w:pStyle w:val="ListParagraph"/>
        <w:numPr>
          <w:ilvl w:val="0"/>
          <w:numId w:val="22"/>
        </w:numPr>
        <w:spacing w:line="276" w:lineRule="auto"/>
        <w:ind w:left="720"/>
        <w:rPr>
          <w:rFonts w:ascii="Arial" w:hAnsi="Arial" w:cs="Arial"/>
          <w:sz w:val="20"/>
          <w:szCs w:val="20"/>
        </w:rPr>
      </w:pPr>
      <w:r>
        <w:rPr>
          <w:rFonts w:ascii="Arial" w:hAnsi="Arial" w:cs="Arial"/>
          <w:sz w:val="20"/>
          <w:szCs w:val="20"/>
        </w:rPr>
        <w:t>An original, valid t</w:t>
      </w:r>
      <w:r w:rsidR="009A66D8" w:rsidRPr="009A66D8">
        <w:rPr>
          <w:rFonts w:ascii="Arial" w:hAnsi="Arial" w:cs="Arial"/>
          <w:sz w:val="20"/>
          <w:szCs w:val="20"/>
        </w:rPr>
        <w:t xml:space="preserve">ax clearance certificate of the company to which work packages are outsourced; </w:t>
      </w:r>
    </w:p>
    <w:p w:rsidR="00201E52" w:rsidRDefault="009A66D8" w:rsidP="00627FE1">
      <w:pPr>
        <w:pStyle w:val="ListParagraph"/>
        <w:spacing w:line="276" w:lineRule="auto"/>
        <w:rPr>
          <w:rFonts w:ascii="Arial" w:hAnsi="Arial" w:cs="Arial"/>
          <w:sz w:val="20"/>
          <w:szCs w:val="20"/>
        </w:rPr>
      </w:pPr>
      <w:r w:rsidRPr="009A66D8">
        <w:rPr>
          <w:rFonts w:ascii="Arial" w:hAnsi="Arial" w:cs="Arial"/>
          <w:sz w:val="20"/>
          <w:szCs w:val="20"/>
        </w:rPr>
        <w:t>and</w:t>
      </w:r>
    </w:p>
    <w:p w:rsidR="00201E52" w:rsidRDefault="009A66D8" w:rsidP="00627FE1">
      <w:pPr>
        <w:pStyle w:val="ListParagraph"/>
        <w:numPr>
          <w:ilvl w:val="0"/>
          <w:numId w:val="22"/>
        </w:numPr>
        <w:spacing w:line="276" w:lineRule="auto"/>
        <w:ind w:left="720"/>
        <w:rPr>
          <w:rFonts w:ascii="Arial" w:hAnsi="Arial" w:cs="Arial"/>
          <w:sz w:val="20"/>
          <w:szCs w:val="20"/>
        </w:rPr>
      </w:pPr>
      <w:r w:rsidRPr="009A66D8">
        <w:rPr>
          <w:rFonts w:ascii="Arial" w:hAnsi="Arial" w:cs="Arial"/>
          <w:sz w:val="20"/>
          <w:szCs w:val="20"/>
        </w:rPr>
        <w:t>Work packages that the company will execute on behalf of the service provider.</w:t>
      </w:r>
    </w:p>
    <w:p w:rsidR="00E56E9E" w:rsidRDefault="00E56E9E" w:rsidP="00627FE1">
      <w:pPr>
        <w:pStyle w:val="ListParagraph"/>
        <w:numPr>
          <w:ilvl w:val="0"/>
          <w:numId w:val="22"/>
        </w:numPr>
        <w:spacing w:line="276" w:lineRule="auto"/>
        <w:ind w:left="720"/>
        <w:rPr>
          <w:rFonts w:ascii="Arial" w:hAnsi="Arial" w:cs="Arial"/>
          <w:sz w:val="20"/>
          <w:szCs w:val="20"/>
        </w:rPr>
      </w:pPr>
      <w:r>
        <w:rPr>
          <w:rFonts w:ascii="Arial" w:hAnsi="Arial" w:cs="Arial"/>
          <w:sz w:val="20"/>
          <w:szCs w:val="20"/>
        </w:rPr>
        <w:t>Physical security</w:t>
      </w:r>
      <w:r w:rsidR="00063AFD">
        <w:rPr>
          <w:rFonts w:ascii="Arial" w:hAnsi="Arial" w:cs="Arial"/>
          <w:sz w:val="20"/>
          <w:szCs w:val="20"/>
        </w:rPr>
        <w:t xml:space="preserve"> capability</w:t>
      </w:r>
    </w:p>
    <w:p w:rsidR="00201E52" w:rsidRDefault="00201E52">
      <w:pPr>
        <w:spacing w:line="276" w:lineRule="auto"/>
        <w:rPr>
          <w:rFonts w:ascii="Arial" w:hAnsi="Arial" w:cs="Arial"/>
          <w:sz w:val="20"/>
          <w:szCs w:val="20"/>
        </w:rPr>
      </w:pPr>
    </w:p>
    <w:p w:rsidR="00201E52" w:rsidRDefault="009A66D8">
      <w:pPr>
        <w:spacing w:line="276" w:lineRule="auto"/>
        <w:rPr>
          <w:rFonts w:ascii="Arial" w:hAnsi="Arial" w:cs="Arial"/>
          <w:b/>
          <w:sz w:val="20"/>
          <w:szCs w:val="20"/>
        </w:rPr>
      </w:pPr>
      <w:r w:rsidRPr="009A66D8">
        <w:rPr>
          <w:rFonts w:ascii="Arial" w:hAnsi="Arial" w:cs="Arial"/>
          <w:b/>
          <w:sz w:val="20"/>
          <w:szCs w:val="20"/>
        </w:rPr>
        <w:t>SERVICE GOVERNANCE</w:t>
      </w:r>
    </w:p>
    <w:p w:rsidR="00201E52" w:rsidRDefault="00201E52">
      <w:pPr>
        <w:spacing w:line="276" w:lineRule="auto"/>
        <w:rPr>
          <w:rFonts w:ascii="Arial" w:hAnsi="Arial" w:cs="Arial"/>
          <w:b/>
          <w:sz w:val="20"/>
          <w:szCs w:val="20"/>
        </w:rPr>
      </w:pPr>
    </w:p>
    <w:p w:rsidR="0071164F" w:rsidRDefault="009A66D8">
      <w:pPr>
        <w:suppressAutoHyphens w:val="0"/>
        <w:autoSpaceDN/>
        <w:spacing w:line="276" w:lineRule="auto"/>
        <w:textAlignment w:val="auto"/>
        <w:rPr>
          <w:rFonts w:ascii="Arial" w:hAnsi="Arial" w:cs="Arial"/>
          <w:sz w:val="20"/>
          <w:szCs w:val="20"/>
        </w:rPr>
      </w:pPr>
      <w:r w:rsidRPr="009A66D8">
        <w:rPr>
          <w:rFonts w:ascii="Arial" w:hAnsi="Arial" w:cs="Arial"/>
          <w:sz w:val="20"/>
          <w:szCs w:val="20"/>
        </w:rPr>
        <w:t xml:space="preserve">The service provider is required to define and establish a governance organisation/hierarchy that is responsible for </w:t>
      </w:r>
    </w:p>
    <w:p w:rsidR="0071164F" w:rsidRDefault="009A66D8">
      <w:pPr>
        <w:suppressAutoHyphens w:val="0"/>
        <w:autoSpaceDN/>
        <w:spacing w:line="276" w:lineRule="auto"/>
        <w:textAlignment w:val="auto"/>
        <w:rPr>
          <w:rFonts w:ascii="Arial" w:hAnsi="Arial" w:cs="Arial"/>
          <w:sz w:val="20"/>
          <w:szCs w:val="20"/>
        </w:rPr>
      </w:pPr>
      <w:r w:rsidRPr="009A66D8">
        <w:rPr>
          <w:rFonts w:ascii="Arial" w:hAnsi="Arial" w:cs="Arial"/>
          <w:sz w:val="20"/>
          <w:szCs w:val="20"/>
        </w:rPr>
        <w:t>tasks such as decision making; ensuring delivery meets contractual obligations</w:t>
      </w:r>
      <w:r w:rsidR="008D5E5F">
        <w:rPr>
          <w:rFonts w:ascii="Arial" w:hAnsi="Arial" w:cs="Arial"/>
          <w:sz w:val="20"/>
          <w:szCs w:val="20"/>
        </w:rPr>
        <w:t>;</w:t>
      </w:r>
      <w:r w:rsidRPr="009A66D8">
        <w:rPr>
          <w:rFonts w:ascii="Arial" w:hAnsi="Arial" w:cs="Arial"/>
          <w:sz w:val="20"/>
          <w:szCs w:val="20"/>
        </w:rPr>
        <w:t xml:space="preserve"> and</w:t>
      </w:r>
      <w:r w:rsidR="008D5E5F">
        <w:rPr>
          <w:rFonts w:ascii="Arial" w:hAnsi="Arial" w:cs="Arial"/>
          <w:sz w:val="20"/>
          <w:szCs w:val="20"/>
        </w:rPr>
        <w:t>,</w:t>
      </w:r>
      <w:r w:rsidRPr="009A66D8">
        <w:rPr>
          <w:rFonts w:ascii="Arial" w:hAnsi="Arial" w:cs="Arial"/>
          <w:sz w:val="20"/>
          <w:szCs w:val="20"/>
        </w:rPr>
        <w:t xml:space="preserve"> escalating issues. All of these </w:t>
      </w:r>
    </w:p>
    <w:p w:rsidR="0071164F" w:rsidRDefault="009A66D8">
      <w:pPr>
        <w:suppressAutoHyphens w:val="0"/>
        <w:autoSpaceDN/>
        <w:spacing w:line="276" w:lineRule="auto"/>
        <w:textAlignment w:val="auto"/>
        <w:rPr>
          <w:rFonts w:ascii="Arial" w:hAnsi="Arial" w:cs="Arial"/>
          <w:sz w:val="20"/>
          <w:szCs w:val="20"/>
        </w:rPr>
      </w:pPr>
      <w:r w:rsidRPr="009A66D8">
        <w:rPr>
          <w:rFonts w:ascii="Arial" w:hAnsi="Arial" w:cs="Arial"/>
          <w:sz w:val="20"/>
          <w:szCs w:val="20"/>
        </w:rPr>
        <w:t xml:space="preserve">must be integrated to form a risk-aware and risk-managed approach to ensuring that the activities undertaken by </w:t>
      </w:r>
    </w:p>
    <w:p w:rsidR="0071164F" w:rsidRDefault="009A66D8">
      <w:pPr>
        <w:suppressAutoHyphens w:val="0"/>
        <w:autoSpaceDN/>
        <w:spacing w:line="276" w:lineRule="auto"/>
        <w:textAlignment w:val="auto"/>
        <w:rPr>
          <w:rFonts w:ascii="Arial" w:hAnsi="Arial" w:cs="Arial"/>
          <w:sz w:val="20"/>
          <w:szCs w:val="20"/>
        </w:rPr>
      </w:pPr>
      <w:r w:rsidRPr="009A66D8">
        <w:rPr>
          <w:rFonts w:ascii="Arial" w:hAnsi="Arial" w:cs="Arial"/>
          <w:sz w:val="20"/>
          <w:szCs w:val="20"/>
        </w:rPr>
        <w:t xml:space="preserve">the GPAA and the service provider are articulated and transparent. </w:t>
      </w:r>
    </w:p>
    <w:p w:rsidR="0071164F" w:rsidRDefault="009A66D8">
      <w:pPr>
        <w:suppressAutoHyphens w:val="0"/>
        <w:autoSpaceDN/>
        <w:spacing w:line="276" w:lineRule="auto"/>
        <w:textAlignment w:val="auto"/>
        <w:rPr>
          <w:rFonts w:ascii="Arial" w:hAnsi="Arial" w:cs="Arial"/>
          <w:sz w:val="20"/>
          <w:szCs w:val="20"/>
        </w:rPr>
      </w:pPr>
      <w:r w:rsidRPr="009A66D8">
        <w:rPr>
          <w:rFonts w:ascii="Arial" w:hAnsi="Arial" w:cs="Arial"/>
          <w:sz w:val="20"/>
          <w:szCs w:val="20"/>
        </w:rPr>
        <w:t>To this end, the service provider must specify their key interactive roles</w:t>
      </w:r>
      <w:r w:rsidR="008D5E5F">
        <w:rPr>
          <w:rFonts w:ascii="Arial" w:hAnsi="Arial" w:cs="Arial"/>
          <w:sz w:val="20"/>
          <w:szCs w:val="20"/>
        </w:rPr>
        <w:t>,</w:t>
      </w:r>
      <w:r w:rsidRPr="009A66D8">
        <w:rPr>
          <w:rFonts w:ascii="Arial" w:hAnsi="Arial" w:cs="Arial"/>
          <w:sz w:val="20"/>
          <w:szCs w:val="20"/>
        </w:rPr>
        <w:t xml:space="preserve"> as well as those </w:t>
      </w:r>
    </w:p>
    <w:p w:rsidR="0071164F" w:rsidRDefault="009A66D8">
      <w:pPr>
        <w:suppressAutoHyphens w:val="0"/>
        <w:autoSpaceDN/>
        <w:spacing w:line="276" w:lineRule="auto"/>
        <w:textAlignment w:val="auto"/>
        <w:rPr>
          <w:rFonts w:ascii="Arial" w:hAnsi="Arial" w:cs="Arial"/>
          <w:sz w:val="20"/>
          <w:szCs w:val="20"/>
        </w:rPr>
      </w:pPr>
      <w:r w:rsidRPr="009A66D8">
        <w:rPr>
          <w:rFonts w:ascii="Arial" w:hAnsi="Arial" w:cs="Arial"/>
          <w:sz w:val="20"/>
          <w:szCs w:val="20"/>
        </w:rPr>
        <w:t>of the GPAA</w:t>
      </w:r>
      <w:r w:rsidR="008D5E5F">
        <w:rPr>
          <w:rFonts w:ascii="Arial" w:hAnsi="Arial" w:cs="Arial"/>
          <w:sz w:val="20"/>
          <w:szCs w:val="20"/>
        </w:rPr>
        <w:t>,</w:t>
      </w:r>
      <w:r w:rsidRPr="009A66D8">
        <w:rPr>
          <w:rFonts w:ascii="Arial" w:hAnsi="Arial" w:cs="Arial"/>
          <w:sz w:val="20"/>
          <w:szCs w:val="20"/>
        </w:rPr>
        <w:t xml:space="preserve"> that are crucial to the successful implementation and its subsequent governance. In addition</w:t>
      </w:r>
      <w:r w:rsidR="008D5E5F">
        <w:rPr>
          <w:rFonts w:ascii="Arial" w:hAnsi="Arial" w:cs="Arial"/>
          <w:sz w:val="20"/>
          <w:szCs w:val="20"/>
        </w:rPr>
        <w:t>,</w:t>
      </w:r>
      <w:r w:rsidRPr="009A66D8">
        <w:rPr>
          <w:rFonts w:ascii="Arial" w:hAnsi="Arial" w:cs="Arial"/>
          <w:sz w:val="20"/>
          <w:szCs w:val="20"/>
        </w:rPr>
        <w:t xml:space="preserve"> a copy of </w:t>
      </w:r>
    </w:p>
    <w:p w:rsidR="0071164F" w:rsidRDefault="009A66D8">
      <w:pPr>
        <w:suppressAutoHyphens w:val="0"/>
        <w:autoSpaceDN/>
        <w:spacing w:line="276" w:lineRule="auto"/>
        <w:textAlignment w:val="auto"/>
        <w:rPr>
          <w:rFonts w:ascii="Arial" w:hAnsi="Arial" w:cs="Arial"/>
          <w:sz w:val="20"/>
          <w:szCs w:val="20"/>
        </w:rPr>
      </w:pPr>
      <w:r w:rsidRPr="009A66D8">
        <w:rPr>
          <w:rFonts w:ascii="Arial" w:hAnsi="Arial" w:cs="Arial"/>
          <w:sz w:val="20"/>
          <w:szCs w:val="20"/>
        </w:rPr>
        <w:t>the CV</w:t>
      </w:r>
      <w:r w:rsidR="008D5E5F">
        <w:rPr>
          <w:rFonts w:ascii="Arial" w:hAnsi="Arial" w:cs="Arial"/>
          <w:sz w:val="20"/>
          <w:szCs w:val="20"/>
        </w:rPr>
        <w:t>s</w:t>
      </w:r>
      <w:r w:rsidRPr="009A66D8">
        <w:rPr>
          <w:rFonts w:ascii="Arial" w:hAnsi="Arial" w:cs="Arial"/>
          <w:sz w:val="20"/>
          <w:szCs w:val="20"/>
        </w:rPr>
        <w:t xml:space="preserve"> and certified copies of </w:t>
      </w:r>
      <w:r w:rsidR="008D5E5F">
        <w:rPr>
          <w:rFonts w:ascii="Arial" w:hAnsi="Arial" w:cs="Arial"/>
          <w:sz w:val="20"/>
          <w:szCs w:val="20"/>
        </w:rPr>
        <w:t xml:space="preserve">the </w:t>
      </w:r>
      <w:r w:rsidRPr="009A66D8">
        <w:rPr>
          <w:rFonts w:ascii="Arial" w:hAnsi="Arial" w:cs="Arial"/>
          <w:sz w:val="20"/>
          <w:szCs w:val="20"/>
        </w:rPr>
        <w:t>qualification</w:t>
      </w:r>
      <w:r w:rsidR="008D5E5F">
        <w:rPr>
          <w:rFonts w:ascii="Arial" w:hAnsi="Arial" w:cs="Arial"/>
          <w:sz w:val="20"/>
          <w:szCs w:val="20"/>
        </w:rPr>
        <w:t>s</w:t>
      </w:r>
      <w:r w:rsidR="002A4E0C">
        <w:rPr>
          <w:rFonts w:ascii="Arial" w:hAnsi="Arial" w:cs="Arial"/>
          <w:sz w:val="20"/>
          <w:szCs w:val="20"/>
        </w:rPr>
        <w:t xml:space="preserve"> </w:t>
      </w:r>
      <w:r w:rsidR="008D5E5F">
        <w:rPr>
          <w:rFonts w:ascii="Arial" w:hAnsi="Arial" w:cs="Arial"/>
          <w:sz w:val="20"/>
          <w:szCs w:val="20"/>
        </w:rPr>
        <w:t>of</w:t>
      </w:r>
      <w:r w:rsidRPr="009A66D8">
        <w:rPr>
          <w:rFonts w:ascii="Arial" w:hAnsi="Arial" w:cs="Arial"/>
          <w:sz w:val="20"/>
          <w:szCs w:val="20"/>
        </w:rPr>
        <w:t xml:space="preserve"> the role players in the governance hierarchy/organisation must be </w:t>
      </w:r>
    </w:p>
    <w:p w:rsidR="00201E52" w:rsidRDefault="009A66D8">
      <w:pPr>
        <w:suppressAutoHyphens w:val="0"/>
        <w:autoSpaceDN/>
        <w:spacing w:line="276" w:lineRule="auto"/>
        <w:textAlignment w:val="auto"/>
        <w:rPr>
          <w:rFonts w:ascii="Arial" w:hAnsi="Arial" w:cs="Arial"/>
          <w:b/>
          <w:sz w:val="20"/>
          <w:szCs w:val="20"/>
        </w:rPr>
      </w:pPr>
      <w:r w:rsidRPr="009A66D8">
        <w:rPr>
          <w:rFonts w:ascii="Arial" w:hAnsi="Arial" w:cs="Arial"/>
          <w:sz w:val="20"/>
          <w:szCs w:val="20"/>
        </w:rPr>
        <w:t>provided.</w:t>
      </w:r>
    </w:p>
    <w:p w:rsidR="00201E52" w:rsidRDefault="00201E52">
      <w:pPr>
        <w:spacing w:line="276" w:lineRule="auto"/>
        <w:rPr>
          <w:rFonts w:ascii="Arial" w:hAnsi="Arial" w:cs="Arial"/>
          <w:b/>
          <w:sz w:val="20"/>
          <w:szCs w:val="20"/>
        </w:rPr>
      </w:pPr>
    </w:p>
    <w:p w:rsidR="00201E52" w:rsidRDefault="009A66D8">
      <w:pPr>
        <w:spacing w:line="276" w:lineRule="auto"/>
        <w:rPr>
          <w:rFonts w:ascii="Arial" w:hAnsi="Arial" w:cs="Arial"/>
          <w:b/>
          <w:sz w:val="20"/>
          <w:szCs w:val="20"/>
        </w:rPr>
      </w:pPr>
      <w:r w:rsidRPr="009A66D8">
        <w:rPr>
          <w:rFonts w:ascii="Arial" w:hAnsi="Arial" w:cs="Arial"/>
          <w:b/>
          <w:sz w:val="20"/>
          <w:szCs w:val="20"/>
        </w:rPr>
        <w:t>EXPERIENCE</w:t>
      </w:r>
    </w:p>
    <w:p w:rsidR="00201E52" w:rsidRDefault="00201E52">
      <w:pPr>
        <w:spacing w:line="276" w:lineRule="auto"/>
        <w:rPr>
          <w:rFonts w:ascii="Arial" w:hAnsi="Arial" w:cs="Arial"/>
          <w:b/>
          <w:sz w:val="20"/>
          <w:szCs w:val="20"/>
        </w:rPr>
      </w:pPr>
    </w:p>
    <w:p w:rsidR="00201E52" w:rsidRDefault="009A66D8" w:rsidP="00627FE1">
      <w:pPr>
        <w:spacing w:line="276" w:lineRule="auto"/>
        <w:rPr>
          <w:rFonts w:ascii="Arial" w:hAnsi="Arial" w:cs="Arial"/>
          <w:sz w:val="20"/>
          <w:szCs w:val="20"/>
        </w:rPr>
      </w:pPr>
      <w:r w:rsidRPr="009A66D8">
        <w:rPr>
          <w:rFonts w:ascii="Arial" w:hAnsi="Arial" w:cs="Arial"/>
          <w:sz w:val="20"/>
          <w:szCs w:val="20"/>
        </w:rPr>
        <w:t>The service provider is required to list their projects, describ</w:t>
      </w:r>
      <w:r w:rsidR="008D5E5F">
        <w:rPr>
          <w:rFonts w:ascii="Arial" w:hAnsi="Arial" w:cs="Arial"/>
          <w:sz w:val="20"/>
          <w:szCs w:val="20"/>
        </w:rPr>
        <w:t>ing</w:t>
      </w:r>
      <w:r w:rsidRPr="009A66D8">
        <w:rPr>
          <w:rFonts w:ascii="Arial" w:hAnsi="Arial" w:cs="Arial"/>
          <w:sz w:val="20"/>
          <w:szCs w:val="20"/>
        </w:rPr>
        <w:t xml:space="preserve"> the projects that will demonstrate: </w:t>
      </w:r>
    </w:p>
    <w:p w:rsidR="00201E52" w:rsidRDefault="00201E52">
      <w:pPr>
        <w:spacing w:line="276" w:lineRule="auto"/>
        <w:ind w:left="709"/>
        <w:rPr>
          <w:rFonts w:ascii="Arial" w:hAnsi="Arial" w:cs="Arial"/>
          <w:sz w:val="20"/>
          <w:szCs w:val="20"/>
        </w:rPr>
      </w:pPr>
    </w:p>
    <w:p w:rsidR="0071164F" w:rsidRDefault="009A66D8" w:rsidP="00627FE1">
      <w:pPr>
        <w:pStyle w:val="ListParagraph"/>
        <w:numPr>
          <w:ilvl w:val="0"/>
          <w:numId w:val="23"/>
        </w:numPr>
        <w:spacing w:line="276" w:lineRule="auto"/>
        <w:ind w:left="360"/>
        <w:rPr>
          <w:rFonts w:ascii="Arial" w:hAnsi="Arial" w:cs="Arial"/>
          <w:sz w:val="20"/>
          <w:szCs w:val="20"/>
        </w:rPr>
      </w:pPr>
      <w:r w:rsidRPr="009A66D8">
        <w:rPr>
          <w:rFonts w:ascii="Arial" w:hAnsi="Arial" w:cs="Arial"/>
          <w:sz w:val="20"/>
          <w:szCs w:val="20"/>
        </w:rPr>
        <w:t xml:space="preserve">Proven experience in </w:t>
      </w:r>
      <w:r w:rsidR="00D73492">
        <w:rPr>
          <w:rFonts w:ascii="Arial" w:hAnsi="Arial" w:cs="Arial"/>
          <w:sz w:val="20"/>
          <w:szCs w:val="20"/>
        </w:rPr>
        <w:t xml:space="preserve">storage </w:t>
      </w:r>
      <w:r w:rsidRPr="009A66D8">
        <w:rPr>
          <w:rFonts w:ascii="Arial" w:hAnsi="Arial" w:cs="Arial"/>
          <w:sz w:val="20"/>
          <w:szCs w:val="20"/>
        </w:rPr>
        <w:t>services</w:t>
      </w:r>
      <w:r w:rsidR="008D5E5F">
        <w:rPr>
          <w:rFonts w:ascii="Arial" w:hAnsi="Arial" w:cs="Arial"/>
          <w:sz w:val="20"/>
          <w:szCs w:val="20"/>
        </w:rPr>
        <w:t>,</w:t>
      </w:r>
      <w:r w:rsidRPr="009A66D8">
        <w:rPr>
          <w:rFonts w:ascii="Arial" w:hAnsi="Arial" w:cs="Arial"/>
          <w:sz w:val="20"/>
          <w:szCs w:val="20"/>
        </w:rPr>
        <w:t xml:space="preserve"> which includes </w:t>
      </w:r>
      <w:r w:rsidR="0092470D">
        <w:rPr>
          <w:rFonts w:ascii="Arial" w:hAnsi="Arial" w:cs="Arial"/>
          <w:sz w:val="20"/>
          <w:szCs w:val="20"/>
        </w:rPr>
        <w:t xml:space="preserve">transportation </w:t>
      </w:r>
      <w:r w:rsidRPr="009A66D8">
        <w:rPr>
          <w:rFonts w:ascii="Arial" w:hAnsi="Arial" w:cs="Arial"/>
          <w:sz w:val="20"/>
          <w:szCs w:val="20"/>
        </w:rPr>
        <w:t xml:space="preserve"> in respect of </w:t>
      </w:r>
      <w:r w:rsidR="0092470D">
        <w:rPr>
          <w:rFonts w:ascii="Arial" w:hAnsi="Arial" w:cs="Arial"/>
          <w:sz w:val="20"/>
          <w:szCs w:val="20"/>
        </w:rPr>
        <w:t xml:space="preserve">collections and </w:t>
      </w:r>
    </w:p>
    <w:p w:rsidR="00783ABE" w:rsidRDefault="0092470D" w:rsidP="00627FE1">
      <w:pPr>
        <w:pStyle w:val="ListParagraph"/>
        <w:spacing w:line="276" w:lineRule="auto"/>
        <w:ind w:left="360"/>
        <w:rPr>
          <w:rFonts w:ascii="Arial" w:hAnsi="Arial" w:cs="Arial"/>
          <w:sz w:val="20"/>
          <w:szCs w:val="20"/>
        </w:rPr>
      </w:pPr>
      <w:r>
        <w:rPr>
          <w:rFonts w:ascii="Arial" w:hAnsi="Arial" w:cs="Arial"/>
          <w:sz w:val="20"/>
          <w:szCs w:val="20"/>
        </w:rPr>
        <w:t>delivery of files and documents</w:t>
      </w:r>
      <w:r w:rsidR="0046229E">
        <w:rPr>
          <w:rFonts w:ascii="Arial" w:hAnsi="Arial" w:cs="Arial"/>
          <w:sz w:val="20"/>
          <w:szCs w:val="20"/>
        </w:rPr>
        <w:t xml:space="preserve"> that suit GPAA business requirements</w:t>
      </w:r>
      <w:r w:rsidR="00783ABE">
        <w:rPr>
          <w:rFonts w:ascii="Arial" w:hAnsi="Arial" w:cs="Arial"/>
          <w:sz w:val="20"/>
          <w:szCs w:val="20"/>
        </w:rPr>
        <w:t xml:space="preserve"> with a </w:t>
      </w:r>
      <w:r w:rsidR="00E11FB4">
        <w:rPr>
          <w:rFonts w:ascii="Arial" w:hAnsi="Arial" w:cs="Arial"/>
          <w:sz w:val="20"/>
          <w:szCs w:val="20"/>
        </w:rPr>
        <w:t xml:space="preserve"> minimum </w:t>
      </w:r>
    </w:p>
    <w:p w:rsidR="00E11FB4" w:rsidRDefault="00783ABE" w:rsidP="00627FE1">
      <w:pPr>
        <w:pStyle w:val="ListParagraph"/>
        <w:spacing w:line="276" w:lineRule="auto"/>
        <w:ind w:left="360"/>
        <w:rPr>
          <w:rFonts w:ascii="Arial" w:hAnsi="Arial" w:cs="Arial"/>
          <w:sz w:val="20"/>
          <w:szCs w:val="20"/>
        </w:rPr>
      </w:pPr>
      <w:r>
        <w:rPr>
          <w:rFonts w:ascii="Arial" w:hAnsi="Arial" w:cs="Arial"/>
          <w:sz w:val="20"/>
          <w:szCs w:val="20"/>
        </w:rPr>
        <w:t xml:space="preserve"> five years </w:t>
      </w:r>
      <w:r w:rsidR="00E11FB4">
        <w:rPr>
          <w:rFonts w:ascii="Arial" w:hAnsi="Arial" w:cs="Arial"/>
          <w:sz w:val="20"/>
          <w:szCs w:val="20"/>
        </w:rPr>
        <w:t>experience</w:t>
      </w:r>
      <w:r>
        <w:rPr>
          <w:rFonts w:ascii="Arial" w:hAnsi="Arial" w:cs="Arial"/>
          <w:sz w:val="20"/>
          <w:szCs w:val="20"/>
        </w:rPr>
        <w:t>.</w:t>
      </w:r>
    </w:p>
    <w:p w:rsidR="00E11FB4" w:rsidRDefault="00E11FB4" w:rsidP="00627FE1">
      <w:pPr>
        <w:pStyle w:val="ListParagraph"/>
        <w:spacing w:line="276" w:lineRule="auto"/>
        <w:ind w:left="360"/>
        <w:rPr>
          <w:rFonts w:ascii="Arial" w:hAnsi="Arial" w:cs="Arial"/>
          <w:sz w:val="20"/>
          <w:szCs w:val="20"/>
        </w:rPr>
      </w:pPr>
    </w:p>
    <w:p w:rsidR="00201E52" w:rsidRDefault="009A66D8">
      <w:pPr>
        <w:spacing w:line="276" w:lineRule="auto"/>
        <w:rPr>
          <w:rFonts w:ascii="Arial" w:hAnsi="Arial" w:cs="Arial"/>
          <w:b/>
          <w:sz w:val="20"/>
          <w:szCs w:val="20"/>
        </w:rPr>
      </w:pPr>
      <w:r w:rsidRPr="009A66D8">
        <w:rPr>
          <w:rFonts w:ascii="Arial" w:hAnsi="Arial" w:cs="Arial"/>
          <w:b/>
          <w:sz w:val="20"/>
          <w:szCs w:val="20"/>
        </w:rPr>
        <w:t>CONTACTABLE REFERENCES</w:t>
      </w:r>
    </w:p>
    <w:p w:rsidR="00201E52" w:rsidRDefault="00201E52">
      <w:pPr>
        <w:spacing w:line="276" w:lineRule="auto"/>
        <w:rPr>
          <w:rFonts w:ascii="Arial" w:hAnsi="Arial" w:cs="Arial"/>
          <w:sz w:val="20"/>
          <w:szCs w:val="20"/>
        </w:rPr>
      </w:pPr>
    </w:p>
    <w:p w:rsidR="00326F3C" w:rsidRDefault="009A66D8" w:rsidP="00627FE1">
      <w:pPr>
        <w:spacing w:line="276" w:lineRule="auto"/>
        <w:rPr>
          <w:rFonts w:ascii="Arial" w:hAnsi="Arial" w:cs="Arial"/>
          <w:sz w:val="20"/>
          <w:szCs w:val="20"/>
        </w:rPr>
      </w:pPr>
      <w:r w:rsidRPr="009A66D8">
        <w:rPr>
          <w:rFonts w:ascii="Arial" w:hAnsi="Arial" w:cs="Arial"/>
          <w:sz w:val="20"/>
          <w:szCs w:val="20"/>
        </w:rPr>
        <w:t>The service provider is expected to list the contactable reference clients who will</w:t>
      </w:r>
      <w:r w:rsidR="008D5E5F">
        <w:rPr>
          <w:rFonts w:ascii="Arial" w:hAnsi="Arial" w:cs="Arial"/>
          <w:sz w:val="20"/>
          <w:szCs w:val="20"/>
        </w:rPr>
        <w:t>,</w:t>
      </w:r>
      <w:r w:rsidRPr="009A66D8">
        <w:rPr>
          <w:rFonts w:ascii="Arial" w:hAnsi="Arial" w:cs="Arial"/>
          <w:sz w:val="20"/>
          <w:szCs w:val="20"/>
        </w:rPr>
        <w:t xml:space="preserve"> in particular</w:t>
      </w:r>
      <w:r w:rsidR="008D5E5F">
        <w:rPr>
          <w:rFonts w:ascii="Arial" w:hAnsi="Arial" w:cs="Arial"/>
          <w:sz w:val="20"/>
          <w:szCs w:val="20"/>
        </w:rPr>
        <w:t>,</w:t>
      </w:r>
      <w:r w:rsidRPr="009A66D8">
        <w:rPr>
          <w:rFonts w:ascii="Arial" w:hAnsi="Arial" w:cs="Arial"/>
          <w:sz w:val="20"/>
          <w:szCs w:val="20"/>
        </w:rPr>
        <w:t xml:space="preserve"> be able to corroborate the information provided in C.4 above</w:t>
      </w:r>
      <w:r w:rsidR="00326F3C">
        <w:rPr>
          <w:rFonts w:ascii="Arial" w:hAnsi="Arial" w:cs="Arial"/>
          <w:sz w:val="20"/>
          <w:szCs w:val="20"/>
        </w:rPr>
        <w:t xml:space="preserve">. </w:t>
      </w:r>
    </w:p>
    <w:p w:rsidR="00201E52" w:rsidRDefault="009A66D8" w:rsidP="00627FE1">
      <w:pPr>
        <w:spacing w:line="276" w:lineRule="auto"/>
        <w:rPr>
          <w:rFonts w:ascii="Arial" w:hAnsi="Arial" w:cs="Arial"/>
          <w:sz w:val="20"/>
          <w:szCs w:val="20"/>
        </w:rPr>
      </w:pPr>
      <w:r w:rsidRPr="009A66D8">
        <w:rPr>
          <w:rFonts w:ascii="Arial" w:hAnsi="Arial" w:cs="Arial"/>
          <w:sz w:val="20"/>
          <w:szCs w:val="20"/>
        </w:rPr>
        <w:t>A minimum of three contactable client references are required.</w:t>
      </w:r>
    </w:p>
    <w:p w:rsidR="007008B2" w:rsidRDefault="007008B2" w:rsidP="00627FE1">
      <w:pPr>
        <w:spacing w:line="276" w:lineRule="auto"/>
        <w:rPr>
          <w:rFonts w:ascii="Arial" w:hAnsi="Arial" w:cs="Arial"/>
          <w:sz w:val="20"/>
          <w:szCs w:val="20"/>
        </w:rPr>
      </w:pPr>
      <w:r>
        <w:rPr>
          <w:rFonts w:ascii="Arial" w:hAnsi="Arial" w:cs="Arial"/>
          <w:sz w:val="20"/>
          <w:szCs w:val="20"/>
        </w:rPr>
        <w:t>Be able to deliver required services on a large scale</w:t>
      </w:r>
    </w:p>
    <w:p w:rsidR="00201E52" w:rsidRDefault="00201E52">
      <w:pPr>
        <w:spacing w:line="276" w:lineRule="auto"/>
        <w:rPr>
          <w:rFonts w:ascii="Arial" w:hAnsi="Arial" w:cs="Arial"/>
          <w:sz w:val="20"/>
          <w:szCs w:val="20"/>
        </w:rPr>
      </w:pPr>
    </w:p>
    <w:p w:rsidR="00201E52" w:rsidRDefault="009A66D8">
      <w:pPr>
        <w:spacing w:line="276" w:lineRule="auto"/>
        <w:rPr>
          <w:rFonts w:ascii="Arial" w:hAnsi="Arial" w:cs="Arial"/>
          <w:b/>
          <w:sz w:val="20"/>
          <w:szCs w:val="20"/>
        </w:rPr>
      </w:pPr>
      <w:r w:rsidRPr="009A66D8">
        <w:rPr>
          <w:rFonts w:ascii="Arial" w:hAnsi="Arial" w:cs="Arial"/>
          <w:b/>
          <w:sz w:val="20"/>
          <w:szCs w:val="20"/>
        </w:rPr>
        <w:t>SERICE LEVEL REQUIREMENT</w:t>
      </w:r>
      <w:r w:rsidR="00221322">
        <w:rPr>
          <w:rFonts w:ascii="Arial" w:hAnsi="Arial" w:cs="Arial"/>
          <w:b/>
          <w:sz w:val="20"/>
          <w:szCs w:val="20"/>
        </w:rPr>
        <w:t>S</w:t>
      </w:r>
    </w:p>
    <w:p w:rsidR="00201E52" w:rsidRDefault="00201E52">
      <w:pPr>
        <w:spacing w:line="276" w:lineRule="auto"/>
        <w:rPr>
          <w:rFonts w:ascii="Arial" w:hAnsi="Arial" w:cs="Arial"/>
          <w:sz w:val="20"/>
          <w:szCs w:val="20"/>
        </w:rPr>
      </w:pPr>
    </w:p>
    <w:p w:rsidR="00201E52" w:rsidRDefault="009A66D8" w:rsidP="00627FE1">
      <w:pPr>
        <w:spacing w:line="276" w:lineRule="auto"/>
        <w:rPr>
          <w:rFonts w:ascii="Arial" w:hAnsi="Arial" w:cs="Arial"/>
          <w:sz w:val="20"/>
          <w:szCs w:val="20"/>
        </w:rPr>
      </w:pPr>
      <w:r w:rsidRPr="009A66D8">
        <w:rPr>
          <w:rFonts w:ascii="Arial" w:hAnsi="Arial" w:cs="Arial"/>
          <w:sz w:val="20"/>
          <w:szCs w:val="20"/>
        </w:rPr>
        <w:t>The service provider is expected to provide information on:</w:t>
      </w:r>
    </w:p>
    <w:p w:rsidR="00201E52" w:rsidRDefault="00201E52">
      <w:pPr>
        <w:spacing w:line="276" w:lineRule="auto"/>
        <w:ind w:left="709"/>
        <w:rPr>
          <w:rFonts w:ascii="Arial" w:hAnsi="Arial" w:cs="Arial"/>
          <w:sz w:val="20"/>
          <w:szCs w:val="20"/>
        </w:rPr>
      </w:pPr>
    </w:p>
    <w:p w:rsidR="00201E52" w:rsidRDefault="00221322" w:rsidP="00627FE1">
      <w:pPr>
        <w:pStyle w:val="ListParagraph"/>
        <w:numPr>
          <w:ilvl w:val="0"/>
          <w:numId w:val="24"/>
        </w:numPr>
        <w:spacing w:line="276" w:lineRule="auto"/>
        <w:ind w:left="850" w:hanging="425"/>
        <w:rPr>
          <w:rFonts w:ascii="Arial" w:hAnsi="Arial" w:cs="Arial"/>
          <w:sz w:val="20"/>
          <w:szCs w:val="20"/>
        </w:rPr>
      </w:pPr>
      <w:r>
        <w:rPr>
          <w:rFonts w:ascii="Arial" w:hAnsi="Arial" w:cs="Arial"/>
          <w:sz w:val="20"/>
          <w:szCs w:val="20"/>
        </w:rPr>
        <w:t>T</w:t>
      </w:r>
      <w:r w:rsidR="009A66D8" w:rsidRPr="009A66D8">
        <w:rPr>
          <w:rFonts w:ascii="Arial" w:hAnsi="Arial" w:cs="Arial"/>
          <w:sz w:val="20"/>
          <w:szCs w:val="20"/>
        </w:rPr>
        <w:t xml:space="preserve">he turnaround time </w:t>
      </w:r>
      <w:r>
        <w:rPr>
          <w:rFonts w:ascii="Arial" w:hAnsi="Arial" w:cs="Arial"/>
          <w:sz w:val="20"/>
          <w:szCs w:val="20"/>
        </w:rPr>
        <w:t>for</w:t>
      </w:r>
      <w:r w:rsidR="009A66D8" w:rsidRPr="009A66D8">
        <w:rPr>
          <w:rFonts w:ascii="Arial" w:hAnsi="Arial" w:cs="Arial"/>
          <w:sz w:val="20"/>
          <w:szCs w:val="20"/>
        </w:rPr>
        <w:t xml:space="preserve"> resolution of escalated problems;</w:t>
      </w:r>
    </w:p>
    <w:p w:rsidR="00201E52" w:rsidRDefault="00221322" w:rsidP="00627FE1">
      <w:pPr>
        <w:pStyle w:val="ListParagraph"/>
        <w:numPr>
          <w:ilvl w:val="0"/>
          <w:numId w:val="24"/>
        </w:numPr>
        <w:spacing w:line="276" w:lineRule="auto"/>
        <w:ind w:left="850" w:hanging="425"/>
        <w:rPr>
          <w:rFonts w:ascii="Arial" w:hAnsi="Arial" w:cs="Arial"/>
          <w:sz w:val="20"/>
          <w:szCs w:val="20"/>
        </w:rPr>
      </w:pPr>
      <w:r>
        <w:rPr>
          <w:rFonts w:ascii="Arial" w:hAnsi="Arial" w:cs="Arial"/>
          <w:sz w:val="20"/>
          <w:szCs w:val="20"/>
        </w:rPr>
        <w:t>T</w:t>
      </w:r>
      <w:r w:rsidR="009A66D8" w:rsidRPr="009A66D8">
        <w:rPr>
          <w:rFonts w:ascii="Arial" w:hAnsi="Arial" w:cs="Arial"/>
          <w:sz w:val="20"/>
          <w:szCs w:val="20"/>
        </w:rPr>
        <w:t>he turnaround time for the creation of the proof from date of submission of work; and</w:t>
      </w:r>
    </w:p>
    <w:p w:rsidR="0071164F" w:rsidRDefault="00221322" w:rsidP="00627FE1">
      <w:pPr>
        <w:pStyle w:val="ListParagraph"/>
        <w:numPr>
          <w:ilvl w:val="0"/>
          <w:numId w:val="24"/>
        </w:numPr>
        <w:spacing w:line="276" w:lineRule="auto"/>
        <w:ind w:left="850" w:hanging="425"/>
        <w:rPr>
          <w:rFonts w:ascii="Arial" w:hAnsi="Arial" w:cs="Arial"/>
          <w:sz w:val="20"/>
          <w:szCs w:val="20"/>
        </w:rPr>
      </w:pPr>
      <w:r>
        <w:rPr>
          <w:rFonts w:ascii="Arial" w:hAnsi="Arial" w:cs="Arial"/>
          <w:sz w:val="20"/>
          <w:szCs w:val="20"/>
        </w:rPr>
        <w:t>T</w:t>
      </w:r>
      <w:r w:rsidR="009A66D8" w:rsidRPr="009A66D8">
        <w:rPr>
          <w:rFonts w:ascii="Arial" w:hAnsi="Arial" w:cs="Arial"/>
          <w:sz w:val="20"/>
          <w:szCs w:val="20"/>
        </w:rPr>
        <w:t xml:space="preserve">he turnaround time </w:t>
      </w:r>
      <w:r w:rsidR="007463EE" w:rsidRPr="009A66D8">
        <w:rPr>
          <w:rFonts w:ascii="Arial" w:hAnsi="Arial" w:cs="Arial"/>
          <w:sz w:val="20"/>
          <w:szCs w:val="20"/>
        </w:rPr>
        <w:t>for volumes</w:t>
      </w:r>
      <w:r w:rsidR="009A66D8" w:rsidRPr="009A66D8">
        <w:rPr>
          <w:rFonts w:ascii="Arial" w:hAnsi="Arial" w:cs="Arial"/>
          <w:sz w:val="20"/>
          <w:szCs w:val="20"/>
        </w:rPr>
        <w:t xml:space="preserve"> of </w:t>
      </w:r>
      <w:r w:rsidR="007640AB">
        <w:rPr>
          <w:rFonts w:ascii="Arial" w:hAnsi="Arial" w:cs="Arial"/>
          <w:sz w:val="20"/>
          <w:szCs w:val="20"/>
        </w:rPr>
        <w:t xml:space="preserve">files and documents in terms of requests and retrievals </w:t>
      </w:r>
    </w:p>
    <w:p w:rsidR="00201E52" w:rsidRDefault="008327AF" w:rsidP="00627FE1">
      <w:pPr>
        <w:pStyle w:val="ListParagraph"/>
        <w:spacing w:line="276" w:lineRule="auto"/>
        <w:ind w:left="850"/>
        <w:rPr>
          <w:rFonts w:ascii="Arial" w:hAnsi="Arial" w:cs="Arial"/>
          <w:sz w:val="20"/>
          <w:szCs w:val="20"/>
        </w:rPr>
      </w:pPr>
      <w:r>
        <w:rPr>
          <w:rFonts w:ascii="Arial" w:hAnsi="Arial" w:cs="Arial"/>
          <w:sz w:val="20"/>
          <w:szCs w:val="20"/>
        </w:rPr>
        <w:t>responding</w:t>
      </w:r>
      <w:r w:rsidR="009A66D8" w:rsidRPr="009A66D8">
        <w:rPr>
          <w:rFonts w:ascii="Arial" w:hAnsi="Arial" w:cs="Arial"/>
          <w:sz w:val="20"/>
          <w:szCs w:val="20"/>
        </w:rPr>
        <w:t>.</w:t>
      </w:r>
    </w:p>
    <w:p w:rsidR="00387E44" w:rsidRDefault="00387E44" w:rsidP="00387E44">
      <w:pPr>
        <w:pStyle w:val="ListParagraph"/>
        <w:spacing w:line="276" w:lineRule="auto"/>
        <w:ind w:left="1418"/>
        <w:rPr>
          <w:rFonts w:ascii="Arial" w:hAnsi="Arial" w:cs="Arial"/>
          <w:sz w:val="20"/>
          <w:szCs w:val="20"/>
        </w:rPr>
      </w:pPr>
    </w:p>
    <w:p w:rsidR="00387E44" w:rsidRPr="00570A0E" w:rsidRDefault="007008B2" w:rsidP="00570A0E">
      <w:pPr>
        <w:spacing w:line="276" w:lineRule="auto"/>
        <w:rPr>
          <w:rFonts w:ascii="Arial" w:hAnsi="Arial" w:cs="Arial"/>
          <w:sz w:val="20"/>
          <w:szCs w:val="20"/>
        </w:rPr>
      </w:pPr>
      <w:r w:rsidRPr="00570A0E">
        <w:rPr>
          <w:rFonts w:ascii="Arial" w:hAnsi="Arial" w:cs="Arial"/>
          <w:b/>
          <w:sz w:val="20"/>
          <w:szCs w:val="20"/>
        </w:rPr>
        <w:t>Service</w:t>
      </w:r>
      <w:r w:rsidR="00387E44" w:rsidRPr="00570A0E">
        <w:rPr>
          <w:rFonts w:ascii="Arial" w:hAnsi="Arial" w:cs="Arial"/>
          <w:sz w:val="20"/>
          <w:szCs w:val="20"/>
        </w:rPr>
        <w:t xml:space="preserve"> improvement target</w:t>
      </w:r>
      <w:r w:rsidRPr="00570A0E">
        <w:rPr>
          <w:rFonts w:ascii="Arial" w:hAnsi="Arial" w:cs="Arial"/>
          <w:sz w:val="20"/>
          <w:szCs w:val="20"/>
        </w:rPr>
        <w:t>s</w:t>
      </w:r>
      <w:r w:rsidR="00387E44" w:rsidRPr="00570A0E">
        <w:rPr>
          <w:rFonts w:ascii="Arial" w:hAnsi="Arial" w:cs="Arial"/>
          <w:sz w:val="20"/>
          <w:szCs w:val="20"/>
        </w:rPr>
        <w:t xml:space="preserve"> to impact on service level</w:t>
      </w:r>
    </w:p>
    <w:p w:rsidR="005663A1" w:rsidRDefault="005663A1">
      <w:pPr>
        <w:spacing w:line="276" w:lineRule="auto"/>
        <w:ind w:left="720"/>
        <w:rPr>
          <w:rFonts w:ascii="Arial" w:hAnsi="Arial" w:cs="Arial"/>
          <w:sz w:val="20"/>
          <w:szCs w:val="20"/>
        </w:rPr>
      </w:pPr>
    </w:p>
    <w:p w:rsidR="00201E52" w:rsidRDefault="009A66D8">
      <w:pPr>
        <w:numPr>
          <w:ilvl w:val="0"/>
          <w:numId w:val="13"/>
        </w:numPr>
        <w:shd w:val="clear" w:color="auto" w:fill="D9D9D9"/>
        <w:spacing w:line="276" w:lineRule="auto"/>
        <w:rPr>
          <w:rFonts w:ascii="Arial" w:hAnsi="Arial" w:cs="Arial"/>
          <w:b/>
          <w:szCs w:val="32"/>
        </w:rPr>
      </w:pPr>
      <w:r w:rsidRPr="009A66D8">
        <w:rPr>
          <w:rFonts w:ascii="Arial" w:hAnsi="Arial" w:cs="Arial"/>
          <w:b/>
          <w:szCs w:val="32"/>
        </w:rPr>
        <w:t xml:space="preserve">EVALUATION </w:t>
      </w:r>
    </w:p>
    <w:p w:rsidR="00201E52" w:rsidRDefault="00201E52">
      <w:pPr>
        <w:spacing w:line="276" w:lineRule="auto"/>
      </w:pPr>
    </w:p>
    <w:p w:rsidR="00201E52" w:rsidRDefault="009A66D8">
      <w:pPr>
        <w:spacing w:line="276" w:lineRule="auto"/>
        <w:rPr>
          <w:rFonts w:ascii="Arial" w:hAnsi="Arial" w:cs="Arial"/>
          <w:sz w:val="20"/>
          <w:szCs w:val="20"/>
        </w:rPr>
      </w:pPr>
      <w:r w:rsidRPr="009A66D8">
        <w:rPr>
          <w:rFonts w:ascii="Arial" w:hAnsi="Arial" w:cs="Arial"/>
          <w:sz w:val="20"/>
          <w:szCs w:val="20"/>
        </w:rPr>
        <w:t>A t</w:t>
      </w:r>
      <w:r w:rsidR="00602733">
        <w:rPr>
          <w:rFonts w:ascii="Arial" w:hAnsi="Arial" w:cs="Arial"/>
          <w:sz w:val="20"/>
          <w:szCs w:val="20"/>
        </w:rPr>
        <w:t xml:space="preserve">hree </w:t>
      </w:r>
      <w:r w:rsidR="00221322">
        <w:rPr>
          <w:rFonts w:ascii="Arial" w:hAnsi="Arial" w:cs="Arial"/>
          <w:sz w:val="20"/>
          <w:szCs w:val="20"/>
        </w:rPr>
        <w:t>-</w:t>
      </w:r>
      <w:r w:rsidRPr="009A66D8">
        <w:rPr>
          <w:rFonts w:ascii="Arial" w:hAnsi="Arial" w:cs="Arial"/>
          <w:sz w:val="20"/>
          <w:szCs w:val="20"/>
        </w:rPr>
        <w:t>phase evaluation method will be used to evaluate the responses. The t</w:t>
      </w:r>
      <w:r w:rsidR="00602733">
        <w:rPr>
          <w:rFonts w:ascii="Arial" w:hAnsi="Arial" w:cs="Arial"/>
          <w:sz w:val="20"/>
          <w:szCs w:val="20"/>
        </w:rPr>
        <w:t xml:space="preserve">hree </w:t>
      </w:r>
      <w:r w:rsidRPr="009A66D8">
        <w:rPr>
          <w:rFonts w:ascii="Arial" w:hAnsi="Arial" w:cs="Arial"/>
          <w:sz w:val="20"/>
          <w:szCs w:val="20"/>
        </w:rPr>
        <w:t>stages are:</w:t>
      </w:r>
    </w:p>
    <w:p w:rsidR="00602733" w:rsidRPr="00570A0E" w:rsidRDefault="00214E30" w:rsidP="006B64F9">
      <w:pPr>
        <w:pStyle w:val="ListParagraph"/>
        <w:numPr>
          <w:ilvl w:val="0"/>
          <w:numId w:val="27"/>
        </w:numPr>
        <w:spacing w:line="276" w:lineRule="auto"/>
        <w:rPr>
          <w:rFonts w:ascii="Arial" w:hAnsi="Arial" w:cs="Arial"/>
          <w:b/>
          <w:sz w:val="20"/>
          <w:szCs w:val="20"/>
        </w:rPr>
      </w:pPr>
      <w:r>
        <w:rPr>
          <w:rFonts w:ascii="Arial" w:hAnsi="Arial" w:cs="Arial"/>
          <w:b/>
          <w:sz w:val="20"/>
          <w:szCs w:val="20"/>
        </w:rPr>
        <w:t xml:space="preserve">PHASE 1: </w:t>
      </w:r>
      <w:r w:rsidR="00602733" w:rsidRPr="00570A0E">
        <w:rPr>
          <w:rFonts w:ascii="Arial" w:hAnsi="Arial" w:cs="Arial"/>
          <w:b/>
          <w:sz w:val="20"/>
          <w:szCs w:val="20"/>
        </w:rPr>
        <w:t>Administrative complian</w:t>
      </w:r>
      <w:r>
        <w:rPr>
          <w:rFonts w:ascii="Arial" w:hAnsi="Arial" w:cs="Arial"/>
          <w:b/>
          <w:sz w:val="20"/>
          <w:szCs w:val="20"/>
        </w:rPr>
        <w:t>ce</w:t>
      </w:r>
      <w:r w:rsidR="00AF040E" w:rsidRPr="00570A0E">
        <w:rPr>
          <w:rFonts w:ascii="Arial" w:hAnsi="Arial" w:cs="Arial"/>
          <w:b/>
          <w:sz w:val="20"/>
          <w:szCs w:val="20"/>
        </w:rPr>
        <w:t xml:space="preserve"> which include the following:</w:t>
      </w:r>
    </w:p>
    <w:p w:rsidR="00CE2C20" w:rsidRDefault="00570A0E" w:rsidP="00570A0E">
      <w:pPr>
        <w:pStyle w:val="ListParagraph"/>
        <w:spacing w:line="276" w:lineRule="auto"/>
        <w:rPr>
          <w:rFonts w:ascii="Arial" w:hAnsi="Arial" w:cs="Arial"/>
          <w:sz w:val="20"/>
          <w:szCs w:val="20"/>
        </w:rPr>
      </w:pPr>
      <w:r w:rsidRPr="00570A0E">
        <w:rPr>
          <w:rFonts w:ascii="Arial" w:hAnsi="Arial" w:cs="Arial"/>
          <w:sz w:val="20"/>
          <w:szCs w:val="20"/>
        </w:rPr>
        <w:t>The completed and signed SBD forms.</w:t>
      </w:r>
    </w:p>
    <w:p w:rsidR="00570A0E" w:rsidRPr="00570A0E" w:rsidRDefault="00570A0E" w:rsidP="00570A0E">
      <w:pPr>
        <w:pStyle w:val="ListParagraph"/>
        <w:rPr>
          <w:rFonts w:ascii="Arial" w:hAnsi="Arial" w:cs="Arial"/>
          <w:sz w:val="20"/>
          <w:szCs w:val="20"/>
        </w:rPr>
      </w:pPr>
      <w:r w:rsidRPr="00570A0E">
        <w:rPr>
          <w:rFonts w:ascii="Arial" w:hAnsi="Arial" w:cs="Arial"/>
          <w:sz w:val="20"/>
          <w:szCs w:val="20"/>
        </w:rPr>
        <w:t>SARS status PIN and</w:t>
      </w:r>
      <w:r w:rsidR="00214E30">
        <w:rPr>
          <w:rFonts w:ascii="Arial" w:hAnsi="Arial" w:cs="Arial"/>
          <w:sz w:val="20"/>
          <w:szCs w:val="20"/>
        </w:rPr>
        <w:t>/or</w:t>
      </w:r>
      <w:r w:rsidRPr="00570A0E">
        <w:rPr>
          <w:rFonts w:ascii="Arial" w:hAnsi="Arial" w:cs="Arial"/>
          <w:sz w:val="20"/>
          <w:szCs w:val="20"/>
        </w:rPr>
        <w:t xml:space="preserve"> CSD registration.</w:t>
      </w:r>
    </w:p>
    <w:p w:rsidR="00570A0E" w:rsidRPr="00CE2C20" w:rsidRDefault="00570A0E" w:rsidP="00570A0E">
      <w:pPr>
        <w:pStyle w:val="ListParagraph"/>
        <w:spacing w:line="276" w:lineRule="auto"/>
        <w:rPr>
          <w:rFonts w:ascii="Arial" w:hAnsi="Arial" w:cs="Arial"/>
          <w:sz w:val="20"/>
          <w:szCs w:val="20"/>
        </w:rPr>
      </w:pPr>
      <w:r>
        <w:rPr>
          <w:rFonts w:ascii="Arial" w:hAnsi="Arial" w:cs="Arial"/>
          <w:sz w:val="20"/>
          <w:szCs w:val="20"/>
        </w:rPr>
        <w:t>Attendance of compulsory briefing session</w:t>
      </w:r>
    </w:p>
    <w:p w:rsidR="00214E30" w:rsidRDefault="00214E30" w:rsidP="006B64F9">
      <w:pPr>
        <w:pStyle w:val="ListParagraph"/>
        <w:numPr>
          <w:ilvl w:val="0"/>
          <w:numId w:val="27"/>
        </w:numPr>
        <w:spacing w:line="276" w:lineRule="auto"/>
        <w:rPr>
          <w:rFonts w:ascii="Arial" w:hAnsi="Arial" w:cs="Arial"/>
          <w:sz w:val="20"/>
          <w:szCs w:val="20"/>
        </w:rPr>
      </w:pPr>
      <w:r w:rsidRPr="00214E30">
        <w:rPr>
          <w:rFonts w:ascii="Arial" w:hAnsi="Arial" w:cs="Arial"/>
          <w:b/>
          <w:sz w:val="20"/>
          <w:szCs w:val="20"/>
        </w:rPr>
        <w:t>PHASE 2</w:t>
      </w:r>
      <w:r w:rsidRPr="00214E30">
        <w:rPr>
          <w:rFonts w:ascii="Arial" w:hAnsi="Arial" w:cs="Arial"/>
          <w:sz w:val="20"/>
          <w:szCs w:val="20"/>
        </w:rPr>
        <w:t xml:space="preserve">: </w:t>
      </w:r>
      <w:r w:rsidR="009A66D8" w:rsidRPr="00214E30">
        <w:rPr>
          <w:rFonts w:ascii="Arial" w:hAnsi="Arial" w:cs="Arial"/>
          <w:b/>
          <w:sz w:val="20"/>
          <w:szCs w:val="20"/>
        </w:rPr>
        <w:t>Functionality Evaluation Phase</w:t>
      </w:r>
      <w:r w:rsidR="009A66D8" w:rsidRPr="00214E30">
        <w:rPr>
          <w:rFonts w:ascii="Arial" w:hAnsi="Arial" w:cs="Arial"/>
          <w:sz w:val="20"/>
          <w:szCs w:val="20"/>
        </w:rPr>
        <w:t xml:space="preserve"> – which will be use</w:t>
      </w:r>
      <w:r w:rsidR="00221322" w:rsidRPr="00214E30">
        <w:rPr>
          <w:rFonts w:ascii="Arial" w:hAnsi="Arial" w:cs="Arial"/>
          <w:sz w:val="20"/>
          <w:szCs w:val="20"/>
        </w:rPr>
        <w:t>d</w:t>
      </w:r>
      <w:r w:rsidR="009A66D8" w:rsidRPr="00214E30">
        <w:rPr>
          <w:rFonts w:ascii="Arial" w:hAnsi="Arial" w:cs="Arial"/>
          <w:sz w:val="20"/>
          <w:szCs w:val="20"/>
        </w:rPr>
        <w:t xml:space="preserve"> to select bidders that have the right profile, capability, service governance, experience, contactable reference</w:t>
      </w:r>
      <w:r w:rsidR="00221322" w:rsidRPr="00214E30">
        <w:rPr>
          <w:rFonts w:ascii="Arial" w:hAnsi="Arial" w:cs="Arial"/>
          <w:sz w:val="20"/>
          <w:szCs w:val="20"/>
        </w:rPr>
        <w:t>s and</w:t>
      </w:r>
      <w:r w:rsidR="009A66D8" w:rsidRPr="00214E30">
        <w:rPr>
          <w:rFonts w:ascii="Arial" w:hAnsi="Arial" w:cs="Arial"/>
          <w:sz w:val="20"/>
          <w:szCs w:val="20"/>
        </w:rPr>
        <w:t xml:space="preserve"> service le</w:t>
      </w:r>
      <w:r w:rsidR="00221322" w:rsidRPr="00214E30">
        <w:rPr>
          <w:rFonts w:ascii="Arial" w:hAnsi="Arial" w:cs="Arial"/>
          <w:sz w:val="20"/>
          <w:szCs w:val="20"/>
        </w:rPr>
        <w:t>v</w:t>
      </w:r>
      <w:r w:rsidR="009A66D8" w:rsidRPr="00214E30">
        <w:rPr>
          <w:rFonts w:ascii="Arial" w:hAnsi="Arial" w:cs="Arial"/>
          <w:sz w:val="20"/>
          <w:szCs w:val="20"/>
        </w:rPr>
        <w:t>e</w:t>
      </w:r>
      <w:r w:rsidR="00221322" w:rsidRPr="00214E30">
        <w:rPr>
          <w:rFonts w:ascii="Arial" w:hAnsi="Arial" w:cs="Arial"/>
          <w:sz w:val="20"/>
          <w:szCs w:val="20"/>
        </w:rPr>
        <w:t>l</w:t>
      </w:r>
      <w:r w:rsidR="009A66D8" w:rsidRPr="00214E30">
        <w:rPr>
          <w:rFonts w:ascii="Arial" w:hAnsi="Arial" w:cs="Arial"/>
          <w:sz w:val="20"/>
          <w:szCs w:val="20"/>
        </w:rPr>
        <w:t xml:space="preserve">s to successfully deliver </w:t>
      </w:r>
    </w:p>
    <w:p w:rsidR="00201E52" w:rsidRDefault="009A66D8" w:rsidP="0071164F">
      <w:pPr>
        <w:pStyle w:val="ListParagraph"/>
        <w:spacing w:line="276" w:lineRule="auto"/>
        <w:rPr>
          <w:rFonts w:ascii="Arial" w:hAnsi="Arial" w:cs="Arial"/>
          <w:sz w:val="20"/>
          <w:szCs w:val="20"/>
        </w:rPr>
      </w:pPr>
      <w:r w:rsidRPr="00214E30">
        <w:rPr>
          <w:rFonts w:ascii="Arial" w:hAnsi="Arial" w:cs="Arial"/>
          <w:sz w:val="20"/>
          <w:szCs w:val="20"/>
        </w:rPr>
        <w:t xml:space="preserve">the </w:t>
      </w:r>
      <w:r w:rsidRPr="009A66D8">
        <w:rPr>
          <w:rFonts w:ascii="Arial" w:hAnsi="Arial" w:cs="Arial"/>
          <w:sz w:val="20"/>
          <w:szCs w:val="20"/>
        </w:rPr>
        <w:t>services; and</w:t>
      </w:r>
    </w:p>
    <w:p w:rsidR="00201E52" w:rsidRPr="00570A0E" w:rsidRDefault="00214E30" w:rsidP="006B64F9">
      <w:pPr>
        <w:pStyle w:val="ListParagraph"/>
        <w:numPr>
          <w:ilvl w:val="0"/>
          <w:numId w:val="25"/>
        </w:numPr>
        <w:spacing w:line="276" w:lineRule="auto"/>
        <w:rPr>
          <w:rFonts w:ascii="Arial" w:hAnsi="Arial" w:cs="Arial"/>
          <w:sz w:val="20"/>
          <w:szCs w:val="20"/>
        </w:rPr>
      </w:pPr>
      <w:r>
        <w:rPr>
          <w:rFonts w:ascii="Arial" w:hAnsi="Arial" w:cs="Arial"/>
          <w:b/>
          <w:sz w:val="20"/>
          <w:szCs w:val="20"/>
        </w:rPr>
        <w:t xml:space="preserve">PHASE 3: </w:t>
      </w:r>
      <w:r w:rsidR="009A66D8" w:rsidRPr="00570A0E">
        <w:rPr>
          <w:rFonts w:ascii="Arial" w:hAnsi="Arial" w:cs="Arial"/>
          <w:b/>
          <w:sz w:val="20"/>
          <w:szCs w:val="20"/>
        </w:rPr>
        <w:t xml:space="preserve">Pricing Evaluation Phase </w:t>
      </w:r>
      <w:r w:rsidR="009A66D8" w:rsidRPr="00570A0E">
        <w:rPr>
          <w:rFonts w:ascii="Arial" w:hAnsi="Arial" w:cs="Arial"/>
          <w:sz w:val="20"/>
          <w:szCs w:val="20"/>
        </w:rPr>
        <w:t xml:space="preserve">– </w:t>
      </w:r>
      <w:r w:rsidR="008E5243" w:rsidRPr="00570A0E">
        <w:rPr>
          <w:rFonts w:ascii="Arial" w:hAnsi="Arial" w:cs="Arial"/>
          <w:sz w:val="20"/>
          <w:szCs w:val="20"/>
        </w:rPr>
        <w:t xml:space="preserve">which will be based on the </w:t>
      </w:r>
      <w:r w:rsidR="00941566" w:rsidRPr="00570A0E">
        <w:rPr>
          <w:rFonts w:ascii="Arial" w:hAnsi="Arial" w:cs="Arial"/>
          <w:sz w:val="20"/>
          <w:szCs w:val="20"/>
        </w:rPr>
        <w:t>80</w:t>
      </w:r>
      <w:r w:rsidR="008E5243" w:rsidRPr="00570A0E">
        <w:rPr>
          <w:rFonts w:ascii="Arial" w:hAnsi="Arial" w:cs="Arial"/>
          <w:sz w:val="20"/>
          <w:szCs w:val="20"/>
        </w:rPr>
        <w:t>/</w:t>
      </w:r>
      <w:r w:rsidR="00941566" w:rsidRPr="00570A0E">
        <w:rPr>
          <w:rFonts w:ascii="Arial" w:hAnsi="Arial" w:cs="Arial"/>
          <w:sz w:val="20"/>
          <w:szCs w:val="20"/>
        </w:rPr>
        <w:t xml:space="preserve">20 </w:t>
      </w:r>
      <w:r w:rsidR="008E5243" w:rsidRPr="00570A0E">
        <w:rPr>
          <w:rFonts w:ascii="Arial" w:hAnsi="Arial" w:cs="Arial"/>
          <w:sz w:val="20"/>
          <w:szCs w:val="20"/>
        </w:rPr>
        <w:t>principle</w:t>
      </w:r>
    </w:p>
    <w:p w:rsidR="00201E52" w:rsidRDefault="00201E52">
      <w:pPr>
        <w:spacing w:line="276" w:lineRule="auto"/>
        <w:rPr>
          <w:rFonts w:ascii="Arial" w:hAnsi="Arial" w:cs="Arial"/>
          <w:sz w:val="20"/>
          <w:szCs w:val="20"/>
        </w:rPr>
      </w:pPr>
    </w:p>
    <w:p w:rsidR="00201E52" w:rsidRDefault="009A66D8">
      <w:pPr>
        <w:spacing w:line="276" w:lineRule="auto"/>
        <w:rPr>
          <w:rFonts w:ascii="Arial" w:hAnsi="Arial" w:cs="Arial"/>
          <w:b/>
          <w:sz w:val="20"/>
          <w:szCs w:val="20"/>
        </w:rPr>
      </w:pPr>
      <w:r w:rsidRPr="009A66D8">
        <w:rPr>
          <w:rFonts w:ascii="Arial" w:hAnsi="Arial" w:cs="Arial"/>
          <w:b/>
          <w:sz w:val="20"/>
          <w:szCs w:val="20"/>
        </w:rPr>
        <w:t>FUNCTIONALITY EVALUATION</w:t>
      </w:r>
      <w:r w:rsidR="00570A0E">
        <w:rPr>
          <w:rFonts w:ascii="Arial" w:hAnsi="Arial" w:cs="Arial"/>
          <w:b/>
          <w:sz w:val="20"/>
          <w:szCs w:val="20"/>
        </w:rPr>
        <w:t xml:space="preserve"> </w:t>
      </w:r>
      <w:r w:rsidR="00602733">
        <w:rPr>
          <w:rFonts w:ascii="Arial" w:hAnsi="Arial" w:cs="Arial"/>
          <w:b/>
          <w:sz w:val="20"/>
          <w:szCs w:val="20"/>
        </w:rPr>
        <w:t>(</w:t>
      </w:r>
      <w:r w:rsidRPr="009A66D8">
        <w:rPr>
          <w:rFonts w:ascii="Arial" w:hAnsi="Arial" w:cs="Arial"/>
          <w:b/>
          <w:sz w:val="20"/>
          <w:szCs w:val="20"/>
        </w:rPr>
        <w:t xml:space="preserve"> PHASE</w:t>
      </w:r>
      <w:r w:rsidR="00602733">
        <w:rPr>
          <w:rFonts w:ascii="Arial" w:hAnsi="Arial" w:cs="Arial"/>
          <w:b/>
          <w:sz w:val="20"/>
          <w:szCs w:val="20"/>
        </w:rPr>
        <w:t xml:space="preserve"> 2)</w:t>
      </w:r>
    </w:p>
    <w:p w:rsidR="00201E52" w:rsidRDefault="00201E52">
      <w:pPr>
        <w:spacing w:line="276" w:lineRule="auto"/>
        <w:rPr>
          <w:rFonts w:ascii="Arial" w:hAnsi="Arial" w:cs="Arial"/>
          <w:sz w:val="20"/>
          <w:szCs w:val="20"/>
        </w:rPr>
      </w:pPr>
    </w:p>
    <w:p w:rsidR="0071164F" w:rsidRDefault="009A66D8">
      <w:pPr>
        <w:spacing w:line="276" w:lineRule="auto"/>
        <w:ind w:left="709"/>
        <w:rPr>
          <w:rFonts w:ascii="Arial" w:hAnsi="Arial" w:cs="Arial"/>
          <w:sz w:val="20"/>
          <w:szCs w:val="20"/>
        </w:rPr>
      </w:pPr>
      <w:r w:rsidRPr="009A66D8">
        <w:rPr>
          <w:rFonts w:ascii="Arial" w:hAnsi="Arial" w:cs="Arial"/>
          <w:sz w:val="20"/>
          <w:szCs w:val="20"/>
        </w:rPr>
        <w:t xml:space="preserve">The functionality of the service provider will be demonstrated by the soundness of the proposal received. </w:t>
      </w:r>
    </w:p>
    <w:p w:rsidR="0071164F" w:rsidRDefault="009A66D8">
      <w:pPr>
        <w:spacing w:line="276" w:lineRule="auto"/>
        <w:ind w:left="709"/>
        <w:rPr>
          <w:rFonts w:ascii="Arial" w:hAnsi="Arial" w:cs="Arial"/>
          <w:sz w:val="20"/>
          <w:szCs w:val="20"/>
        </w:rPr>
      </w:pPr>
      <w:r w:rsidRPr="009A66D8">
        <w:rPr>
          <w:rFonts w:ascii="Arial" w:hAnsi="Arial" w:cs="Arial"/>
          <w:sz w:val="20"/>
          <w:szCs w:val="20"/>
        </w:rPr>
        <w:t xml:space="preserve">Each component of the pricing will be scored and weighted according to the prescribed formula </w:t>
      </w:r>
      <w:r w:rsidR="00221322">
        <w:rPr>
          <w:rFonts w:ascii="Arial" w:hAnsi="Arial" w:cs="Arial"/>
          <w:sz w:val="20"/>
          <w:szCs w:val="20"/>
        </w:rPr>
        <w:t xml:space="preserve">as per </w:t>
      </w:r>
      <w:r w:rsidRPr="009A66D8">
        <w:rPr>
          <w:rFonts w:ascii="Arial" w:hAnsi="Arial" w:cs="Arial"/>
          <w:sz w:val="20"/>
          <w:szCs w:val="20"/>
        </w:rPr>
        <w:t xml:space="preserve">the </w:t>
      </w:r>
    </w:p>
    <w:p w:rsidR="00201E52" w:rsidRDefault="009A66D8">
      <w:pPr>
        <w:spacing w:line="276" w:lineRule="auto"/>
        <w:ind w:left="709"/>
        <w:rPr>
          <w:rFonts w:ascii="Arial" w:hAnsi="Arial" w:cs="Arial"/>
          <w:sz w:val="20"/>
          <w:szCs w:val="20"/>
        </w:rPr>
      </w:pPr>
      <w:r w:rsidRPr="009A66D8">
        <w:rPr>
          <w:rFonts w:ascii="Arial" w:hAnsi="Arial" w:cs="Arial"/>
          <w:sz w:val="20"/>
          <w:szCs w:val="20"/>
        </w:rPr>
        <w:t>table below. Services provider</w:t>
      </w:r>
      <w:r w:rsidR="00221322">
        <w:rPr>
          <w:rFonts w:ascii="Arial" w:hAnsi="Arial" w:cs="Arial"/>
          <w:sz w:val="20"/>
          <w:szCs w:val="20"/>
        </w:rPr>
        <w:t>s</w:t>
      </w:r>
      <w:r w:rsidRPr="009A66D8">
        <w:rPr>
          <w:rFonts w:ascii="Arial" w:hAnsi="Arial" w:cs="Arial"/>
          <w:sz w:val="20"/>
          <w:szCs w:val="20"/>
        </w:rPr>
        <w:t xml:space="preserve"> that will be shortlisted for the Pricing Evaluation phase will be those who have achieved a </w:t>
      </w:r>
      <w:r w:rsidRPr="009A66D8">
        <w:rPr>
          <w:rFonts w:ascii="Arial" w:hAnsi="Arial" w:cs="Arial"/>
          <w:b/>
          <w:sz w:val="20"/>
          <w:szCs w:val="20"/>
        </w:rPr>
        <w:t xml:space="preserve">minimum score of 60% on </w:t>
      </w:r>
      <w:r w:rsidR="00570A0E">
        <w:rPr>
          <w:rFonts w:ascii="Arial" w:hAnsi="Arial" w:cs="Arial"/>
          <w:b/>
          <w:sz w:val="20"/>
          <w:szCs w:val="20"/>
        </w:rPr>
        <w:t>functionality</w:t>
      </w:r>
      <w:r w:rsidRPr="009A66D8">
        <w:rPr>
          <w:rFonts w:ascii="Arial" w:hAnsi="Arial" w:cs="Arial"/>
          <w:sz w:val="20"/>
          <w:szCs w:val="20"/>
        </w:rPr>
        <w:t>.</w:t>
      </w:r>
    </w:p>
    <w:p w:rsidR="00201E52" w:rsidRDefault="00201E52">
      <w:pPr>
        <w:spacing w:line="276" w:lineRule="auto"/>
        <w:ind w:left="709"/>
        <w:rPr>
          <w:rFonts w:ascii="Arial" w:hAnsi="Arial" w:cs="Arial"/>
          <w:sz w:val="20"/>
          <w:szCs w:val="20"/>
        </w:rPr>
      </w:pPr>
    </w:p>
    <w:tbl>
      <w:tblPr>
        <w:tblW w:w="7371" w:type="dxa"/>
        <w:tblInd w:w="81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907"/>
        <w:gridCol w:w="1472"/>
        <w:gridCol w:w="992"/>
      </w:tblGrid>
      <w:tr w:rsidR="00762B16" w:rsidRPr="00221322" w:rsidTr="00E70686">
        <w:tc>
          <w:tcPr>
            <w:tcW w:w="4907" w:type="dxa"/>
            <w:tcBorders>
              <w:top w:val="single" w:sz="8" w:space="0" w:color="FFFFFF"/>
              <w:left w:val="single" w:sz="8" w:space="0" w:color="FFFFFF"/>
              <w:bottom w:val="single" w:sz="24" w:space="0" w:color="FFFFFF"/>
              <w:right w:val="single" w:sz="8" w:space="0" w:color="FFFFFF"/>
            </w:tcBorders>
            <w:shd w:val="clear" w:color="auto" w:fill="9BBB59"/>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Criteria</w:t>
            </w:r>
          </w:p>
        </w:tc>
        <w:tc>
          <w:tcPr>
            <w:tcW w:w="1472" w:type="dxa"/>
            <w:tcBorders>
              <w:top w:val="single" w:sz="8" w:space="0" w:color="FFFFFF"/>
              <w:left w:val="single" w:sz="8" w:space="0" w:color="FFFFFF"/>
              <w:bottom w:val="single" w:sz="24" w:space="0" w:color="FFFFFF"/>
              <w:right w:val="single" w:sz="8" w:space="0" w:color="FFFFFF"/>
            </w:tcBorders>
            <w:shd w:val="clear" w:color="auto" w:fill="9BBB59"/>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Sub-weight</w:t>
            </w:r>
          </w:p>
        </w:tc>
        <w:tc>
          <w:tcPr>
            <w:tcW w:w="992" w:type="dxa"/>
            <w:tcBorders>
              <w:top w:val="single" w:sz="8" w:space="0" w:color="FFFFFF"/>
              <w:left w:val="single" w:sz="8" w:space="0" w:color="FFFFFF"/>
              <w:bottom w:val="single" w:sz="24" w:space="0" w:color="FFFFFF"/>
              <w:right w:val="single" w:sz="8" w:space="0" w:color="FFFFFF"/>
            </w:tcBorders>
            <w:shd w:val="clear" w:color="auto" w:fill="9BBB59"/>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Weight</w:t>
            </w:r>
          </w:p>
        </w:tc>
      </w:tr>
      <w:tr w:rsidR="00762B16" w:rsidRPr="00221322" w:rsidTr="00E70686">
        <w:tc>
          <w:tcPr>
            <w:tcW w:w="4907" w:type="dxa"/>
            <w:tcBorders>
              <w:top w:val="single" w:sz="24" w:space="0" w:color="FFFFFF"/>
              <w:left w:val="single" w:sz="8" w:space="0" w:color="FFFFFF"/>
              <w:bottom w:val="single" w:sz="6" w:space="0" w:color="FFFFFF"/>
              <w:right w:val="single" w:sz="24" w:space="0" w:color="FFFFFF"/>
            </w:tcBorders>
            <w:shd w:val="clear" w:color="auto" w:fill="C2D69B"/>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C.1. Company Profile</w:t>
            </w:r>
          </w:p>
        </w:tc>
        <w:tc>
          <w:tcPr>
            <w:tcW w:w="1472" w:type="dxa"/>
            <w:tcBorders>
              <w:top w:val="single" w:sz="8" w:space="0" w:color="FFFFFF"/>
              <w:left w:val="single" w:sz="8" w:space="0" w:color="FFFFFF"/>
              <w:bottom w:val="single" w:sz="8" w:space="0" w:color="FFFFFF"/>
              <w:right w:val="single" w:sz="8" w:space="0" w:color="FFFFFF"/>
            </w:tcBorders>
            <w:shd w:val="clear" w:color="auto" w:fill="C2D69B"/>
          </w:tcPr>
          <w:p w:rsidR="00201E52" w:rsidRPr="00E70686" w:rsidRDefault="00201E52" w:rsidP="00E70686">
            <w:pPr>
              <w:spacing w:line="276" w:lineRule="auto"/>
              <w:rPr>
                <w:rFonts w:ascii="Arial" w:hAnsi="Arial" w:cs="Arial"/>
                <w:color w:val="000000"/>
                <w:sz w:val="20"/>
                <w:szCs w:val="20"/>
              </w:rPr>
            </w:pPr>
          </w:p>
        </w:tc>
        <w:tc>
          <w:tcPr>
            <w:tcW w:w="992" w:type="dxa"/>
            <w:tcBorders>
              <w:top w:val="single" w:sz="8" w:space="0" w:color="FFFFFF"/>
              <w:left w:val="single" w:sz="8" w:space="0" w:color="FFFFFF"/>
              <w:bottom w:val="single" w:sz="8" w:space="0" w:color="FFFFFF"/>
              <w:right w:val="single" w:sz="8" w:space="0" w:color="FFFFFF"/>
            </w:tcBorders>
            <w:shd w:val="clear" w:color="auto" w:fill="C2D69B"/>
          </w:tcPr>
          <w:p w:rsidR="00201E52" w:rsidRPr="00E70686" w:rsidRDefault="00FA5EC0" w:rsidP="00E70686">
            <w:pPr>
              <w:spacing w:line="276" w:lineRule="auto"/>
              <w:rPr>
                <w:rFonts w:ascii="Arial" w:hAnsi="Arial" w:cs="Arial"/>
                <w:b/>
                <w:color w:val="000000"/>
                <w:sz w:val="20"/>
                <w:szCs w:val="20"/>
              </w:rPr>
            </w:pPr>
            <w:r>
              <w:rPr>
                <w:rFonts w:ascii="Arial" w:hAnsi="Arial" w:cs="Arial"/>
                <w:b/>
                <w:color w:val="000000"/>
                <w:sz w:val="20"/>
                <w:szCs w:val="20"/>
              </w:rPr>
              <w:t>20</w:t>
            </w:r>
          </w:p>
        </w:tc>
      </w:tr>
      <w:tr w:rsidR="00762B16" w:rsidRPr="00221322" w:rsidTr="00E70686">
        <w:tc>
          <w:tcPr>
            <w:tcW w:w="4907" w:type="dxa"/>
            <w:tcBorders>
              <w:top w:val="single" w:sz="6" w:space="0" w:color="FFFFFF"/>
              <w:left w:val="single" w:sz="8" w:space="0" w:color="FFFFFF"/>
              <w:bottom w:val="single" w:sz="8" w:space="0" w:color="FFFFFF"/>
              <w:right w:val="single" w:sz="24" w:space="0" w:color="FFFFFF"/>
            </w:tcBorders>
            <w:shd w:val="clear" w:color="auto" w:fill="EAF1DD"/>
          </w:tcPr>
          <w:p w:rsidR="00201E52" w:rsidRPr="00E70686" w:rsidRDefault="00853A40" w:rsidP="00E70686">
            <w:pPr>
              <w:tabs>
                <w:tab w:val="left" w:pos="5103"/>
                <w:tab w:val="right" w:pos="5738"/>
              </w:tabs>
              <w:spacing w:line="276" w:lineRule="auto"/>
              <w:ind w:left="459"/>
              <w:rPr>
                <w:rFonts w:ascii="Arial" w:hAnsi="Arial" w:cs="Arial"/>
                <w:b/>
                <w:bCs/>
                <w:color w:val="000000"/>
                <w:sz w:val="20"/>
                <w:szCs w:val="20"/>
              </w:rPr>
            </w:pPr>
            <w:r>
              <w:rPr>
                <w:rFonts w:ascii="Arial" w:hAnsi="Arial" w:cs="Arial"/>
                <w:b/>
                <w:bCs/>
                <w:color w:val="000000"/>
                <w:sz w:val="20"/>
                <w:szCs w:val="20"/>
              </w:rPr>
              <w:t>company experience</w:t>
            </w:r>
          </w:p>
        </w:tc>
        <w:tc>
          <w:tcPr>
            <w:tcW w:w="1472" w:type="dxa"/>
            <w:shd w:val="clear" w:color="auto" w:fill="E6EED5"/>
          </w:tcPr>
          <w:p w:rsidR="00201E52" w:rsidRPr="00E70686" w:rsidRDefault="00204632" w:rsidP="00E70686">
            <w:pPr>
              <w:spacing w:line="276" w:lineRule="auto"/>
              <w:rPr>
                <w:rFonts w:ascii="Arial" w:hAnsi="Arial" w:cs="Arial"/>
                <w:color w:val="000000"/>
                <w:sz w:val="20"/>
                <w:szCs w:val="20"/>
              </w:rPr>
            </w:pPr>
            <w:r>
              <w:rPr>
                <w:rFonts w:ascii="Arial" w:hAnsi="Arial" w:cs="Arial"/>
                <w:color w:val="000000"/>
                <w:sz w:val="20"/>
                <w:szCs w:val="20"/>
              </w:rPr>
              <w:t>10</w:t>
            </w:r>
          </w:p>
        </w:tc>
        <w:tc>
          <w:tcPr>
            <w:tcW w:w="992" w:type="dxa"/>
            <w:shd w:val="clear" w:color="auto" w:fill="E6EED5"/>
          </w:tcPr>
          <w:p w:rsidR="00201E52" w:rsidRPr="00E70686" w:rsidRDefault="00201E52" w:rsidP="00E70686">
            <w:pPr>
              <w:spacing w:line="276" w:lineRule="auto"/>
              <w:rPr>
                <w:rFonts w:ascii="Arial" w:hAnsi="Arial" w:cs="Arial"/>
                <w:color w:val="000000"/>
                <w:sz w:val="20"/>
                <w:szCs w:val="20"/>
              </w:rPr>
            </w:pPr>
          </w:p>
        </w:tc>
      </w:tr>
      <w:tr w:rsidR="00762B16" w:rsidRPr="00221322" w:rsidTr="00E70686">
        <w:tc>
          <w:tcPr>
            <w:tcW w:w="4907" w:type="dxa"/>
            <w:tcBorders>
              <w:left w:val="single" w:sz="8" w:space="0" w:color="FFFFFF"/>
              <w:bottom w:val="nil"/>
              <w:right w:val="single" w:sz="24" w:space="0" w:color="FFFFFF"/>
            </w:tcBorders>
            <w:shd w:val="clear" w:color="auto" w:fill="EAF1DD"/>
          </w:tcPr>
          <w:p w:rsidR="00201E52" w:rsidRPr="00E70686" w:rsidRDefault="009A66D8" w:rsidP="00E70686">
            <w:pPr>
              <w:tabs>
                <w:tab w:val="right" w:pos="5738"/>
              </w:tabs>
              <w:spacing w:line="276" w:lineRule="auto"/>
              <w:ind w:left="459"/>
              <w:rPr>
                <w:rFonts w:ascii="Arial" w:hAnsi="Arial" w:cs="Arial"/>
                <w:b/>
                <w:bCs/>
                <w:color w:val="000000"/>
                <w:sz w:val="20"/>
                <w:szCs w:val="20"/>
              </w:rPr>
            </w:pPr>
            <w:r w:rsidRPr="00E70686">
              <w:rPr>
                <w:rFonts w:ascii="Arial" w:hAnsi="Arial" w:cs="Arial"/>
                <w:b/>
                <w:bCs/>
                <w:color w:val="000000"/>
                <w:sz w:val="20"/>
                <w:szCs w:val="20"/>
              </w:rPr>
              <w:t>Size and location</w:t>
            </w:r>
          </w:p>
        </w:tc>
        <w:tc>
          <w:tcPr>
            <w:tcW w:w="1472" w:type="dxa"/>
            <w:shd w:val="clear" w:color="auto" w:fill="EAF1DD"/>
          </w:tcPr>
          <w:p w:rsidR="00201E52" w:rsidRPr="00E70686" w:rsidRDefault="00204632" w:rsidP="00E70686">
            <w:pPr>
              <w:spacing w:line="276" w:lineRule="auto"/>
              <w:rPr>
                <w:rFonts w:ascii="Arial" w:hAnsi="Arial" w:cs="Arial"/>
                <w:color w:val="000000"/>
                <w:sz w:val="20"/>
                <w:szCs w:val="20"/>
              </w:rPr>
            </w:pPr>
            <w:r>
              <w:rPr>
                <w:rFonts w:ascii="Arial" w:hAnsi="Arial" w:cs="Arial"/>
                <w:color w:val="000000"/>
                <w:sz w:val="20"/>
                <w:szCs w:val="20"/>
              </w:rPr>
              <w:t>10</w:t>
            </w:r>
          </w:p>
        </w:tc>
        <w:tc>
          <w:tcPr>
            <w:tcW w:w="992" w:type="dxa"/>
            <w:shd w:val="clear" w:color="auto" w:fill="EAF1DD"/>
          </w:tcPr>
          <w:p w:rsidR="00201E52" w:rsidRPr="00E70686" w:rsidRDefault="00201E52" w:rsidP="00E70686">
            <w:pPr>
              <w:spacing w:line="276" w:lineRule="auto"/>
              <w:rPr>
                <w:rFonts w:ascii="Arial" w:hAnsi="Arial" w:cs="Arial"/>
                <w:color w:val="000000"/>
                <w:sz w:val="20"/>
                <w:szCs w:val="20"/>
              </w:rPr>
            </w:pPr>
          </w:p>
        </w:tc>
      </w:tr>
      <w:tr w:rsidR="00762B16" w:rsidRPr="00221322" w:rsidTr="00E70686">
        <w:tc>
          <w:tcPr>
            <w:tcW w:w="4907" w:type="dxa"/>
            <w:tcBorders>
              <w:left w:val="single" w:sz="8" w:space="0" w:color="FFFFFF"/>
              <w:bottom w:val="nil"/>
              <w:right w:val="single" w:sz="24" w:space="0" w:color="FFFFFF"/>
            </w:tcBorders>
            <w:shd w:val="clear" w:color="auto" w:fill="C2D69B"/>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C.2. Capability</w:t>
            </w:r>
          </w:p>
        </w:tc>
        <w:tc>
          <w:tcPr>
            <w:tcW w:w="1472" w:type="dxa"/>
            <w:shd w:val="clear" w:color="auto" w:fill="C2D69B"/>
          </w:tcPr>
          <w:p w:rsidR="00201E52" w:rsidRPr="00E70686" w:rsidRDefault="00201E52" w:rsidP="00E70686">
            <w:pPr>
              <w:spacing w:line="276" w:lineRule="auto"/>
              <w:rPr>
                <w:rFonts w:ascii="Arial" w:hAnsi="Arial" w:cs="Arial"/>
                <w:color w:val="000000"/>
                <w:sz w:val="20"/>
                <w:szCs w:val="20"/>
              </w:rPr>
            </w:pPr>
          </w:p>
        </w:tc>
        <w:tc>
          <w:tcPr>
            <w:tcW w:w="992" w:type="dxa"/>
            <w:shd w:val="clear" w:color="auto" w:fill="C2D69B"/>
          </w:tcPr>
          <w:p w:rsidR="00201E52" w:rsidRPr="00E70686" w:rsidRDefault="00204632" w:rsidP="00E70686">
            <w:pPr>
              <w:spacing w:line="276" w:lineRule="auto"/>
              <w:rPr>
                <w:rFonts w:ascii="Arial" w:hAnsi="Arial" w:cs="Arial"/>
                <w:b/>
                <w:color w:val="000000"/>
                <w:sz w:val="20"/>
                <w:szCs w:val="20"/>
              </w:rPr>
            </w:pPr>
            <w:r>
              <w:rPr>
                <w:rFonts w:ascii="Arial" w:hAnsi="Arial" w:cs="Arial"/>
                <w:b/>
                <w:color w:val="000000"/>
                <w:sz w:val="20"/>
                <w:szCs w:val="20"/>
              </w:rPr>
              <w:t>50</w:t>
            </w:r>
          </w:p>
        </w:tc>
      </w:tr>
      <w:tr w:rsidR="00762B16" w:rsidRPr="00221322" w:rsidTr="00E70686">
        <w:tc>
          <w:tcPr>
            <w:tcW w:w="4907" w:type="dxa"/>
            <w:tcBorders>
              <w:top w:val="single" w:sz="8" w:space="0" w:color="FFFFFF"/>
              <w:left w:val="single" w:sz="8" w:space="0" w:color="FFFFFF"/>
              <w:bottom w:val="single" w:sz="6" w:space="0" w:color="FFFFFF"/>
              <w:right w:val="single" w:sz="24" w:space="0" w:color="FFFFFF"/>
            </w:tcBorders>
            <w:shd w:val="clear" w:color="auto" w:fill="D6E3BC"/>
          </w:tcPr>
          <w:p w:rsidR="00201E52" w:rsidRPr="00E70686" w:rsidRDefault="009A66D8" w:rsidP="00E70686">
            <w:pPr>
              <w:tabs>
                <w:tab w:val="left" w:pos="5103"/>
                <w:tab w:val="right" w:pos="5738"/>
              </w:tabs>
              <w:spacing w:line="276" w:lineRule="auto"/>
              <w:ind w:left="459"/>
              <w:rPr>
                <w:rFonts w:ascii="Arial" w:hAnsi="Arial" w:cs="Arial"/>
                <w:b/>
                <w:bCs/>
                <w:color w:val="000000"/>
                <w:sz w:val="20"/>
                <w:szCs w:val="20"/>
              </w:rPr>
            </w:pPr>
            <w:r w:rsidRPr="00E70686">
              <w:rPr>
                <w:rFonts w:ascii="Arial" w:hAnsi="Arial" w:cs="Arial"/>
                <w:b/>
                <w:bCs/>
                <w:color w:val="000000"/>
                <w:sz w:val="20"/>
                <w:szCs w:val="20"/>
              </w:rPr>
              <w:t>Methodology</w:t>
            </w:r>
          </w:p>
        </w:tc>
        <w:tc>
          <w:tcPr>
            <w:tcW w:w="1472" w:type="dxa"/>
            <w:tcBorders>
              <w:top w:val="single" w:sz="8" w:space="0" w:color="FFFFFF"/>
              <w:left w:val="single" w:sz="8" w:space="0" w:color="FFFFFF"/>
              <w:bottom w:val="single" w:sz="8" w:space="0" w:color="FFFFFF"/>
              <w:right w:val="single" w:sz="8" w:space="0" w:color="FFFFFF"/>
            </w:tcBorders>
            <w:shd w:val="clear" w:color="auto" w:fill="CDDDAC"/>
          </w:tcPr>
          <w:p w:rsidR="00201E52" w:rsidRPr="00E70686" w:rsidRDefault="00204632" w:rsidP="00E70686">
            <w:pPr>
              <w:spacing w:line="276" w:lineRule="auto"/>
              <w:rPr>
                <w:rFonts w:ascii="Arial" w:hAnsi="Arial" w:cs="Arial"/>
                <w:color w:val="000000"/>
                <w:sz w:val="20"/>
                <w:szCs w:val="20"/>
              </w:rPr>
            </w:pPr>
            <w:r>
              <w:rPr>
                <w:rFonts w:ascii="Arial" w:hAnsi="Arial" w:cs="Arial"/>
                <w:color w:val="000000"/>
                <w:sz w:val="20"/>
                <w:szCs w:val="20"/>
              </w:rPr>
              <w:t>30</w:t>
            </w:r>
          </w:p>
        </w:tc>
        <w:tc>
          <w:tcPr>
            <w:tcW w:w="992" w:type="dxa"/>
            <w:tcBorders>
              <w:top w:val="single" w:sz="8" w:space="0" w:color="FFFFFF"/>
              <w:left w:val="single" w:sz="8" w:space="0" w:color="FFFFFF"/>
              <w:bottom w:val="single" w:sz="8" w:space="0" w:color="FFFFFF"/>
              <w:right w:val="single" w:sz="8" w:space="0" w:color="FFFFFF"/>
            </w:tcBorders>
            <w:shd w:val="clear" w:color="auto" w:fill="CDDDAC"/>
          </w:tcPr>
          <w:p w:rsidR="00201E52" w:rsidRPr="00E70686" w:rsidRDefault="00201E52" w:rsidP="00E70686">
            <w:pPr>
              <w:spacing w:line="276" w:lineRule="auto"/>
              <w:rPr>
                <w:rFonts w:ascii="Arial" w:hAnsi="Arial" w:cs="Arial"/>
                <w:b/>
                <w:color w:val="000000"/>
                <w:sz w:val="20"/>
                <w:szCs w:val="20"/>
              </w:rPr>
            </w:pPr>
          </w:p>
        </w:tc>
      </w:tr>
      <w:tr w:rsidR="00762B16" w:rsidRPr="00221322" w:rsidTr="00E70686">
        <w:tc>
          <w:tcPr>
            <w:tcW w:w="4907" w:type="dxa"/>
            <w:tcBorders>
              <w:top w:val="single" w:sz="6" w:space="0" w:color="FFFFFF"/>
              <w:left w:val="single" w:sz="8" w:space="0" w:color="FFFFFF"/>
              <w:bottom w:val="single" w:sz="8" w:space="0" w:color="FFFFFF"/>
              <w:right w:val="single" w:sz="24" w:space="0" w:color="FFFFFF"/>
            </w:tcBorders>
            <w:shd w:val="clear" w:color="auto" w:fill="EAF1DD"/>
          </w:tcPr>
          <w:p w:rsidR="00201E52" w:rsidRPr="00E70686" w:rsidRDefault="009A66D8" w:rsidP="00E70686">
            <w:pPr>
              <w:tabs>
                <w:tab w:val="left" w:pos="5103"/>
                <w:tab w:val="right" w:pos="5738"/>
              </w:tabs>
              <w:spacing w:line="276" w:lineRule="auto"/>
              <w:ind w:left="459"/>
              <w:rPr>
                <w:rFonts w:ascii="Arial" w:hAnsi="Arial" w:cs="Arial"/>
                <w:b/>
                <w:bCs/>
                <w:color w:val="000000"/>
                <w:sz w:val="20"/>
                <w:szCs w:val="20"/>
              </w:rPr>
            </w:pPr>
            <w:r w:rsidRPr="00E70686">
              <w:rPr>
                <w:rFonts w:ascii="Arial" w:hAnsi="Arial" w:cs="Arial"/>
                <w:b/>
                <w:bCs/>
                <w:color w:val="000000"/>
                <w:sz w:val="20"/>
                <w:szCs w:val="20"/>
              </w:rPr>
              <w:t>Samples</w:t>
            </w:r>
            <w:r w:rsidR="00305F85">
              <w:rPr>
                <w:rFonts w:ascii="Arial" w:hAnsi="Arial" w:cs="Arial"/>
                <w:b/>
                <w:bCs/>
                <w:color w:val="000000"/>
                <w:sz w:val="20"/>
                <w:szCs w:val="20"/>
              </w:rPr>
              <w:t>(standard container-32cmx43cmx25cm)</w:t>
            </w:r>
          </w:p>
        </w:tc>
        <w:tc>
          <w:tcPr>
            <w:tcW w:w="1472" w:type="dxa"/>
            <w:shd w:val="clear" w:color="auto" w:fill="E6EED5"/>
          </w:tcPr>
          <w:p w:rsidR="00201E52" w:rsidRPr="00E70686" w:rsidRDefault="00204632" w:rsidP="00E70686">
            <w:pPr>
              <w:spacing w:line="276" w:lineRule="auto"/>
              <w:rPr>
                <w:rFonts w:ascii="Arial" w:hAnsi="Arial" w:cs="Arial"/>
                <w:color w:val="000000"/>
                <w:sz w:val="20"/>
                <w:szCs w:val="20"/>
              </w:rPr>
            </w:pPr>
            <w:r>
              <w:rPr>
                <w:rFonts w:ascii="Arial" w:hAnsi="Arial" w:cs="Arial"/>
                <w:color w:val="000000"/>
                <w:sz w:val="20"/>
                <w:szCs w:val="20"/>
              </w:rPr>
              <w:t>10</w:t>
            </w:r>
          </w:p>
        </w:tc>
        <w:tc>
          <w:tcPr>
            <w:tcW w:w="992" w:type="dxa"/>
            <w:shd w:val="clear" w:color="auto" w:fill="E6EED5"/>
          </w:tcPr>
          <w:p w:rsidR="00201E52" w:rsidRPr="00E70686" w:rsidRDefault="00201E52" w:rsidP="00E70686">
            <w:pPr>
              <w:spacing w:line="276" w:lineRule="auto"/>
              <w:rPr>
                <w:rFonts w:ascii="Arial" w:hAnsi="Arial" w:cs="Arial"/>
                <w:b/>
                <w:color w:val="000000"/>
                <w:sz w:val="20"/>
                <w:szCs w:val="20"/>
              </w:rPr>
            </w:pPr>
          </w:p>
        </w:tc>
      </w:tr>
      <w:tr w:rsidR="00762B16" w:rsidRPr="00221322" w:rsidTr="00E70686">
        <w:tc>
          <w:tcPr>
            <w:tcW w:w="4907" w:type="dxa"/>
            <w:tcBorders>
              <w:top w:val="single" w:sz="8" w:space="0" w:color="FFFFFF"/>
              <w:left w:val="single" w:sz="8" w:space="0" w:color="FFFFFF"/>
              <w:bottom w:val="nil"/>
              <w:right w:val="single" w:sz="24" w:space="0" w:color="FFFFFF"/>
            </w:tcBorders>
            <w:shd w:val="clear" w:color="auto" w:fill="D6E3BC"/>
          </w:tcPr>
          <w:p w:rsidR="00201E52" w:rsidRPr="00E70686" w:rsidRDefault="009A66D8" w:rsidP="00E70686">
            <w:pPr>
              <w:tabs>
                <w:tab w:val="left" w:pos="5103"/>
                <w:tab w:val="right" w:pos="5738"/>
              </w:tabs>
              <w:spacing w:line="276" w:lineRule="auto"/>
              <w:ind w:left="459"/>
              <w:rPr>
                <w:rFonts w:ascii="Arial" w:hAnsi="Arial" w:cs="Arial"/>
                <w:b/>
                <w:bCs/>
                <w:color w:val="000000"/>
                <w:sz w:val="20"/>
                <w:szCs w:val="20"/>
              </w:rPr>
            </w:pPr>
            <w:r w:rsidRPr="00E70686">
              <w:rPr>
                <w:rFonts w:ascii="Arial" w:hAnsi="Arial" w:cs="Arial"/>
                <w:b/>
                <w:bCs/>
                <w:color w:val="000000"/>
                <w:sz w:val="20"/>
                <w:szCs w:val="20"/>
              </w:rPr>
              <w:t>Outsourc</w:t>
            </w:r>
            <w:r w:rsidR="00221322" w:rsidRPr="00E70686">
              <w:rPr>
                <w:rFonts w:ascii="Arial" w:hAnsi="Arial" w:cs="Arial"/>
                <w:b/>
                <w:bCs/>
                <w:color w:val="000000"/>
                <w:sz w:val="20"/>
                <w:szCs w:val="20"/>
              </w:rPr>
              <w:t>ing</w:t>
            </w:r>
            <w:r w:rsidR="00B740F5">
              <w:rPr>
                <w:rFonts w:ascii="Arial" w:hAnsi="Arial" w:cs="Arial"/>
                <w:b/>
                <w:bCs/>
                <w:color w:val="000000"/>
                <w:sz w:val="20"/>
                <w:szCs w:val="20"/>
              </w:rPr>
              <w:t xml:space="preserve">/In sourcing </w:t>
            </w:r>
            <w:r w:rsidRPr="00E70686">
              <w:rPr>
                <w:rFonts w:ascii="Arial" w:hAnsi="Arial" w:cs="Arial"/>
                <w:b/>
                <w:bCs/>
                <w:color w:val="000000"/>
                <w:sz w:val="20"/>
                <w:szCs w:val="20"/>
              </w:rPr>
              <w:t xml:space="preserve"> arrangements</w:t>
            </w:r>
          </w:p>
        </w:tc>
        <w:tc>
          <w:tcPr>
            <w:tcW w:w="1472" w:type="dxa"/>
            <w:tcBorders>
              <w:top w:val="single" w:sz="8" w:space="0" w:color="FFFFFF"/>
              <w:left w:val="single" w:sz="8" w:space="0" w:color="FFFFFF"/>
              <w:bottom w:val="single" w:sz="8" w:space="0" w:color="FFFFFF"/>
              <w:right w:val="single" w:sz="8" w:space="0" w:color="FFFFFF"/>
            </w:tcBorders>
            <w:shd w:val="clear" w:color="auto" w:fill="CDDDAC"/>
          </w:tcPr>
          <w:p w:rsidR="00201E52" w:rsidRPr="00E70686" w:rsidRDefault="00204632" w:rsidP="00E70686">
            <w:pPr>
              <w:spacing w:line="276" w:lineRule="auto"/>
              <w:rPr>
                <w:rFonts w:ascii="Arial" w:hAnsi="Arial" w:cs="Arial"/>
                <w:color w:val="000000"/>
                <w:sz w:val="20"/>
                <w:szCs w:val="20"/>
              </w:rPr>
            </w:pPr>
            <w:r>
              <w:rPr>
                <w:rFonts w:ascii="Arial" w:hAnsi="Arial" w:cs="Arial"/>
                <w:color w:val="000000"/>
                <w:sz w:val="20"/>
                <w:szCs w:val="20"/>
              </w:rPr>
              <w:t>10</w:t>
            </w:r>
          </w:p>
        </w:tc>
        <w:tc>
          <w:tcPr>
            <w:tcW w:w="992" w:type="dxa"/>
            <w:tcBorders>
              <w:top w:val="single" w:sz="8" w:space="0" w:color="FFFFFF"/>
              <w:left w:val="single" w:sz="8" w:space="0" w:color="FFFFFF"/>
              <w:bottom w:val="single" w:sz="8" w:space="0" w:color="FFFFFF"/>
              <w:right w:val="single" w:sz="8" w:space="0" w:color="FFFFFF"/>
            </w:tcBorders>
            <w:shd w:val="clear" w:color="auto" w:fill="CDDDAC"/>
          </w:tcPr>
          <w:p w:rsidR="00201E52" w:rsidRPr="00E70686" w:rsidRDefault="00201E52" w:rsidP="00E70686">
            <w:pPr>
              <w:spacing w:line="276" w:lineRule="auto"/>
              <w:rPr>
                <w:rFonts w:ascii="Arial" w:hAnsi="Arial" w:cs="Arial"/>
                <w:b/>
                <w:color w:val="000000"/>
                <w:sz w:val="20"/>
                <w:szCs w:val="20"/>
              </w:rPr>
            </w:pPr>
          </w:p>
        </w:tc>
      </w:tr>
      <w:tr w:rsidR="00762B16" w:rsidRPr="00221322" w:rsidTr="00E70686">
        <w:tc>
          <w:tcPr>
            <w:tcW w:w="4907" w:type="dxa"/>
            <w:tcBorders>
              <w:top w:val="single" w:sz="8" w:space="0" w:color="FFFFFF"/>
              <w:left w:val="single" w:sz="8" w:space="0" w:color="FFFFFF"/>
              <w:bottom w:val="nil"/>
              <w:right w:val="single" w:sz="24" w:space="0" w:color="FFFFFF"/>
            </w:tcBorders>
            <w:shd w:val="clear" w:color="auto" w:fill="C2D69B"/>
          </w:tcPr>
          <w:p w:rsidR="00201E52" w:rsidRPr="00E70686" w:rsidRDefault="009A66D8">
            <w:pPr>
              <w:spacing w:line="276" w:lineRule="auto"/>
              <w:rPr>
                <w:rFonts w:ascii="Arial" w:hAnsi="Arial" w:cs="Arial"/>
                <w:b/>
                <w:bCs/>
                <w:color w:val="000000"/>
                <w:sz w:val="20"/>
                <w:szCs w:val="20"/>
              </w:rPr>
            </w:pPr>
            <w:r w:rsidRPr="00E70686">
              <w:rPr>
                <w:rFonts w:ascii="Arial" w:hAnsi="Arial" w:cs="Arial"/>
                <w:b/>
                <w:bCs/>
                <w:color w:val="000000"/>
                <w:sz w:val="20"/>
                <w:szCs w:val="20"/>
              </w:rPr>
              <w:lastRenderedPageBreak/>
              <w:t>C.</w:t>
            </w:r>
            <w:r w:rsidR="00204632">
              <w:rPr>
                <w:rFonts w:ascii="Arial" w:hAnsi="Arial" w:cs="Arial"/>
                <w:b/>
                <w:bCs/>
                <w:color w:val="000000"/>
                <w:sz w:val="20"/>
                <w:szCs w:val="20"/>
              </w:rPr>
              <w:t>4</w:t>
            </w:r>
            <w:r w:rsidRPr="00E70686">
              <w:rPr>
                <w:rFonts w:ascii="Arial" w:hAnsi="Arial" w:cs="Arial"/>
                <w:b/>
                <w:bCs/>
                <w:color w:val="000000"/>
                <w:sz w:val="20"/>
                <w:szCs w:val="20"/>
              </w:rPr>
              <w:t>. Contactable References</w:t>
            </w:r>
          </w:p>
        </w:tc>
        <w:tc>
          <w:tcPr>
            <w:tcW w:w="1472" w:type="dxa"/>
            <w:tcBorders>
              <w:top w:val="single" w:sz="8" w:space="0" w:color="FFFFFF"/>
              <w:left w:val="single" w:sz="8" w:space="0" w:color="FFFFFF"/>
              <w:bottom w:val="single" w:sz="8" w:space="0" w:color="FFFFFF"/>
              <w:right w:val="single" w:sz="8" w:space="0" w:color="FFFFFF"/>
            </w:tcBorders>
            <w:shd w:val="clear" w:color="auto" w:fill="C2D69B"/>
          </w:tcPr>
          <w:p w:rsidR="00201E52" w:rsidRPr="00E70686" w:rsidRDefault="00201E52" w:rsidP="00E70686">
            <w:pPr>
              <w:spacing w:line="276" w:lineRule="auto"/>
              <w:rPr>
                <w:rFonts w:ascii="Arial" w:hAnsi="Arial" w:cs="Arial"/>
                <w:color w:val="000000"/>
                <w:sz w:val="20"/>
                <w:szCs w:val="20"/>
              </w:rPr>
            </w:pPr>
          </w:p>
        </w:tc>
        <w:tc>
          <w:tcPr>
            <w:tcW w:w="992" w:type="dxa"/>
            <w:tcBorders>
              <w:top w:val="single" w:sz="8" w:space="0" w:color="FFFFFF"/>
              <w:left w:val="single" w:sz="8" w:space="0" w:color="FFFFFF"/>
              <w:bottom w:val="single" w:sz="8" w:space="0" w:color="FFFFFF"/>
              <w:right w:val="single" w:sz="8" w:space="0" w:color="FFFFFF"/>
            </w:tcBorders>
            <w:shd w:val="clear" w:color="auto" w:fill="C2D69B"/>
          </w:tcPr>
          <w:p w:rsidR="00201E52" w:rsidRPr="00E70686" w:rsidRDefault="00204632" w:rsidP="00E70686">
            <w:pPr>
              <w:spacing w:line="276" w:lineRule="auto"/>
              <w:rPr>
                <w:rFonts w:ascii="Arial" w:hAnsi="Arial" w:cs="Arial"/>
                <w:b/>
                <w:color w:val="000000"/>
                <w:sz w:val="20"/>
                <w:szCs w:val="20"/>
              </w:rPr>
            </w:pPr>
            <w:r>
              <w:rPr>
                <w:rFonts w:ascii="Arial" w:hAnsi="Arial" w:cs="Arial"/>
                <w:b/>
                <w:color w:val="000000"/>
                <w:sz w:val="20"/>
                <w:szCs w:val="20"/>
              </w:rPr>
              <w:t>1</w:t>
            </w:r>
            <w:r w:rsidR="00FA5EC0">
              <w:rPr>
                <w:rFonts w:ascii="Arial" w:hAnsi="Arial" w:cs="Arial"/>
                <w:b/>
                <w:color w:val="000000"/>
                <w:sz w:val="20"/>
                <w:szCs w:val="20"/>
              </w:rPr>
              <w:t>5</w:t>
            </w:r>
          </w:p>
        </w:tc>
      </w:tr>
      <w:tr w:rsidR="00762B16" w:rsidRPr="00221322" w:rsidTr="00E70686">
        <w:tc>
          <w:tcPr>
            <w:tcW w:w="4907" w:type="dxa"/>
            <w:tcBorders>
              <w:left w:val="single" w:sz="8" w:space="0" w:color="FFFFFF"/>
              <w:bottom w:val="nil"/>
              <w:right w:val="single" w:sz="24" w:space="0" w:color="FFFFFF"/>
            </w:tcBorders>
            <w:shd w:val="clear" w:color="auto" w:fill="C2D69B"/>
          </w:tcPr>
          <w:p w:rsidR="00201E52" w:rsidRPr="00E70686" w:rsidRDefault="009A66D8">
            <w:pPr>
              <w:spacing w:line="276" w:lineRule="auto"/>
              <w:rPr>
                <w:rFonts w:ascii="Arial" w:hAnsi="Arial" w:cs="Arial"/>
                <w:b/>
                <w:bCs/>
                <w:color w:val="000000"/>
                <w:sz w:val="20"/>
                <w:szCs w:val="20"/>
              </w:rPr>
            </w:pPr>
            <w:r w:rsidRPr="00E70686">
              <w:rPr>
                <w:rFonts w:ascii="Arial" w:hAnsi="Arial" w:cs="Arial"/>
                <w:b/>
                <w:bCs/>
                <w:color w:val="000000"/>
                <w:sz w:val="20"/>
                <w:szCs w:val="20"/>
              </w:rPr>
              <w:t>C.</w:t>
            </w:r>
            <w:r w:rsidR="00204632">
              <w:rPr>
                <w:rFonts w:ascii="Arial" w:hAnsi="Arial" w:cs="Arial"/>
                <w:b/>
                <w:bCs/>
                <w:color w:val="000000"/>
                <w:sz w:val="20"/>
                <w:szCs w:val="20"/>
              </w:rPr>
              <w:t>5</w:t>
            </w:r>
            <w:r w:rsidRPr="00E70686">
              <w:rPr>
                <w:rFonts w:ascii="Arial" w:hAnsi="Arial" w:cs="Arial"/>
                <w:b/>
                <w:bCs/>
                <w:color w:val="000000"/>
                <w:sz w:val="20"/>
                <w:szCs w:val="20"/>
              </w:rPr>
              <w:t>. Service Levels</w:t>
            </w:r>
          </w:p>
        </w:tc>
        <w:tc>
          <w:tcPr>
            <w:tcW w:w="1472" w:type="dxa"/>
            <w:shd w:val="clear" w:color="auto" w:fill="C2D69B"/>
          </w:tcPr>
          <w:p w:rsidR="00201E52" w:rsidRPr="00E70686" w:rsidRDefault="00201E52" w:rsidP="00E70686">
            <w:pPr>
              <w:spacing w:line="276" w:lineRule="auto"/>
              <w:rPr>
                <w:rFonts w:ascii="Arial" w:hAnsi="Arial" w:cs="Arial"/>
                <w:color w:val="000000"/>
                <w:sz w:val="20"/>
                <w:szCs w:val="20"/>
              </w:rPr>
            </w:pPr>
          </w:p>
        </w:tc>
        <w:tc>
          <w:tcPr>
            <w:tcW w:w="992" w:type="dxa"/>
            <w:shd w:val="clear" w:color="auto" w:fill="C2D69B"/>
          </w:tcPr>
          <w:p w:rsidR="00201E52" w:rsidRPr="00E70686" w:rsidRDefault="009A66D8" w:rsidP="00E70686">
            <w:pPr>
              <w:spacing w:line="276" w:lineRule="auto"/>
              <w:rPr>
                <w:rFonts w:ascii="Arial" w:hAnsi="Arial" w:cs="Arial"/>
                <w:b/>
                <w:color w:val="000000"/>
                <w:sz w:val="20"/>
                <w:szCs w:val="20"/>
              </w:rPr>
            </w:pPr>
            <w:r w:rsidRPr="00E70686">
              <w:rPr>
                <w:rFonts w:ascii="Arial" w:hAnsi="Arial" w:cs="Arial"/>
                <w:b/>
                <w:color w:val="000000"/>
                <w:sz w:val="20"/>
                <w:szCs w:val="20"/>
              </w:rPr>
              <w:t>15</w:t>
            </w:r>
          </w:p>
        </w:tc>
      </w:tr>
      <w:tr w:rsidR="00204632" w:rsidRPr="00221322" w:rsidTr="0076707A">
        <w:tc>
          <w:tcPr>
            <w:tcW w:w="4907" w:type="dxa"/>
            <w:tcBorders>
              <w:left w:val="single" w:sz="8" w:space="0" w:color="FFFFFF"/>
              <w:bottom w:val="nil"/>
              <w:right w:val="single" w:sz="24" w:space="0" w:color="FFFFFF"/>
            </w:tcBorders>
            <w:shd w:val="clear" w:color="auto" w:fill="76923C" w:themeFill="accent3" w:themeFillShade="BF"/>
          </w:tcPr>
          <w:p w:rsidR="00204632" w:rsidRPr="00E70686" w:rsidRDefault="00204632" w:rsidP="00204632">
            <w:pPr>
              <w:spacing w:line="276" w:lineRule="auto"/>
              <w:rPr>
                <w:rFonts w:ascii="Arial" w:hAnsi="Arial" w:cs="Arial"/>
                <w:b/>
                <w:bCs/>
                <w:color w:val="000000"/>
                <w:sz w:val="20"/>
                <w:szCs w:val="20"/>
              </w:rPr>
            </w:pPr>
            <w:r>
              <w:rPr>
                <w:rFonts w:ascii="Arial" w:hAnsi="Arial" w:cs="Arial"/>
                <w:b/>
                <w:bCs/>
                <w:color w:val="000000"/>
                <w:sz w:val="20"/>
                <w:szCs w:val="20"/>
              </w:rPr>
              <w:t>TOTAL</w:t>
            </w:r>
          </w:p>
        </w:tc>
        <w:tc>
          <w:tcPr>
            <w:tcW w:w="1472" w:type="dxa"/>
            <w:shd w:val="clear" w:color="auto" w:fill="76923C" w:themeFill="accent3" w:themeFillShade="BF"/>
          </w:tcPr>
          <w:p w:rsidR="00204632" w:rsidRPr="00E70686" w:rsidRDefault="00204632" w:rsidP="00E70686">
            <w:pPr>
              <w:spacing w:line="276" w:lineRule="auto"/>
              <w:rPr>
                <w:rFonts w:ascii="Arial" w:hAnsi="Arial" w:cs="Arial"/>
                <w:color w:val="000000"/>
                <w:sz w:val="20"/>
                <w:szCs w:val="20"/>
              </w:rPr>
            </w:pPr>
          </w:p>
        </w:tc>
        <w:tc>
          <w:tcPr>
            <w:tcW w:w="992" w:type="dxa"/>
            <w:shd w:val="clear" w:color="auto" w:fill="76923C" w:themeFill="accent3" w:themeFillShade="BF"/>
          </w:tcPr>
          <w:p w:rsidR="00204632" w:rsidRPr="00E70686" w:rsidRDefault="00204632" w:rsidP="00E70686">
            <w:pPr>
              <w:spacing w:line="276" w:lineRule="auto"/>
              <w:rPr>
                <w:rFonts w:ascii="Arial" w:hAnsi="Arial" w:cs="Arial"/>
                <w:b/>
                <w:color w:val="000000"/>
                <w:sz w:val="20"/>
                <w:szCs w:val="20"/>
              </w:rPr>
            </w:pPr>
            <w:r>
              <w:rPr>
                <w:rFonts w:ascii="Arial" w:hAnsi="Arial" w:cs="Arial"/>
                <w:b/>
                <w:color w:val="000000"/>
                <w:sz w:val="20"/>
                <w:szCs w:val="20"/>
              </w:rPr>
              <w:t>100</w:t>
            </w:r>
          </w:p>
        </w:tc>
      </w:tr>
    </w:tbl>
    <w:p w:rsidR="00214E30" w:rsidRDefault="00214E30">
      <w:pPr>
        <w:spacing w:line="276" w:lineRule="auto"/>
        <w:rPr>
          <w:rFonts w:ascii="Arial" w:hAnsi="Arial" w:cs="Arial"/>
          <w:b/>
          <w:sz w:val="20"/>
          <w:szCs w:val="20"/>
        </w:rPr>
      </w:pPr>
    </w:p>
    <w:p w:rsidR="00201E52" w:rsidRDefault="009A66D8" w:rsidP="00627FE1">
      <w:pPr>
        <w:spacing w:line="276" w:lineRule="auto"/>
        <w:ind w:left="709"/>
        <w:rPr>
          <w:rFonts w:ascii="Arial" w:hAnsi="Arial" w:cs="Arial"/>
          <w:b/>
          <w:sz w:val="20"/>
          <w:szCs w:val="20"/>
        </w:rPr>
      </w:pPr>
      <w:r w:rsidRPr="009A66D8">
        <w:rPr>
          <w:rFonts w:ascii="Arial" w:hAnsi="Arial" w:cs="Arial"/>
          <w:b/>
          <w:sz w:val="20"/>
          <w:szCs w:val="20"/>
        </w:rPr>
        <w:t>PRICE EVALUATION</w:t>
      </w:r>
      <w:r w:rsidR="00602733">
        <w:rPr>
          <w:rFonts w:ascii="Arial" w:hAnsi="Arial" w:cs="Arial"/>
          <w:b/>
          <w:sz w:val="20"/>
          <w:szCs w:val="20"/>
        </w:rPr>
        <w:t>(</w:t>
      </w:r>
      <w:r w:rsidRPr="009A66D8">
        <w:rPr>
          <w:rFonts w:ascii="Arial" w:hAnsi="Arial" w:cs="Arial"/>
          <w:b/>
          <w:sz w:val="20"/>
          <w:szCs w:val="20"/>
        </w:rPr>
        <w:t xml:space="preserve"> PHASE</w:t>
      </w:r>
      <w:r w:rsidR="00602733">
        <w:rPr>
          <w:rFonts w:ascii="Arial" w:hAnsi="Arial" w:cs="Arial"/>
          <w:b/>
          <w:sz w:val="20"/>
          <w:szCs w:val="20"/>
        </w:rPr>
        <w:t xml:space="preserve"> 3)</w:t>
      </w:r>
    </w:p>
    <w:p w:rsidR="005E68D8" w:rsidRDefault="005E68D8">
      <w:pPr>
        <w:spacing w:line="276" w:lineRule="auto"/>
        <w:rPr>
          <w:rFonts w:ascii="Arial" w:hAnsi="Arial" w:cs="Arial"/>
          <w:b/>
          <w:sz w:val="20"/>
          <w:szCs w:val="20"/>
        </w:rPr>
      </w:pPr>
    </w:p>
    <w:p w:rsidR="00836C08" w:rsidRDefault="00836C08" w:rsidP="00836C08">
      <w:pPr>
        <w:spacing w:line="276" w:lineRule="auto"/>
        <w:ind w:left="709"/>
        <w:rPr>
          <w:rFonts w:ascii="Arial" w:hAnsi="Arial" w:cs="Arial"/>
          <w:sz w:val="20"/>
          <w:szCs w:val="20"/>
        </w:rPr>
      </w:pPr>
      <w:r w:rsidRPr="009A66D8">
        <w:rPr>
          <w:rFonts w:ascii="Arial" w:hAnsi="Arial" w:cs="Arial"/>
          <w:sz w:val="20"/>
          <w:szCs w:val="20"/>
        </w:rPr>
        <w:t xml:space="preserve">The price evaluation phase will commence after the completion of the functionality evaluation and will apply to shortlisted service providers (i.e. those who attained a minimum functionality score of 60%). </w:t>
      </w:r>
    </w:p>
    <w:p w:rsidR="00836C08" w:rsidRDefault="00836C08" w:rsidP="00214E30">
      <w:pPr>
        <w:spacing w:line="276" w:lineRule="auto"/>
        <w:ind w:left="709"/>
        <w:rPr>
          <w:rFonts w:ascii="Arial" w:hAnsi="Arial" w:cs="Arial"/>
          <w:sz w:val="20"/>
          <w:szCs w:val="20"/>
        </w:rPr>
      </w:pPr>
      <w:r w:rsidRPr="009A66D8">
        <w:rPr>
          <w:rFonts w:ascii="Arial" w:hAnsi="Arial" w:cs="Arial"/>
          <w:sz w:val="20"/>
          <w:szCs w:val="20"/>
        </w:rPr>
        <w:t xml:space="preserve">Pricing proposals will be evaluated in terms of the </w:t>
      </w:r>
      <w:r w:rsidR="00941566">
        <w:rPr>
          <w:rFonts w:ascii="Arial" w:hAnsi="Arial" w:cs="Arial"/>
          <w:sz w:val="20"/>
          <w:szCs w:val="20"/>
        </w:rPr>
        <w:t>8</w:t>
      </w:r>
      <w:r w:rsidR="00941566" w:rsidRPr="009A66D8">
        <w:rPr>
          <w:rFonts w:ascii="Arial" w:hAnsi="Arial" w:cs="Arial"/>
          <w:sz w:val="20"/>
          <w:szCs w:val="20"/>
        </w:rPr>
        <w:t>0</w:t>
      </w:r>
      <w:r w:rsidRPr="009A66D8">
        <w:rPr>
          <w:rFonts w:ascii="Arial" w:hAnsi="Arial" w:cs="Arial"/>
          <w:sz w:val="20"/>
          <w:szCs w:val="20"/>
        </w:rPr>
        <w:t>/</w:t>
      </w:r>
      <w:r w:rsidR="00941566">
        <w:rPr>
          <w:rFonts w:ascii="Arial" w:hAnsi="Arial" w:cs="Arial"/>
          <w:sz w:val="20"/>
          <w:szCs w:val="20"/>
        </w:rPr>
        <w:t>2</w:t>
      </w:r>
      <w:r w:rsidR="00941566" w:rsidRPr="009A66D8">
        <w:rPr>
          <w:rFonts w:ascii="Arial" w:hAnsi="Arial" w:cs="Arial"/>
          <w:sz w:val="20"/>
          <w:szCs w:val="20"/>
        </w:rPr>
        <w:t xml:space="preserve">0 </w:t>
      </w:r>
      <w:r w:rsidRPr="009A66D8">
        <w:rPr>
          <w:rFonts w:ascii="Arial" w:hAnsi="Arial" w:cs="Arial"/>
          <w:sz w:val="20"/>
          <w:szCs w:val="20"/>
        </w:rPr>
        <w:t xml:space="preserve">point system as contained in </w:t>
      </w:r>
      <w:r w:rsidR="00214E30">
        <w:rPr>
          <w:rFonts w:ascii="Arial" w:hAnsi="Arial" w:cs="Arial"/>
          <w:sz w:val="20"/>
          <w:szCs w:val="20"/>
        </w:rPr>
        <w:t>Preferential Procurement Regulations (PPR) dated 2017</w:t>
      </w:r>
    </w:p>
    <w:p w:rsidR="00836C08" w:rsidRDefault="00836C08" w:rsidP="00836C08">
      <w:pPr>
        <w:spacing w:line="276" w:lineRule="auto"/>
        <w:ind w:left="709"/>
        <w:rPr>
          <w:rFonts w:ascii="Arial" w:hAnsi="Arial" w:cs="Arial"/>
          <w:sz w:val="20"/>
          <w:szCs w:val="20"/>
        </w:rPr>
      </w:pPr>
      <w:r w:rsidRPr="009A66D8">
        <w:rPr>
          <w:rFonts w:ascii="Arial" w:hAnsi="Arial" w:cs="Arial"/>
          <w:sz w:val="20"/>
          <w:szCs w:val="20"/>
        </w:rPr>
        <w:t>The following table provide</w:t>
      </w:r>
      <w:r>
        <w:rPr>
          <w:rFonts w:ascii="Arial" w:hAnsi="Arial" w:cs="Arial"/>
          <w:sz w:val="20"/>
          <w:szCs w:val="20"/>
        </w:rPr>
        <w:t>s</w:t>
      </w:r>
      <w:r w:rsidR="00214E30">
        <w:rPr>
          <w:rFonts w:ascii="Arial" w:hAnsi="Arial" w:cs="Arial"/>
          <w:sz w:val="20"/>
          <w:szCs w:val="20"/>
        </w:rPr>
        <w:t xml:space="preserve"> the weightings</w:t>
      </w:r>
      <w:r w:rsidRPr="009A66D8">
        <w:rPr>
          <w:rFonts w:ascii="Arial" w:hAnsi="Arial" w:cs="Arial"/>
          <w:sz w:val="20"/>
          <w:szCs w:val="20"/>
        </w:rPr>
        <w:t xml:space="preserve"> that will be used. </w:t>
      </w:r>
    </w:p>
    <w:p w:rsidR="00836C08" w:rsidRDefault="00836C08" w:rsidP="00836C08">
      <w:pPr>
        <w:spacing w:line="276" w:lineRule="auto"/>
        <w:ind w:left="709"/>
        <w:rPr>
          <w:rFonts w:ascii="Arial" w:hAnsi="Arial" w:cs="Arial"/>
          <w:sz w:val="20"/>
          <w:szCs w:val="20"/>
        </w:rPr>
      </w:pPr>
    </w:p>
    <w:p w:rsidR="00836C08" w:rsidRDefault="00836C08">
      <w:pPr>
        <w:spacing w:line="276" w:lineRule="auto"/>
        <w:ind w:left="709"/>
        <w:rPr>
          <w:rFonts w:ascii="Arial" w:hAnsi="Arial" w:cs="Arial"/>
          <w:sz w:val="20"/>
          <w:szCs w:val="20"/>
        </w:rPr>
      </w:pPr>
    </w:p>
    <w:tbl>
      <w:tblPr>
        <w:tblW w:w="5899" w:type="dxa"/>
        <w:tblInd w:w="81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907"/>
        <w:gridCol w:w="992"/>
      </w:tblGrid>
      <w:tr w:rsidR="008B3610" w:rsidRPr="00221322" w:rsidTr="00E70686">
        <w:tc>
          <w:tcPr>
            <w:tcW w:w="4907" w:type="dxa"/>
            <w:tcBorders>
              <w:top w:val="single" w:sz="8" w:space="0" w:color="FFFFFF"/>
              <w:left w:val="single" w:sz="8" w:space="0" w:color="FFFFFF"/>
              <w:bottom w:val="single" w:sz="24" w:space="0" w:color="FFFFFF"/>
              <w:right w:val="single" w:sz="8" w:space="0" w:color="FFFFFF"/>
            </w:tcBorders>
            <w:shd w:val="clear" w:color="auto" w:fill="9BBB59"/>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Criteria</w:t>
            </w:r>
          </w:p>
        </w:tc>
        <w:tc>
          <w:tcPr>
            <w:tcW w:w="992" w:type="dxa"/>
            <w:tcBorders>
              <w:top w:val="single" w:sz="8" w:space="0" w:color="FFFFFF"/>
              <w:left w:val="single" w:sz="8" w:space="0" w:color="FFFFFF"/>
              <w:bottom w:val="single" w:sz="24" w:space="0" w:color="FFFFFF"/>
              <w:right w:val="single" w:sz="8" w:space="0" w:color="FFFFFF"/>
            </w:tcBorders>
            <w:shd w:val="clear" w:color="auto" w:fill="9BBB59"/>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Weight</w:t>
            </w:r>
          </w:p>
        </w:tc>
      </w:tr>
      <w:tr w:rsidR="008B3610" w:rsidRPr="00221322" w:rsidTr="00E70686">
        <w:tc>
          <w:tcPr>
            <w:tcW w:w="4907" w:type="dxa"/>
            <w:tcBorders>
              <w:top w:val="single" w:sz="24" w:space="0" w:color="FFFFFF"/>
              <w:left w:val="single" w:sz="8" w:space="0" w:color="FFFFFF"/>
              <w:bottom w:val="single" w:sz="6" w:space="0" w:color="FFFFFF"/>
              <w:right w:val="single" w:sz="24" w:space="0" w:color="FFFFFF"/>
            </w:tcBorders>
            <w:shd w:val="clear" w:color="auto" w:fill="C2D69B"/>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1. Price</w:t>
            </w:r>
          </w:p>
        </w:tc>
        <w:tc>
          <w:tcPr>
            <w:tcW w:w="992" w:type="dxa"/>
            <w:tcBorders>
              <w:top w:val="single" w:sz="8" w:space="0" w:color="FFFFFF"/>
              <w:left w:val="single" w:sz="8" w:space="0" w:color="FFFFFF"/>
              <w:bottom w:val="single" w:sz="8" w:space="0" w:color="FFFFFF"/>
              <w:right w:val="single" w:sz="8" w:space="0" w:color="FFFFFF"/>
            </w:tcBorders>
            <w:shd w:val="clear" w:color="auto" w:fill="C2D69B"/>
          </w:tcPr>
          <w:p w:rsidR="00201E52" w:rsidRPr="00E70686" w:rsidRDefault="00941566" w:rsidP="00E70686">
            <w:pPr>
              <w:spacing w:line="276" w:lineRule="auto"/>
              <w:rPr>
                <w:rFonts w:ascii="Arial" w:hAnsi="Arial" w:cs="Arial"/>
                <w:b/>
                <w:color w:val="000000"/>
                <w:sz w:val="20"/>
                <w:szCs w:val="20"/>
              </w:rPr>
            </w:pPr>
            <w:r>
              <w:rPr>
                <w:rFonts w:ascii="Arial" w:hAnsi="Arial" w:cs="Arial"/>
                <w:b/>
                <w:color w:val="000000"/>
                <w:sz w:val="20"/>
                <w:szCs w:val="20"/>
              </w:rPr>
              <w:t>80</w:t>
            </w:r>
          </w:p>
        </w:tc>
      </w:tr>
      <w:tr w:rsidR="008B3610" w:rsidRPr="00221322" w:rsidTr="00E70686">
        <w:tc>
          <w:tcPr>
            <w:tcW w:w="4907" w:type="dxa"/>
            <w:tcBorders>
              <w:left w:val="single" w:sz="8" w:space="0" w:color="FFFFFF"/>
              <w:bottom w:val="nil"/>
              <w:right w:val="single" w:sz="24" w:space="0" w:color="FFFFFF"/>
            </w:tcBorders>
            <w:shd w:val="clear" w:color="auto" w:fill="C2D69B"/>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2. B-BBEE credential level</w:t>
            </w:r>
          </w:p>
        </w:tc>
        <w:tc>
          <w:tcPr>
            <w:tcW w:w="992" w:type="dxa"/>
            <w:shd w:val="clear" w:color="auto" w:fill="C2D69B"/>
          </w:tcPr>
          <w:p w:rsidR="00201E52" w:rsidRPr="00E70686" w:rsidRDefault="00941566" w:rsidP="00E70686">
            <w:pPr>
              <w:spacing w:line="276" w:lineRule="auto"/>
              <w:rPr>
                <w:rFonts w:ascii="Arial" w:hAnsi="Arial" w:cs="Arial"/>
                <w:b/>
                <w:color w:val="000000"/>
                <w:sz w:val="20"/>
                <w:szCs w:val="20"/>
              </w:rPr>
            </w:pPr>
            <w:r>
              <w:rPr>
                <w:rFonts w:ascii="Arial" w:hAnsi="Arial" w:cs="Arial"/>
                <w:b/>
                <w:color w:val="000000"/>
                <w:sz w:val="20"/>
                <w:szCs w:val="20"/>
              </w:rPr>
              <w:t>20</w:t>
            </w:r>
          </w:p>
        </w:tc>
      </w:tr>
      <w:tr w:rsidR="008B3610" w:rsidRPr="00221322" w:rsidTr="00E70686">
        <w:tc>
          <w:tcPr>
            <w:tcW w:w="4907" w:type="dxa"/>
            <w:tcBorders>
              <w:top w:val="single" w:sz="8" w:space="0" w:color="FFFFFF"/>
              <w:left w:val="single" w:sz="8" w:space="0" w:color="FFFFFF"/>
              <w:bottom w:val="single" w:sz="8" w:space="0" w:color="FFFFFF"/>
              <w:right w:val="single" w:sz="24" w:space="0" w:color="FFFFFF"/>
            </w:tcBorders>
            <w:shd w:val="clear" w:color="auto" w:fill="76923C"/>
          </w:tcPr>
          <w:p w:rsidR="00201E52" w:rsidRPr="00E70686" w:rsidRDefault="009A66D8" w:rsidP="00E70686">
            <w:pPr>
              <w:spacing w:line="276" w:lineRule="auto"/>
              <w:rPr>
                <w:rFonts w:ascii="Arial" w:hAnsi="Arial" w:cs="Arial"/>
                <w:b/>
                <w:bCs/>
                <w:color w:val="000000"/>
                <w:sz w:val="20"/>
                <w:szCs w:val="20"/>
              </w:rPr>
            </w:pPr>
            <w:r w:rsidRPr="00E70686">
              <w:rPr>
                <w:rFonts w:ascii="Arial" w:hAnsi="Arial" w:cs="Arial"/>
                <w:b/>
                <w:bCs/>
                <w:color w:val="000000"/>
                <w:sz w:val="20"/>
                <w:szCs w:val="20"/>
              </w:rPr>
              <w:t>TOTAL</w:t>
            </w:r>
          </w:p>
        </w:tc>
        <w:tc>
          <w:tcPr>
            <w:tcW w:w="992" w:type="dxa"/>
            <w:tcBorders>
              <w:top w:val="single" w:sz="8" w:space="0" w:color="FFFFFF"/>
              <w:left w:val="single" w:sz="8" w:space="0" w:color="FFFFFF"/>
              <w:bottom w:val="single" w:sz="8" w:space="0" w:color="FFFFFF"/>
              <w:right w:val="single" w:sz="8" w:space="0" w:color="FFFFFF"/>
            </w:tcBorders>
            <w:shd w:val="clear" w:color="auto" w:fill="76923C"/>
          </w:tcPr>
          <w:p w:rsidR="00201E52" w:rsidRPr="00E70686" w:rsidRDefault="009A66D8" w:rsidP="00E70686">
            <w:pPr>
              <w:spacing w:line="276" w:lineRule="auto"/>
              <w:rPr>
                <w:rFonts w:ascii="Arial" w:hAnsi="Arial" w:cs="Arial"/>
                <w:b/>
                <w:color w:val="000000"/>
                <w:sz w:val="20"/>
                <w:szCs w:val="20"/>
              </w:rPr>
            </w:pPr>
            <w:r w:rsidRPr="00E70686">
              <w:rPr>
                <w:rFonts w:ascii="Arial" w:hAnsi="Arial" w:cs="Arial"/>
                <w:b/>
                <w:color w:val="000000"/>
                <w:sz w:val="20"/>
                <w:szCs w:val="20"/>
              </w:rPr>
              <w:t>100</w:t>
            </w:r>
          </w:p>
        </w:tc>
      </w:tr>
    </w:tbl>
    <w:p w:rsidR="008B3610" w:rsidRPr="00625164" w:rsidRDefault="009A66D8" w:rsidP="005663A1">
      <w:pPr>
        <w:tabs>
          <w:tab w:val="left" w:pos="2051"/>
        </w:tabs>
        <w:spacing w:line="276" w:lineRule="auto"/>
        <w:ind w:left="709"/>
        <w:rPr>
          <w:rFonts w:ascii="Arial" w:hAnsi="Arial" w:cs="Arial"/>
          <w:sz w:val="20"/>
          <w:szCs w:val="20"/>
        </w:rPr>
      </w:pPr>
      <w:r w:rsidRPr="009A66D8">
        <w:rPr>
          <w:rFonts w:ascii="Arial" w:hAnsi="Arial" w:cs="Arial"/>
          <w:sz w:val="20"/>
          <w:szCs w:val="20"/>
        </w:rPr>
        <w:tab/>
      </w: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85492" w:rsidRDefault="00D85492">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2834FB" w:rsidRDefault="002834FB">
      <w:pPr>
        <w:jc w:val="center"/>
        <w:rPr>
          <w:rFonts w:ascii="Arial" w:hAnsi="Arial" w:cs="Arial"/>
          <w:b/>
        </w:rPr>
      </w:pPr>
    </w:p>
    <w:p w:rsidR="002834FB" w:rsidRDefault="002834FB">
      <w:pPr>
        <w:jc w:val="center"/>
        <w:rPr>
          <w:rFonts w:ascii="Arial" w:hAnsi="Arial" w:cs="Arial"/>
          <w:b/>
        </w:rPr>
      </w:pPr>
    </w:p>
    <w:p w:rsidR="002834FB" w:rsidRDefault="002834FB">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D0100C" w:rsidRDefault="00D0100C">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627FE1" w:rsidRDefault="00627FE1">
      <w:pPr>
        <w:jc w:val="center"/>
        <w:rPr>
          <w:rFonts w:ascii="Arial" w:hAnsi="Arial" w:cs="Arial"/>
          <w:b/>
        </w:rPr>
      </w:pPr>
    </w:p>
    <w:p w:rsidR="00CC6B30" w:rsidRPr="00980C55" w:rsidRDefault="002E4A62">
      <w:pPr>
        <w:jc w:val="center"/>
        <w:rPr>
          <w:rFonts w:ascii="Arial" w:hAnsi="Arial" w:cs="Arial"/>
          <w:b/>
        </w:rPr>
      </w:pPr>
      <w:r w:rsidRPr="00980C55">
        <w:rPr>
          <w:rFonts w:ascii="Arial" w:hAnsi="Arial" w:cs="Arial"/>
          <w:b/>
        </w:rPr>
        <w:t>Annexure A</w:t>
      </w:r>
    </w:p>
    <w:p w:rsidR="00CC6B30" w:rsidRPr="00980C55" w:rsidRDefault="00CC6B30">
      <w:pPr>
        <w:jc w:val="center"/>
        <w:rPr>
          <w:rFonts w:ascii="Arial" w:hAnsi="Arial" w:cs="Arial"/>
        </w:rPr>
      </w:pPr>
    </w:p>
    <w:p w:rsidR="00CC6B30" w:rsidRPr="00980C55" w:rsidRDefault="00CC6B30">
      <w:pPr>
        <w:rPr>
          <w:rFonts w:ascii="Arial" w:hAnsi="Arial" w:cs="Arial"/>
        </w:rPr>
      </w:pPr>
    </w:p>
    <w:p w:rsidR="00CC6B30" w:rsidRPr="00980C55" w:rsidRDefault="00CC6B30">
      <w:pPr>
        <w:rPr>
          <w:rFonts w:ascii="Arial" w:hAnsi="Arial" w:cs="Arial"/>
        </w:rPr>
      </w:pPr>
    </w:p>
    <w:p w:rsidR="00CC6B30" w:rsidRPr="00980C55" w:rsidRDefault="00CC6B30">
      <w:pPr>
        <w:jc w:val="center"/>
        <w:rPr>
          <w:rFonts w:ascii="Arial" w:hAnsi="Arial" w:cs="Arial"/>
        </w:rPr>
      </w:pPr>
    </w:p>
    <w:p w:rsidR="00CC6B30" w:rsidRPr="00980C55" w:rsidRDefault="00CC6B30">
      <w:pPr>
        <w:jc w:val="center"/>
        <w:rPr>
          <w:rFonts w:ascii="Arial" w:hAnsi="Arial" w:cs="Arial"/>
        </w:rPr>
      </w:pPr>
    </w:p>
    <w:p w:rsidR="00CC6B30" w:rsidRPr="00980C55" w:rsidRDefault="00CC6B30">
      <w:pPr>
        <w:rPr>
          <w:rFonts w:ascii="Arial" w:hAnsi="Arial" w:cs="Arial"/>
        </w:rPr>
      </w:pPr>
    </w:p>
    <w:p w:rsidR="00CC6B30" w:rsidRPr="00980C55" w:rsidRDefault="002E4A62">
      <w:pPr>
        <w:spacing w:line="312" w:lineRule="auto"/>
        <w:jc w:val="center"/>
        <w:rPr>
          <w:rFonts w:ascii="Arial" w:hAnsi="Arial" w:cs="Arial"/>
          <w:b/>
          <w:bCs/>
        </w:rPr>
      </w:pPr>
      <w:r w:rsidRPr="00980C55">
        <w:rPr>
          <w:rFonts w:ascii="Arial" w:hAnsi="Arial" w:cs="Arial"/>
          <w:b/>
          <w:bCs/>
        </w:rPr>
        <w:t xml:space="preserve"> (GP</w:t>
      </w:r>
      <w:r w:rsidR="00625164">
        <w:rPr>
          <w:rFonts w:ascii="Arial" w:hAnsi="Arial" w:cs="Arial"/>
          <w:b/>
          <w:bCs/>
        </w:rPr>
        <w:t>AA</w:t>
      </w:r>
      <w:r w:rsidRPr="00980C55">
        <w:rPr>
          <w:rFonts w:ascii="Arial" w:hAnsi="Arial" w:cs="Arial"/>
          <w:b/>
          <w:bCs/>
        </w:rPr>
        <w:t>)</w:t>
      </w:r>
    </w:p>
    <w:p w:rsidR="00CC6B30" w:rsidRPr="00980C55" w:rsidRDefault="00CC6B30">
      <w:pPr>
        <w:spacing w:line="312" w:lineRule="auto"/>
        <w:jc w:val="center"/>
        <w:rPr>
          <w:rFonts w:ascii="Arial" w:hAnsi="Arial" w:cs="Arial"/>
          <w:b/>
          <w:bCs/>
        </w:rPr>
      </w:pPr>
    </w:p>
    <w:p w:rsidR="00CC6B30" w:rsidRPr="00980C55" w:rsidRDefault="00CC6B30">
      <w:pPr>
        <w:spacing w:line="312" w:lineRule="auto"/>
        <w:jc w:val="center"/>
        <w:rPr>
          <w:rFonts w:ascii="Arial" w:hAnsi="Arial" w:cs="Arial"/>
          <w:b/>
          <w:bCs/>
        </w:rPr>
      </w:pPr>
    </w:p>
    <w:p w:rsidR="00CC6B30" w:rsidRPr="00980C55" w:rsidRDefault="00CC6B30">
      <w:pPr>
        <w:spacing w:line="312" w:lineRule="auto"/>
        <w:jc w:val="center"/>
        <w:rPr>
          <w:rFonts w:ascii="Arial" w:hAnsi="Arial" w:cs="Arial"/>
          <w:b/>
          <w:bCs/>
        </w:rPr>
      </w:pPr>
    </w:p>
    <w:p w:rsidR="00CC6B30" w:rsidRPr="00980C55" w:rsidRDefault="002E4A62">
      <w:pPr>
        <w:spacing w:line="312" w:lineRule="auto"/>
        <w:jc w:val="center"/>
        <w:rPr>
          <w:rFonts w:ascii="Arial" w:hAnsi="Arial" w:cs="Arial"/>
          <w:b/>
          <w:bCs/>
        </w:rPr>
      </w:pPr>
      <w:r w:rsidRPr="00980C55">
        <w:rPr>
          <w:rFonts w:ascii="Arial" w:hAnsi="Arial" w:cs="Arial"/>
          <w:b/>
          <w:bCs/>
        </w:rPr>
        <w:t xml:space="preserve">SCM </w:t>
      </w:r>
    </w:p>
    <w:p w:rsidR="00CC6B30" w:rsidRPr="00980C55" w:rsidRDefault="00CC6B30">
      <w:pPr>
        <w:spacing w:line="312" w:lineRule="auto"/>
        <w:jc w:val="center"/>
        <w:rPr>
          <w:rFonts w:ascii="Arial" w:hAnsi="Arial" w:cs="Arial"/>
          <w:b/>
          <w:bCs/>
        </w:rPr>
      </w:pPr>
    </w:p>
    <w:p w:rsidR="00CC6B30" w:rsidRPr="00980C55" w:rsidRDefault="00CC6B30">
      <w:pPr>
        <w:spacing w:line="312" w:lineRule="auto"/>
        <w:jc w:val="center"/>
        <w:rPr>
          <w:rFonts w:ascii="Arial" w:hAnsi="Arial" w:cs="Arial"/>
          <w:b/>
          <w:bCs/>
        </w:rPr>
      </w:pPr>
    </w:p>
    <w:p w:rsidR="00CC6B30" w:rsidRPr="00980C55" w:rsidRDefault="002E4A62">
      <w:pPr>
        <w:jc w:val="center"/>
        <w:rPr>
          <w:rFonts w:ascii="Arial" w:hAnsi="Arial" w:cs="Arial"/>
          <w:b/>
          <w:bCs/>
          <w:i/>
        </w:rPr>
      </w:pPr>
      <w:r w:rsidRPr="00980C55">
        <w:rPr>
          <w:rFonts w:ascii="Arial" w:hAnsi="Arial" w:cs="Arial"/>
          <w:b/>
          <w:bCs/>
          <w:i/>
        </w:rPr>
        <w:t xml:space="preserve">Standard Bid Document </w:t>
      </w:r>
    </w:p>
    <w:p w:rsidR="00CC6B30" w:rsidRPr="00980C55" w:rsidRDefault="00CC6B30">
      <w:pPr>
        <w:pStyle w:val="Heading2"/>
        <w:rPr>
          <w:rFonts w:ascii="Arial Narrow" w:hAnsi="Arial Narrow"/>
          <w:sz w:val="24"/>
        </w:rPr>
      </w:pPr>
    </w:p>
    <w:p w:rsidR="00CC6B30" w:rsidRPr="00980C55" w:rsidRDefault="00CC6B30"/>
    <w:p w:rsidR="00CC6B30" w:rsidRPr="00980C55" w:rsidRDefault="00CC6B30">
      <w:pPr>
        <w:jc w:val="right"/>
        <w:rPr>
          <w:rFonts w:ascii="Arial" w:hAnsi="Arial" w:cs="Arial"/>
          <w:b/>
          <w:lang w:val="en-ZA"/>
        </w:rPr>
      </w:pPr>
    </w:p>
    <w:p w:rsidR="00CC6B30" w:rsidRPr="00980C55" w:rsidRDefault="00CC6B30">
      <w:pPr>
        <w:jc w:val="right"/>
        <w:rPr>
          <w:rFonts w:ascii="Arial" w:hAnsi="Arial" w:cs="Arial"/>
          <w:b/>
          <w:lang w:val="en-ZA"/>
        </w:rPr>
      </w:pPr>
    </w:p>
    <w:p w:rsidR="00CC6B30" w:rsidRPr="00980C55" w:rsidRDefault="00CC6B30">
      <w:pPr>
        <w:jc w:val="right"/>
        <w:rPr>
          <w:rFonts w:ascii="Arial" w:hAnsi="Arial" w:cs="Arial"/>
          <w:b/>
          <w:lang w:val="en-ZA"/>
        </w:rPr>
      </w:pPr>
    </w:p>
    <w:p w:rsidR="00CC6B30" w:rsidRPr="00980C55" w:rsidRDefault="00CC6B30">
      <w:pPr>
        <w:jc w:val="right"/>
        <w:rPr>
          <w:rFonts w:ascii="Arial" w:hAnsi="Arial" w:cs="Arial"/>
          <w:b/>
          <w:lang w:val="en-ZA"/>
        </w:rPr>
      </w:pPr>
    </w:p>
    <w:p w:rsidR="00CC6B30" w:rsidRPr="00980C55" w:rsidRDefault="00CC6B30">
      <w:pPr>
        <w:jc w:val="right"/>
        <w:rPr>
          <w:rFonts w:ascii="Arial" w:hAnsi="Arial" w:cs="Arial"/>
          <w:b/>
          <w:lang w:val="en-ZA"/>
        </w:rPr>
      </w:pPr>
    </w:p>
    <w:p w:rsidR="00CC6B30" w:rsidRPr="00980C55" w:rsidRDefault="00CC6B30">
      <w:pPr>
        <w:jc w:val="right"/>
        <w:rPr>
          <w:rFonts w:ascii="Arial" w:hAnsi="Arial" w:cs="Arial"/>
          <w:b/>
          <w:lang w:val="en-ZA"/>
        </w:rPr>
      </w:pPr>
    </w:p>
    <w:p w:rsidR="00CC6B30" w:rsidRPr="00980C55" w:rsidRDefault="00CC6B30">
      <w:pPr>
        <w:jc w:val="right"/>
        <w:rPr>
          <w:rFonts w:ascii="Arial" w:hAnsi="Arial" w:cs="Arial"/>
          <w:b/>
          <w:lang w:val="en-ZA"/>
        </w:rPr>
      </w:pPr>
    </w:p>
    <w:p w:rsidR="00CC6B30" w:rsidRPr="00980C55" w:rsidRDefault="00CC6B30">
      <w:pPr>
        <w:jc w:val="right"/>
        <w:rPr>
          <w:rFonts w:ascii="Arial" w:hAnsi="Arial" w:cs="Arial"/>
          <w:b/>
          <w:lang w:val="en-ZA"/>
        </w:rPr>
      </w:pPr>
    </w:p>
    <w:p w:rsidR="008B3610" w:rsidRDefault="008B3610" w:rsidP="00D11CC0">
      <w:pPr>
        <w:tabs>
          <w:tab w:val="left" w:pos="570"/>
        </w:tabs>
        <w:rPr>
          <w:rFonts w:ascii="Arial" w:hAnsi="Arial" w:cs="Arial"/>
          <w:b/>
          <w:lang w:val="en-ZA"/>
        </w:rPr>
      </w:pPr>
    </w:p>
    <w:p w:rsidR="00570A0E" w:rsidRDefault="008F47E2" w:rsidP="008F47E2">
      <w:pPr>
        <w:jc w:val="center"/>
        <w:rPr>
          <w:rFonts w:ascii="Arial" w:hAnsi="Arial" w:cs="Arial"/>
          <w:b/>
          <w:sz w:val="20"/>
          <w:szCs w:val="20"/>
          <w:lang w:val="en-ZA"/>
        </w:rPr>
      </w:pP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r>
        <w:rPr>
          <w:rFonts w:ascii="Arial" w:hAnsi="Arial" w:cs="Arial"/>
          <w:b/>
          <w:sz w:val="20"/>
          <w:szCs w:val="20"/>
          <w:lang w:val="en-ZA"/>
        </w:rPr>
        <w:tab/>
      </w:r>
    </w:p>
    <w:p w:rsidR="00570A0E" w:rsidRDefault="00570A0E" w:rsidP="008F47E2">
      <w:pPr>
        <w:jc w:val="center"/>
        <w:rPr>
          <w:rFonts w:ascii="Arial" w:hAnsi="Arial" w:cs="Arial"/>
          <w:b/>
          <w:sz w:val="20"/>
          <w:szCs w:val="20"/>
          <w:lang w:val="en-ZA"/>
        </w:rPr>
      </w:pPr>
    </w:p>
    <w:p w:rsidR="00570A0E" w:rsidRDefault="00570A0E" w:rsidP="008F47E2">
      <w:pPr>
        <w:jc w:val="center"/>
        <w:rPr>
          <w:rFonts w:ascii="Arial" w:hAnsi="Arial" w:cs="Arial"/>
          <w:b/>
          <w:sz w:val="20"/>
          <w:szCs w:val="20"/>
          <w:lang w:val="en-ZA"/>
        </w:rPr>
      </w:pPr>
    </w:p>
    <w:p w:rsidR="00570A0E" w:rsidRDefault="00570A0E" w:rsidP="008F47E2">
      <w:pPr>
        <w:jc w:val="center"/>
        <w:rPr>
          <w:rFonts w:ascii="Arial" w:hAnsi="Arial" w:cs="Arial"/>
          <w:b/>
          <w:sz w:val="20"/>
          <w:szCs w:val="20"/>
          <w:lang w:val="en-ZA"/>
        </w:rPr>
      </w:pPr>
    </w:p>
    <w:p w:rsidR="00570A0E" w:rsidRDefault="00570A0E" w:rsidP="008F47E2">
      <w:pPr>
        <w:jc w:val="center"/>
        <w:rPr>
          <w:rFonts w:ascii="Arial" w:hAnsi="Arial" w:cs="Arial"/>
          <w:b/>
          <w:sz w:val="20"/>
          <w:szCs w:val="20"/>
          <w:lang w:val="en-ZA"/>
        </w:rPr>
      </w:pPr>
    </w:p>
    <w:p w:rsidR="00570A0E" w:rsidRDefault="00570A0E" w:rsidP="00627FE1">
      <w:pPr>
        <w:rPr>
          <w:rFonts w:ascii="Arial" w:hAnsi="Arial" w:cs="Arial"/>
          <w:b/>
          <w:sz w:val="20"/>
          <w:szCs w:val="20"/>
          <w:lang w:val="en-ZA"/>
        </w:rPr>
      </w:pPr>
    </w:p>
    <w:p w:rsidR="00810603" w:rsidRPr="00810603" w:rsidRDefault="00810603" w:rsidP="00810603">
      <w:pPr>
        <w:tabs>
          <w:tab w:val="center" w:pos="4320"/>
          <w:tab w:val="right" w:pos="8640"/>
        </w:tabs>
        <w:suppressAutoHyphens w:val="0"/>
        <w:autoSpaceDN/>
        <w:jc w:val="center"/>
        <w:textAlignment w:val="auto"/>
        <w:rPr>
          <w:rFonts w:ascii="Arial Narrow" w:hAnsi="Arial Narrow" w:cs="Arial"/>
          <w:b/>
          <w:sz w:val="28"/>
          <w:szCs w:val="28"/>
          <w:lang w:val="en-US"/>
        </w:rPr>
      </w:pPr>
      <w:r>
        <w:rPr>
          <w:rFonts w:ascii="Arial Narrow" w:hAnsi="Arial Narrow" w:cs="Arial"/>
          <w:b/>
          <w:sz w:val="28"/>
          <w:szCs w:val="28"/>
          <w:lang w:val="en-US"/>
        </w:rPr>
        <w:t xml:space="preserve">                                                                                                                                           </w:t>
      </w:r>
      <w:r w:rsidRPr="00810603">
        <w:rPr>
          <w:rFonts w:ascii="Arial Narrow" w:hAnsi="Arial Narrow" w:cs="Arial"/>
          <w:b/>
          <w:sz w:val="28"/>
          <w:szCs w:val="28"/>
          <w:lang w:val="en-US"/>
        </w:rPr>
        <w:t>SBD1</w:t>
      </w:r>
    </w:p>
    <w:p w:rsidR="00810603" w:rsidRPr="00810603" w:rsidRDefault="00810603" w:rsidP="00810603">
      <w:pPr>
        <w:suppressAutoHyphens w:val="0"/>
        <w:autoSpaceDN/>
        <w:jc w:val="center"/>
        <w:textAlignment w:val="auto"/>
        <w:rPr>
          <w:rFonts w:ascii="Arial" w:hAnsi="Arial" w:cs="Arial"/>
          <w:b/>
          <w:bCs/>
          <w:sz w:val="28"/>
          <w:lang w:val="en-US"/>
        </w:rPr>
      </w:pPr>
      <w:r w:rsidRPr="00810603">
        <w:rPr>
          <w:rFonts w:ascii="Arial" w:hAnsi="Arial" w:cs="Arial"/>
          <w:b/>
          <w:bCs/>
          <w:sz w:val="28"/>
          <w:lang w:val="en-US"/>
        </w:rPr>
        <w:t>PART A</w:t>
      </w:r>
      <w:r w:rsidRPr="00810603">
        <w:rPr>
          <w:rFonts w:ascii="Arial" w:hAnsi="Arial" w:cs="Arial"/>
          <w:b/>
          <w:bCs/>
          <w:sz w:val="28"/>
          <w:lang w:val="en-US"/>
        </w:rPr>
        <w:tab/>
      </w:r>
    </w:p>
    <w:p w:rsidR="00810603" w:rsidRPr="00810603" w:rsidRDefault="00810603" w:rsidP="00810603">
      <w:pPr>
        <w:suppressAutoHyphens w:val="0"/>
        <w:autoSpaceDN/>
        <w:jc w:val="center"/>
        <w:textAlignment w:val="auto"/>
        <w:rPr>
          <w:rFonts w:ascii="Arial" w:hAnsi="Arial" w:cs="Arial"/>
          <w:b/>
          <w:bCs/>
          <w:sz w:val="20"/>
          <w:lang w:val="en-US"/>
        </w:rPr>
      </w:pPr>
      <w:r w:rsidRPr="00810603">
        <w:rPr>
          <w:rFonts w:ascii="Arial" w:hAnsi="Arial" w:cs="Arial"/>
          <w:b/>
          <w:bCs/>
          <w:sz w:val="28"/>
          <w:lang w:val="en-US"/>
        </w:rPr>
        <w:t>INVITATION TO BID</w:t>
      </w:r>
    </w:p>
    <w:tbl>
      <w:tblPr>
        <w:tblW w:w="1085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975"/>
        <w:gridCol w:w="153"/>
        <w:gridCol w:w="614"/>
        <w:gridCol w:w="378"/>
        <w:gridCol w:w="586"/>
        <w:gridCol w:w="731"/>
        <w:gridCol w:w="59"/>
        <w:gridCol w:w="236"/>
        <w:gridCol w:w="293"/>
        <w:gridCol w:w="33"/>
        <w:gridCol w:w="564"/>
        <w:gridCol w:w="566"/>
        <w:gridCol w:w="17"/>
        <w:gridCol w:w="396"/>
        <w:gridCol w:w="702"/>
        <w:gridCol w:w="1596"/>
        <w:gridCol w:w="236"/>
      </w:tblGrid>
      <w:tr w:rsidR="00810603" w:rsidRPr="00810603" w:rsidTr="008F6D75">
        <w:trPr>
          <w:gridAfter w:val="1"/>
          <w:wAfter w:w="236" w:type="dxa"/>
          <w:trHeight w:val="228"/>
        </w:trPr>
        <w:tc>
          <w:tcPr>
            <w:tcW w:w="10619" w:type="dxa"/>
            <w:gridSpan w:val="17"/>
            <w:shd w:val="clear" w:color="auto" w:fill="DDD9C3"/>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b/>
                <w:sz w:val="22"/>
                <w:szCs w:val="22"/>
              </w:rPr>
            </w:pPr>
            <w:r w:rsidRPr="00810603">
              <w:rPr>
                <w:rFonts w:ascii="Arial" w:hAnsi="Arial" w:cs="Arial"/>
                <w:b/>
                <w:sz w:val="22"/>
                <w:szCs w:val="22"/>
              </w:rPr>
              <w:t>YOU ARE HEREBY INVITED TO BID FOR REQUIREMENTS OF THE (</w:t>
            </w:r>
            <w:r w:rsidRPr="00810603">
              <w:rPr>
                <w:rFonts w:ascii="Arial" w:hAnsi="Arial" w:cs="Arial"/>
                <w:i/>
                <w:sz w:val="22"/>
                <w:szCs w:val="22"/>
              </w:rPr>
              <w:t>NAME OF DEPARTMENT/ PUBLIC ENTITY</w:t>
            </w:r>
            <w:r w:rsidRPr="00810603">
              <w:rPr>
                <w:rFonts w:ascii="Arial" w:hAnsi="Arial" w:cs="Arial"/>
                <w:b/>
                <w:sz w:val="22"/>
                <w:szCs w:val="22"/>
              </w:rPr>
              <w:t>)</w:t>
            </w:r>
          </w:p>
        </w:tc>
      </w:tr>
      <w:tr w:rsidR="00810603" w:rsidRPr="00810603" w:rsidTr="008F6D75">
        <w:trPr>
          <w:gridAfter w:val="1"/>
          <w:wAfter w:w="236" w:type="dxa"/>
          <w:trHeight w:val="228"/>
        </w:trPr>
        <w:tc>
          <w:tcPr>
            <w:tcW w:w="1720" w:type="dxa"/>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BID NUMBER:</w:t>
            </w:r>
          </w:p>
        </w:tc>
        <w:tc>
          <w:tcPr>
            <w:tcW w:w="2128" w:type="dxa"/>
            <w:gridSpan w:val="2"/>
            <w:shd w:val="clear" w:color="auto" w:fill="auto"/>
            <w:vAlign w:val="bottom"/>
          </w:tcPr>
          <w:p w:rsidR="00810603" w:rsidRPr="00810603" w:rsidRDefault="00810603" w:rsidP="008F6D75">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b/>
                <w:sz w:val="20"/>
                <w:szCs w:val="20"/>
              </w:rPr>
            </w:pPr>
            <w:r w:rsidRPr="00810603">
              <w:rPr>
                <w:rFonts w:ascii="Arial" w:hAnsi="Arial" w:cs="Arial"/>
                <w:b/>
                <w:sz w:val="20"/>
                <w:szCs w:val="20"/>
              </w:rPr>
              <w:t xml:space="preserve">GPAA </w:t>
            </w:r>
            <w:r w:rsidR="008F6D75">
              <w:rPr>
                <w:rFonts w:ascii="Arial" w:hAnsi="Arial" w:cs="Arial"/>
                <w:b/>
                <w:sz w:val="20"/>
                <w:szCs w:val="20"/>
              </w:rPr>
              <w:t>12</w:t>
            </w:r>
            <w:r w:rsidRPr="00810603">
              <w:rPr>
                <w:rFonts w:ascii="Arial" w:hAnsi="Arial" w:cs="Arial"/>
                <w:b/>
                <w:sz w:val="20"/>
                <w:szCs w:val="20"/>
              </w:rPr>
              <w:t>/2019</w:t>
            </w:r>
          </w:p>
        </w:tc>
        <w:tc>
          <w:tcPr>
            <w:tcW w:w="1578" w:type="dxa"/>
            <w:gridSpan w:val="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b/>
                <w:sz w:val="20"/>
                <w:szCs w:val="20"/>
              </w:rPr>
            </w:pPr>
            <w:r w:rsidRPr="00810603">
              <w:rPr>
                <w:rFonts w:ascii="Arial Narrow" w:hAnsi="Arial Narrow"/>
                <w:b/>
                <w:sz w:val="20"/>
                <w:szCs w:val="20"/>
              </w:rPr>
              <w:t>CLOSING DATE:</w:t>
            </w:r>
          </w:p>
        </w:tc>
        <w:tc>
          <w:tcPr>
            <w:tcW w:w="1916" w:type="dxa"/>
            <w:gridSpan w:val="6"/>
            <w:shd w:val="clear" w:color="auto" w:fill="auto"/>
            <w:vAlign w:val="bottom"/>
          </w:tcPr>
          <w:p w:rsidR="00810603" w:rsidRPr="00810603" w:rsidRDefault="00F6297A" w:rsidP="007A7C9D">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b/>
                <w:sz w:val="20"/>
                <w:szCs w:val="20"/>
              </w:rPr>
            </w:pPr>
            <w:r>
              <w:rPr>
                <w:rFonts w:ascii="Arial Narrow" w:hAnsi="Arial Narrow"/>
                <w:b/>
                <w:sz w:val="20"/>
                <w:szCs w:val="20"/>
              </w:rPr>
              <w:t>2</w:t>
            </w:r>
            <w:r w:rsidR="008F6D75">
              <w:rPr>
                <w:rFonts w:ascii="Arial Narrow" w:hAnsi="Arial Narrow"/>
                <w:b/>
                <w:sz w:val="20"/>
                <w:szCs w:val="20"/>
              </w:rPr>
              <w:t>7</w:t>
            </w:r>
            <w:r w:rsidR="00810603" w:rsidRPr="00810603">
              <w:rPr>
                <w:rFonts w:ascii="Arial Narrow" w:hAnsi="Arial Narrow"/>
                <w:b/>
                <w:sz w:val="20"/>
                <w:szCs w:val="20"/>
              </w:rPr>
              <w:t xml:space="preserve"> </w:t>
            </w:r>
            <w:r w:rsidR="008F6D75">
              <w:rPr>
                <w:rFonts w:ascii="Arial Narrow" w:hAnsi="Arial Narrow"/>
                <w:b/>
                <w:sz w:val="20"/>
                <w:szCs w:val="20"/>
              </w:rPr>
              <w:t xml:space="preserve">May </w:t>
            </w:r>
            <w:r w:rsidR="00810603" w:rsidRPr="00810603">
              <w:rPr>
                <w:rFonts w:ascii="Arial Narrow" w:hAnsi="Arial Narrow"/>
                <w:b/>
                <w:sz w:val="20"/>
                <w:szCs w:val="20"/>
              </w:rPr>
              <w:t>2019</w:t>
            </w:r>
          </w:p>
        </w:tc>
        <w:tc>
          <w:tcPr>
            <w:tcW w:w="1681" w:type="dxa"/>
            <w:gridSpan w:val="4"/>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b/>
                <w:sz w:val="20"/>
                <w:szCs w:val="20"/>
              </w:rPr>
            </w:pPr>
            <w:r w:rsidRPr="00810603">
              <w:rPr>
                <w:rFonts w:ascii="Arial Narrow" w:hAnsi="Arial Narrow"/>
                <w:b/>
                <w:sz w:val="20"/>
                <w:szCs w:val="20"/>
              </w:rPr>
              <w:t>CLOSING TIME:</w:t>
            </w:r>
          </w:p>
        </w:tc>
        <w:tc>
          <w:tcPr>
            <w:tcW w:w="1596" w:type="dxa"/>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b/>
                <w:sz w:val="20"/>
                <w:szCs w:val="20"/>
              </w:rPr>
            </w:pPr>
            <w:r w:rsidRPr="00810603">
              <w:rPr>
                <w:rFonts w:ascii="Arial Narrow" w:hAnsi="Arial Narrow"/>
                <w:b/>
                <w:sz w:val="20"/>
                <w:szCs w:val="20"/>
              </w:rPr>
              <w:t>11:00 am</w:t>
            </w:r>
          </w:p>
        </w:tc>
      </w:tr>
      <w:tr w:rsidR="00810603" w:rsidRPr="00810603" w:rsidTr="008F6D75">
        <w:trPr>
          <w:gridAfter w:val="1"/>
          <w:wAfter w:w="236" w:type="dxa"/>
          <w:trHeight w:val="228"/>
        </w:trPr>
        <w:tc>
          <w:tcPr>
            <w:tcW w:w="1720" w:type="dxa"/>
            <w:tcBorders>
              <w:bottom w:val="single" w:sz="4" w:space="0" w:color="auto"/>
            </w:tcBorders>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DESCRIPTION</w:t>
            </w:r>
          </w:p>
        </w:tc>
        <w:tc>
          <w:tcPr>
            <w:tcW w:w="8899" w:type="dxa"/>
            <w:gridSpan w:val="16"/>
            <w:tcBorders>
              <w:bottom w:val="single" w:sz="4" w:space="0" w:color="auto"/>
            </w:tcBorders>
            <w:shd w:val="clear" w:color="auto" w:fill="auto"/>
            <w:vAlign w:val="bottom"/>
          </w:tcPr>
          <w:p w:rsidR="00810603" w:rsidRPr="00810603" w:rsidRDefault="00810603" w:rsidP="008F6D75">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 xml:space="preserve">Render </w:t>
            </w:r>
            <w:r w:rsidR="008F6D75">
              <w:rPr>
                <w:rFonts w:ascii="Arial" w:hAnsi="Arial" w:cs="Arial"/>
                <w:sz w:val="22"/>
                <w:szCs w:val="22"/>
              </w:rPr>
              <w:t>off site storage services t</w:t>
            </w:r>
            <w:r w:rsidRPr="00810603">
              <w:rPr>
                <w:rFonts w:ascii="Arial" w:hAnsi="Arial" w:cs="Arial"/>
                <w:sz w:val="22"/>
                <w:szCs w:val="22"/>
              </w:rPr>
              <w:t>o the Government Pensions Administration Agency (GPAA).</w:t>
            </w:r>
          </w:p>
        </w:tc>
      </w:tr>
      <w:tr w:rsidR="00810603" w:rsidRPr="00810603" w:rsidTr="008F6D75">
        <w:trPr>
          <w:gridAfter w:val="1"/>
          <w:wAfter w:w="236" w:type="dxa"/>
          <w:trHeight w:val="228"/>
        </w:trPr>
        <w:tc>
          <w:tcPr>
            <w:tcW w:w="10619" w:type="dxa"/>
            <w:gridSpan w:val="17"/>
            <w:tcBorders>
              <w:bottom w:val="single" w:sz="4" w:space="0" w:color="auto"/>
            </w:tcBorders>
            <w:shd w:val="clear" w:color="auto" w:fill="DDD9C3"/>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b/>
                <w:sz w:val="22"/>
                <w:szCs w:val="22"/>
              </w:rPr>
              <w:t>THE SUCCESSFUL BIDDER WILL BE REQUIRED TO FILL IN AND SIGN A WRITTEN CONTRACT FORM (SBD7).</w:t>
            </w:r>
          </w:p>
        </w:tc>
      </w:tr>
      <w:tr w:rsidR="00810603" w:rsidRPr="00810603" w:rsidTr="008F6D75">
        <w:trPr>
          <w:trHeight w:val="228"/>
        </w:trPr>
        <w:tc>
          <w:tcPr>
            <w:tcW w:w="6216" w:type="dxa"/>
            <w:gridSpan w:val="8"/>
            <w:tcBorders>
              <w:top w:val="single" w:sz="4" w:space="0" w:color="auto"/>
              <w:left w:val="nil"/>
              <w:bottom w:val="single" w:sz="4" w:space="0" w:color="auto"/>
              <w:right w:val="nil"/>
            </w:tcBorders>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 xml:space="preserve">BID RESPONSE DOCUMENTS MAY BE DEPOSITED IN THE BID BOX SITUATED AT </w:t>
            </w:r>
            <w:r w:rsidRPr="00810603">
              <w:rPr>
                <w:rFonts w:ascii="Arial" w:hAnsi="Arial" w:cs="Arial"/>
                <w:i/>
                <w:sz w:val="22"/>
                <w:szCs w:val="22"/>
              </w:rPr>
              <w:t>(STREET ADDRESS)</w:t>
            </w:r>
          </w:p>
        </w:tc>
        <w:tc>
          <w:tcPr>
            <w:tcW w:w="236" w:type="dxa"/>
            <w:tcBorders>
              <w:top w:val="single" w:sz="4" w:space="0" w:color="auto"/>
              <w:left w:val="nil"/>
              <w:bottom w:val="nil"/>
              <w:right w:val="nil"/>
            </w:tcBorders>
            <w:shd w:val="clear" w:color="auto" w:fill="auto"/>
            <w:vAlign w:val="center"/>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center"/>
              <w:textAlignment w:val="auto"/>
              <w:rPr>
                <w:rFonts w:ascii="Arial" w:hAnsi="Arial" w:cs="Arial"/>
                <w:b/>
                <w:sz w:val="22"/>
                <w:szCs w:val="22"/>
              </w:rPr>
            </w:pPr>
          </w:p>
        </w:tc>
        <w:tc>
          <w:tcPr>
            <w:tcW w:w="4403" w:type="dxa"/>
            <w:gridSpan w:val="9"/>
            <w:tcBorders>
              <w:top w:val="single" w:sz="4" w:space="0" w:color="auto"/>
              <w:left w:val="nil"/>
              <w:bottom w:val="single" w:sz="4" w:space="0" w:color="auto"/>
              <w:right w:val="nil"/>
            </w:tcBorders>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281"/>
        </w:trPr>
        <w:tc>
          <w:tcPr>
            <w:tcW w:w="10619" w:type="dxa"/>
            <w:gridSpan w:val="17"/>
            <w:tcBorders>
              <w:top w:val="single" w:sz="4" w:space="0" w:color="auto"/>
            </w:tcBorders>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b/>
                <w:sz w:val="22"/>
                <w:szCs w:val="22"/>
              </w:rPr>
            </w:pPr>
            <w:r w:rsidRPr="00810603">
              <w:rPr>
                <w:rFonts w:ascii="Arial" w:hAnsi="Arial" w:cs="Arial"/>
                <w:b/>
                <w:sz w:val="22"/>
                <w:szCs w:val="22"/>
              </w:rPr>
              <w:t>34 HAMILTON STREET</w:t>
            </w:r>
          </w:p>
        </w:tc>
      </w:tr>
      <w:tr w:rsidR="00810603" w:rsidRPr="00810603" w:rsidTr="008F6D75">
        <w:trPr>
          <w:gridAfter w:val="1"/>
          <w:wAfter w:w="236" w:type="dxa"/>
          <w:trHeight w:val="278"/>
        </w:trPr>
        <w:tc>
          <w:tcPr>
            <w:tcW w:w="10619" w:type="dxa"/>
            <w:gridSpan w:val="17"/>
            <w:tcBorders>
              <w:top w:val="single" w:sz="4" w:space="0" w:color="auto"/>
            </w:tcBorders>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b/>
                <w:sz w:val="22"/>
                <w:szCs w:val="22"/>
              </w:rPr>
            </w:pPr>
            <w:r w:rsidRPr="00810603">
              <w:rPr>
                <w:rFonts w:ascii="Arial" w:hAnsi="Arial" w:cs="Arial"/>
                <w:b/>
                <w:sz w:val="22"/>
                <w:szCs w:val="22"/>
              </w:rPr>
              <w:t>ARCADIA</w:t>
            </w:r>
          </w:p>
        </w:tc>
      </w:tr>
      <w:tr w:rsidR="00810603" w:rsidRPr="00810603" w:rsidTr="008F6D75">
        <w:trPr>
          <w:gridAfter w:val="1"/>
          <w:wAfter w:w="236" w:type="dxa"/>
          <w:trHeight w:val="278"/>
        </w:trPr>
        <w:tc>
          <w:tcPr>
            <w:tcW w:w="10619" w:type="dxa"/>
            <w:gridSpan w:val="17"/>
            <w:tcBorders>
              <w:top w:val="single" w:sz="4" w:space="0" w:color="auto"/>
            </w:tcBorders>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b/>
                <w:sz w:val="22"/>
                <w:szCs w:val="22"/>
              </w:rPr>
            </w:pPr>
            <w:r w:rsidRPr="00810603">
              <w:rPr>
                <w:rFonts w:ascii="Arial" w:hAnsi="Arial" w:cs="Arial"/>
                <w:b/>
                <w:sz w:val="22"/>
                <w:szCs w:val="22"/>
              </w:rPr>
              <w:t>PRETORIA</w:t>
            </w:r>
          </w:p>
        </w:tc>
      </w:tr>
      <w:tr w:rsidR="00810603" w:rsidRPr="00810603" w:rsidTr="008F6D75">
        <w:trPr>
          <w:gridAfter w:val="1"/>
          <w:wAfter w:w="236" w:type="dxa"/>
          <w:trHeight w:val="278"/>
        </w:trPr>
        <w:tc>
          <w:tcPr>
            <w:tcW w:w="10619" w:type="dxa"/>
            <w:gridSpan w:val="17"/>
            <w:tcBorders>
              <w:top w:val="single" w:sz="4" w:space="0" w:color="auto"/>
            </w:tcBorders>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b/>
                <w:sz w:val="22"/>
                <w:szCs w:val="22"/>
              </w:rPr>
            </w:pPr>
          </w:p>
        </w:tc>
      </w:tr>
      <w:tr w:rsidR="00810603" w:rsidRPr="00810603" w:rsidTr="008F6D75">
        <w:trPr>
          <w:gridAfter w:val="1"/>
          <w:wAfter w:w="236" w:type="dxa"/>
          <w:trHeight w:val="228"/>
        </w:trPr>
        <w:tc>
          <w:tcPr>
            <w:tcW w:w="10619" w:type="dxa"/>
            <w:gridSpan w:val="17"/>
            <w:shd w:val="clear" w:color="auto" w:fill="DDD9C3"/>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b/>
                <w:sz w:val="22"/>
                <w:szCs w:val="22"/>
              </w:rPr>
            </w:pPr>
            <w:r w:rsidRPr="00810603">
              <w:rPr>
                <w:rFonts w:ascii="Arial" w:hAnsi="Arial" w:cs="Arial"/>
                <w:b/>
                <w:sz w:val="22"/>
                <w:szCs w:val="22"/>
              </w:rPr>
              <w:t>SUPPLIER INFORMATION</w:t>
            </w: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NAME OF BIDDER</w:t>
            </w: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POSTAL ADDRESS</w:t>
            </w: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STREET ADDRESS</w:t>
            </w: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TELEPHONE NUMBER</w:t>
            </w:r>
          </w:p>
        </w:tc>
        <w:tc>
          <w:tcPr>
            <w:tcW w:w="1145" w:type="dxa"/>
            <w:gridSpan w:val="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CODE</w:t>
            </w:r>
          </w:p>
        </w:tc>
        <w:tc>
          <w:tcPr>
            <w:tcW w:w="1905" w:type="dxa"/>
            <w:gridSpan w:val="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c>
          <w:tcPr>
            <w:tcW w:w="1180" w:type="dxa"/>
            <w:gridSpan w:val="4"/>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NUMBER</w:t>
            </w:r>
          </w:p>
        </w:tc>
        <w:tc>
          <w:tcPr>
            <w:tcW w:w="2694" w:type="dxa"/>
            <w:gridSpan w:val="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CELLPHONE NUMBER</w:t>
            </w: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FACSIMILE NUMBER</w:t>
            </w:r>
          </w:p>
        </w:tc>
        <w:tc>
          <w:tcPr>
            <w:tcW w:w="1145" w:type="dxa"/>
            <w:gridSpan w:val="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CODE</w:t>
            </w:r>
          </w:p>
        </w:tc>
        <w:tc>
          <w:tcPr>
            <w:tcW w:w="1905" w:type="dxa"/>
            <w:gridSpan w:val="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c>
          <w:tcPr>
            <w:tcW w:w="1180" w:type="dxa"/>
            <w:gridSpan w:val="4"/>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NUMBER</w:t>
            </w:r>
          </w:p>
        </w:tc>
        <w:tc>
          <w:tcPr>
            <w:tcW w:w="2694" w:type="dxa"/>
            <w:gridSpan w:val="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E-MAIL ADDRESS</w:t>
            </w: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VAT REGISTRATION NUMBER</w:t>
            </w: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w:hAnsi="Arial" w:cs="Arial"/>
                <w:sz w:val="22"/>
                <w:szCs w:val="22"/>
              </w:rPr>
            </w:pP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c>
          <w:tcPr>
            <w:tcW w:w="1145" w:type="dxa"/>
            <w:gridSpan w:val="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TCS PIN:</w:t>
            </w:r>
          </w:p>
        </w:tc>
        <w:tc>
          <w:tcPr>
            <w:tcW w:w="1317"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c>
          <w:tcPr>
            <w:tcW w:w="621" w:type="dxa"/>
            <w:gridSpan w:val="4"/>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b/>
                <w:sz w:val="22"/>
                <w:szCs w:val="22"/>
              </w:rPr>
            </w:pPr>
            <w:r w:rsidRPr="00810603">
              <w:rPr>
                <w:rFonts w:ascii="Arial" w:hAnsi="Arial" w:cs="Arial"/>
                <w:b/>
                <w:sz w:val="22"/>
                <w:szCs w:val="22"/>
              </w:rPr>
              <w:t>OR</w:t>
            </w:r>
          </w:p>
        </w:tc>
        <w:tc>
          <w:tcPr>
            <w:tcW w:w="1130"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CSD No:</w:t>
            </w:r>
          </w:p>
        </w:tc>
        <w:tc>
          <w:tcPr>
            <w:tcW w:w="2711" w:type="dxa"/>
            <w:gridSpan w:val="4"/>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w:hAnsi="Arial" w:cs="Arial"/>
                <w:sz w:val="22"/>
                <w:szCs w:val="22"/>
              </w:rPr>
            </w:pPr>
            <w:r w:rsidRPr="00810603">
              <w:rPr>
                <w:rFonts w:ascii="Arial" w:hAnsi="Arial" w:cs="Arial"/>
                <w:sz w:val="22"/>
                <w:szCs w:val="22"/>
              </w:rPr>
              <w:t>B-BBEE STATUS LEVEL VERIFICATION CERTIFICATE</w:t>
            </w: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w:hAnsi="Arial" w:cs="Arial"/>
                <w:sz w:val="22"/>
                <w:szCs w:val="22"/>
              </w:rPr>
            </w:pPr>
            <w:r w:rsidRPr="00810603">
              <w:rPr>
                <w:rFonts w:ascii="Arial" w:hAnsi="Arial" w:cs="Arial"/>
                <w:sz w:val="22"/>
                <w:szCs w:val="22"/>
              </w:rPr>
              <w:t>[TICK APPLICABLE BOX]</w:t>
            </w:r>
          </w:p>
        </w:tc>
        <w:tc>
          <w:tcPr>
            <w:tcW w:w="2462" w:type="dxa"/>
            <w:gridSpan w:val="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fldChar w:fldCharType="begin">
                <w:ffData>
                  <w:name w:val="Check1"/>
                  <w:enabled/>
                  <w:calcOnExit w:val="0"/>
                  <w:checkBox>
                    <w:sizeAuto/>
                    <w:default w:val="0"/>
                  </w:checkBox>
                </w:ffData>
              </w:fldChar>
            </w:r>
            <w:r w:rsidRPr="00810603">
              <w:rPr>
                <w:rFonts w:ascii="Arial" w:hAnsi="Arial" w:cs="Arial"/>
                <w:sz w:val="22"/>
                <w:szCs w:val="22"/>
              </w:rPr>
              <w:instrText xml:space="preserve"> FORMCHECKBOX </w:instrText>
            </w:r>
            <w:r w:rsidR="00355896">
              <w:rPr>
                <w:rFonts w:ascii="Arial" w:hAnsi="Arial" w:cs="Arial"/>
                <w:sz w:val="22"/>
                <w:szCs w:val="22"/>
              </w:rPr>
            </w:r>
            <w:r w:rsidR="00355896">
              <w:rPr>
                <w:rFonts w:ascii="Arial" w:hAnsi="Arial" w:cs="Arial"/>
                <w:sz w:val="22"/>
                <w:szCs w:val="22"/>
              </w:rPr>
              <w:fldChar w:fldCharType="separate"/>
            </w:r>
            <w:r w:rsidRPr="00810603">
              <w:rPr>
                <w:rFonts w:ascii="Arial" w:hAnsi="Arial" w:cs="Arial"/>
                <w:sz w:val="22"/>
                <w:szCs w:val="22"/>
              </w:rPr>
              <w:fldChar w:fldCharType="end"/>
            </w:r>
            <w:r w:rsidRPr="00810603">
              <w:rPr>
                <w:rFonts w:ascii="Arial" w:hAnsi="Arial" w:cs="Arial"/>
                <w:sz w:val="22"/>
                <w:szCs w:val="22"/>
              </w:rPr>
              <w:t xml:space="preserve"> Yes  </w:t>
            </w: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fldChar w:fldCharType="begin">
                <w:ffData>
                  <w:name w:val="Check2"/>
                  <w:enabled/>
                  <w:calcOnExit w:val="0"/>
                  <w:checkBox>
                    <w:sizeAuto/>
                    <w:default w:val="0"/>
                  </w:checkBox>
                </w:ffData>
              </w:fldChar>
            </w:r>
            <w:r w:rsidRPr="00810603">
              <w:rPr>
                <w:rFonts w:ascii="Arial" w:hAnsi="Arial" w:cs="Arial"/>
                <w:sz w:val="22"/>
                <w:szCs w:val="22"/>
              </w:rPr>
              <w:instrText xml:space="preserve"> FORMCHECKBOX </w:instrText>
            </w:r>
            <w:r w:rsidR="00355896">
              <w:rPr>
                <w:rFonts w:ascii="Arial" w:hAnsi="Arial" w:cs="Arial"/>
                <w:sz w:val="22"/>
                <w:szCs w:val="22"/>
              </w:rPr>
            </w:r>
            <w:r w:rsidR="00355896">
              <w:rPr>
                <w:rFonts w:ascii="Arial" w:hAnsi="Arial" w:cs="Arial"/>
                <w:sz w:val="22"/>
                <w:szCs w:val="22"/>
              </w:rPr>
              <w:fldChar w:fldCharType="separate"/>
            </w:r>
            <w:r w:rsidRPr="00810603">
              <w:rPr>
                <w:rFonts w:ascii="Arial" w:hAnsi="Arial" w:cs="Arial"/>
                <w:sz w:val="22"/>
                <w:szCs w:val="22"/>
              </w:rPr>
              <w:fldChar w:fldCharType="end"/>
            </w:r>
            <w:r w:rsidRPr="00810603">
              <w:rPr>
                <w:rFonts w:ascii="Arial" w:hAnsi="Arial" w:cs="Arial"/>
                <w:sz w:val="22"/>
                <w:szCs w:val="22"/>
              </w:rPr>
              <w:t xml:space="preserve"> No</w:t>
            </w:r>
          </w:p>
        </w:tc>
        <w:tc>
          <w:tcPr>
            <w:tcW w:w="175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w:hAnsi="Arial" w:cs="Arial"/>
                <w:sz w:val="22"/>
                <w:szCs w:val="22"/>
              </w:rPr>
            </w:pPr>
            <w:r w:rsidRPr="00810603">
              <w:rPr>
                <w:rFonts w:ascii="Arial" w:hAnsi="Arial" w:cs="Arial"/>
                <w:sz w:val="22"/>
                <w:szCs w:val="22"/>
              </w:rPr>
              <w:t xml:space="preserve">B-BBEE STATUS LEVEL SWORN AFFIDAVIT  </w:t>
            </w:r>
          </w:p>
        </w:tc>
        <w:tc>
          <w:tcPr>
            <w:tcW w:w="2711" w:type="dxa"/>
            <w:gridSpan w:val="4"/>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fldChar w:fldCharType="begin">
                <w:ffData>
                  <w:name w:val="Check1"/>
                  <w:enabled/>
                  <w:calcOnExit w:val="0"/>
                  <w:checkBox>
                    <w:sizeAuto/>
                    <w:default w:val="0"/>
                  </w:checkBox>
                </w:ffData>
              </w:fldChar>
            </w:r>
            <w:r w:rsidRPr="00810603">
              <w:rPr>
                <w:rFonts w:ascii="Arial" w:hAnsi="Arial" w:cs="Arial"/>
                <w:sz w:val="22"/>
                <w:szCs w:val="22"/>
              </w:rPr>
              <w:instrText xml:space="preserve"> FORMCHECKBOX </w:instrText>
            </w:r>
            <w:r w:rsidR="00355896">
              <w:rPr>
                <w:rFonts w:ascii="Arial" w:hAnsi="Arial" w:cs="Arial"/>
                <w:sz w:val="22"/>
                <w:szCs w:val="22"/>
              </w:rPr>
            </w:r>
            <w:r w:rsidR="00355896">
              <w:rPr>
                <w:rFonts w:ascii="Arial" w:hAnsi="Arial" w:cs="Arial"/>
                <w:sz w:val="22"/>
                <w:szCs w:val="22"/>
              </w:rPr>
              <w:fldChar w:fldCharType="separate"/>
            </w:r>
            <w:r w:rsidRPr="00810603">
              <w:rPr>
                <w:rFonts w:ascii="Arial" w:hAnsi="Arial" w:cs="Arial"/>
                <w:sz w:val="22"/>
                <w:szCs w:val="22"/>
              </w:rPr>
              <w:fldChar w:fldCharType="end"/>
            </w:r>
            <w:r w:rsidRPr="00810603">
              <w:rPr>
                <w:rFonts w:ascii="Arial" w:hAnsi="Arial" w:cs="Arial"/>
                <w:sz w:val="22"/>
                <w:szCs w:val="22"/>
              </w:rPr>
              <w:t xml:space="preserve"> Yes </w:t>
            </w: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 xml:space="preserve">  </w:t>
            </w: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fldChar w:fldCharType="begin">
                <w:ffData>
                  <w:name w:val="Check2"/>
                  <w:enabled/>
                  <w:calcOnExit w:val="0"/>
                  <w:checkBox>
                    <w:sizeAuto/>
                    <w:default w:val="0"/>
                  </w:checkBox>
                </w:ffData>
              </w:fldChar>
            </w:r>
            <w:r w:rsidRPr="00810603">
              <w:rPr>
                <w:rFonts w:ascii="Arial" w:hAnsi="Arial" w:cs="Arial"/>
                <w:sz w:val="22"/>
                <w:szCs w:val="22"/>
              </w:rPr>
              <w:instrText xml:space="preserve"> FORMCHECKBOX </w:instrText>
            </w:r>
            <w:r w:rsidR="00355896">
              <w:rPr>
                <w:rFonts w:ascii="Arial" w:hAnsi="Arial" w:cs="Arial"/>
                <w:sz w:val="22"/>
                <w:szCs w:val="22"/>
              </w:rPr>
            </w:r>
            <w:r w:rsidR="00355896">
              <w:rPr>
                <w:rFonts w:ascii="Arial" w:hAnsi="Arial" w:cs="Arial"/>
                <w:sz w:val="22"/>
                <w:szCs w:val="22"/>
              </w:rPr>
              <w:fldChar w:fldCharType="separate"/>
            </w:r>
            <w:r w:rsidRPr="00810603">
              <w:rPr>
                <w:rFonts w:ascii="Arial" w:hAnsi="Arial" w:cs="Arial"/>
                <w:sz w:val="22"/>
                <w:szCs w:val="22"/>
              </w:rPr>
              <w:fldChar w:fldCharType="end"/>
            </w:r>
            <w:r w:rsidRPr="00810603">
              <w:rPr>
                <w:rFonts w:ascii="Arial" w:hAnsi="Arial" w:cs="Arial"/>
                <w:sz w:val="22"/>
                <w:szCs w:val="22"/>
              </w:rPr>
              <w:t xml:space="preserve"> No</w:t>
            </w:r>
          </w:p>
        </w:tc>
      </w:tr>
      <w:tr w:rsidR="00810603" w:rsidRPr="00810603" w:rsidTr="008F6D75">
        <w:trPr>
          <w:gridAfter w:val="1"/>
          <w:wAfter w:w="236" w:type="dxa"/>
          <w:trHeight w:val="340"/>
        </w:trPr>
        <w:tc>
          <w:tcPr>
            <w:tcW w:w="3695" w:type="dxa"/>
            <w:gridSpan w:val="2"/>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textAlignment w:val="auto"/>
              <w:rPr>
                <w:rFonts w:ascii="Arial" w:hAnsi="Arial" w:cs="Arial"/>
                <w:sz w:val="22"/>
                <w:szCs w:val="22"/>
              </w:rPr>
            </w:pPr>
            <w:r w:rsidRPr="00810603">
              <w:rPr>
                <w:rFonts w:ascii="Arial" w:hAnsi="Arial" w:cs="Arial"/>
                <w:sz w:val="22"/>
                <w:szCs w:val="22"/>
              </w:rPr>
              <w:t xml:space="preserve">IF YES, WHO WAS THE CERTIFICATE ISSUED BY? </w:t>
            </w: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r>
      <w:tr w:rsidR="00810603" w:rsidRPr="00810603" w:rsidTr="008F6D75">
        <w:trPr>
          <w:gridAfter w:val="1"/>
          <w:wAfter w:w="236" w:type="dxa"/>
          <w:trHeight w:val="340"/>
        </w:trPr>
        <w:tc>
          <w:tcPr>
            <w:tcW w:w="3695" w:type="dxa"/>
            <w:gridSpan w:val="2"/>
            <w:vMerge w:val="restart"/>
            <w:shd w:val="clear" w:color="auto" w:fill="auto"/>
            <w:vAlign w:val="center"/>
          </w:tcPr>
          <w:p w:rsidR="00810603" w:rsidRPr="00810603" w:rsidRDefault="00810603" w:rsidP="00810603">
            <w:pPr>
              <w:tabs>
                <w:tab w:val="left" w:pos="3384"/>
                <w:tab w:val="left" w:pos="3744"/>
                <w:tab w:val="left" w:pos="4644"/>
                <w:tab w:val="left" w:pos="5760"/>
                <w:tab w:val="left" w:pos="7920"/>
              </w:tabs>
              <w:suppressAutoHyphens w:val="0"/>
              <w:autoSpaceDN/>
              <w:textAlignment w:val="auto"/>
              <w:rPr>
                <w:rFonts w:ascii="Arial" w:hAnsi="Arial" w:cs="Arial"/>
                <w:sz w:val="22"/>
                <w:szCs w:val="22"/>
              </w:rPr>
            </w:pPr>
            <w:r w:rsidRPr="00810603">
              <w:rPr>
                <w:rFonts w:ascii="Arial" w:hAnsi="Arial" w:cs="Arial"/>
                <w:sz w:val="22"/>
                <w:szCs w:val="22"/>
              </w:rPr>
              <w:t>AN ACCOUNTING OFFICER AS CONTEMPLATED IN THE CLOSE CORPORATION ACT (CCA) AND NAME THE APPLICABLE IN THE TICK BOX</w:t>
            </w:r>
          </w:p>
        </w:tc>
        <w:tc>
          <w:tcPr>
            <w:tcW w:w="767" w:type="dxa"/>
            <w:gridSpan w:val="2"/>
            <w:shd w:val="clear" w:color="auto" w:fill="auto"/>
            <w:vAlign w:val="center"/>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center"/>
              <w:textAlignment w:val="auto"/>
              <w:rPr>
                <w:rFonts w:ascii="Arial" w:hAnsi="Arial" w:cs="Arial"/>
                <w:sz w:val="22"/>
                <w:szCs w:val="22"/>
              </w:rPr>
            </w:pPr>
            <w:r w:rsidRPr="00810603">
              <w:rPr>
                <w:rFonts w:ascii="Arial" w:hAnsi="Arial" w:cs="Arial"/>
                <w:sz w:val="22"/>
                <w:szCs w:val="22"/>
              </w:rPr>
              <w:fldChar w:fldCharType="begin">
                <w:ffData>
                  <w:name w:val="Check2"/>
                  <w:enabled/>
                  <w:calcOnExit w:val="0"/>
                  <w:checkBox>
                    <w:sizeAuto/>
                    <w:default w:val="0"/>
                  </w:checkBox>
                </w:ffData>
              </w:fldChar>
            </w:r>
            <w:r w:rsidRPr="00810603">
              <w:rPr>
                <w:rFonts w:ascii="Arial" w:hAnsi="Arial" w:cs="Arial"/>
                <w:sz w:val="22"/>
                <w:szCs w:val="22"/>
              </w:rPr>
              <w:instrText xml:space="preserve"> FORMCHECKBOX </w:instrText>
            </w:r>
            <w:r w:rsidR="00355896">
              <w:rPr>
                <w:rFonts w:ascii="Arial" w:hAnsi="Arial" w:cs="Arial"/>
                <w:sz w:val="22"/>
                <w:szCs w:val="22"/>
              </w:rPr>
            </w:r>
            <w:r w:rsidR="00355896">
              <w:rPr>
                <w:rFonts w:ascii="Arial" w:hAnsi="Arial" w:cs="Arial"/>
                <w:sz w:val="22"/>
                <w:szCs w:val="22"/>
              </w:rPr>
              <w:fldChar w:fldCharType="separate"/>
            </w:r>
            <w:r w:rsidRPr="00810603">
              <w:rPr>
                <w:rFonts w:ascii="Arial" w:hAnsi="Arial" w:cs="Arial"/>
                <w:sz w:val="22"/>
                <w:szCs w:val="22"/>
              </w:rPr>
              <w:fldChar w:fldCharType="end"/>
            </w:r>
          </w:p>
        </w:tc>
        <w:tc>
          <w:tcPr>
            <w:tcW w:w="6157" w:type="dxa"/>
            <w:gridSpan w:val="1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AN ACCOUNTING OFFICER AS CONTEMPLATED IN THE CLOSE CORPORATION ACT (CCA)</w:t>
            </w:r>
          </w:p>
        </w:tc>
      </w:tr>
      <w:tr w:rsidR="00810603" w:rsidRPr="00810603" w:rsidTr="008F6D75">
        <w:trPr>
          <w:gridAfter w:val="1"/>
          <w:wAfter w:w="236" w:type="dxa"/>
          <w:trHeight w:val="298"/>
        </w:trPr>
        <w:tc>
          <w:tcPr>
            <w:tcW w:w="3695" w:type="dxa"/>
            <w:gridSpan w:val="2"/>
            <w:vMerge/>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c>
          <w:tcPr>
            <w:tcW w:w="767" w:type="dxa"/>
            <w:gridSpan w:val="2"/>
            <w:shd w:val="clear" w:color="auto" w:fill="auto"/>
            <w:vAlign w:val="center"/>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center"/>
              <w:textAlignment w:val="auto"/>
              <w:rPr>
                <w:rFonts w:ascii="Arial" w:hAnsi="Arial" w:cs="Arial"/>
                <w:sz w:val="22"/>
                <w:szCs w:val="22"/>
              </w:rPr>
            </w:pPr>
            <w:r w:rsidRPr="00810603">
              <w:rPr>
                <w:rFonts w:ascii="Arial" w:hAnsi="Arial" w:cs="Arial"/>
                <w:sz w:val="22"/>
                <w:szCs w:val="22"/>
              </w:rPr>
              <w:fldChar w:fldCharType="begin">
                <w:ffData>
                  <w:name w:val="Check2"/>
                  <w:enabled/>
                  <w:calcOnExit w:val="0"/>
                  <w:checkBox>
                    <w:sizeAuto/>
                    <w:default w:val="0"/>
                  </w:checkBox>
                </w:ffData>
              </w:fldChar>
            </w:r>
            <w:r w:rsidRPr="00810603">
              <w:rPr>
                <w:rFonts w:ascii="Arial" w:hAnsi="Arial" w:cs="Arial"/>
                <w:sz w:val="22"/>
                <w:szCs w:val="22"/>
              </w:rPr>
              <w:instrText xml:space="preserve"> FORMCHECKBOX </w:instrText>
            </w:r>
            <w:r w:rsidR="00355896">
              <w:rPr>
                <w:rFonts w:ascii="Arial" w:hAnsi="Arial" w:cs="Arial"/>
                <w:sz w:val="22"/>
                <w:szCs w:val="22"/>
              </w:rPr>
            </w:r>
            <w:r w:rsidR="00355896">
              <w:rPr>
                <w:rFonts w:ascii="Arial" w:hAnsi="Arial" w:cs="Arial"/>
                <w:sz w:val="22"/>
                <w:szCs w:val="22"/>
              </w:rPr>
              <w:fldChar w:fldCharType="separate"/>
            </w:r>
            <w:r w:rsidRPr="00810603">
              <w:rPr>
                <w:rFonts w:ascii="Arial" w:hAnsi="Arial" w:cs="Arial"/>
                <w:sz w:val="22"/>
                <w:szCs w:val="22"/>
              </w:rPr>
              <w:fldChar w:fldCharType="end"/>
            </w:r>
          </w:p>
        </w:tc>
        <w:tc>
          <w:tcPr>
            <w:tcW w:w="6157" w:type="dxa"/>
            <w:gridSpan w:val="1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r w:rsidRPr="00810603">
              <w:rPr>
                <w:rFonts w:ascii="Arial" w:hAnsi="Arial" w:cs="Arial"/>
                <w:sz w:val="22"/>
                <w:szCs w:val="22"/>
              </w:rPr>
              <w:t>A VERIFICATION AGENCY ACCREDITED BY THE SOUTH AFRICAN ACCREDITATION SYSTEM (SANAS)</w:t>
            </w:r>
          </w:p>
        </w:tc>
      </w:tr>
      <w:tr w:rsidR="00810603" w:rsidRPr="00810603" w:rsidTr="008F6D75">
        <w:trPr>
          <w:gridAfter w:val="1"/>
          <w:wAfter w:w="236" w:type="dxa"/>
          <w:trHeight w:val="56"/>
        </w:trPr>
        <w:tc>
          <w:tcPr>
            <w:tcW w:w="3695" w:type="dxa"/>
            <w:gridSpan w:val="2"/>
            <w:vMerge/>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w:hAnsi="Arial" w:cs="Arial"/>
                <w:sz w:val="22"/>
                <w:szCs w:val="22"/>
              </w:rPr>
            </w:pPr>
          </w:p>
        </w:tc>
        <w:tc>
          <w:tcPr>
            <w:tcW w:w="767" w:type="dxa"/>
            <w:gridSpan w:val="2"/>
            <w:vMerge w:val="restart"/>
            <w:shd w:val="clear" w:color="auto" w:fill="auto"/>
            <w:vAlign w:val="center"/>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center"/>
              <w:textAlignment w:val="auto"/>
              <w:rPr>
                <w:rFonts w:ascii="Arial" w:hAnsi="Arial" w:cs="Arial"/>
                <w:sz w:val="22"/>
                <w:szCs w:val="22"/>
              </w:rPr>
            </w:pPr>
            <w:r w:rsidRPr="00810603">
              <w:rPr>
                <w:rFonts w:ascii="Arial" w:hAnsi="Arial" w:cs="Arial"/>
                <w:sz w:val="22"/>
                <w:szCs w:val="22"/>
              </w:rPr>
              <w:fldChar w:fldCharType="begin">
                <w:ffData>
                  <w:name w:val="Check2"/>
                  <w:enabled/>
                  <w:calcOnExit w:val="0"/>
                  <w:checkBox>
                    <w:sizeAuto/>
                    <w:default w:val="0"/>
                  </w:checkBox>
                </w:ffData>
              </w:fldChar>
            </w:r>
            <w:r w:rsidRPr="00810603">
              <w:rPr>
                <w:rFonts w:ascii="Arial" w:hAnsi="Arial" w:cs="Arial"/>
                <w:sz w:val="22"/>
                <w:szCs w:val="22"/>
              </w:rPr>
              <w:instrText xml:space="preserve"> FORMCHECKBOX </w:instrText>
            </w:r>
            <w:r w:rsidR="00355896">
              <w:rPr>
                <w:rFonts w:ascii="Arial" w:hAnsi="Arial" w:cs="Arial"/>
                <w:sz w:val="22"/>
                <w:szCs w:val="22"/>
              </w:rPr>
            </w:r>
            <w:r w:rsidR="00355896">
              <w:rPr>
                <w:rFonts w:ascii="Arial" w:hAnsi="Arial" w:cs="Arial"/>
                <w:sz w:val="22"/>
                <w:szCs w:val="22"/>
              </w:rPr>
              <w:fldChar w:fldCharType="separate"/>
            </w:r>
            <w:r w:rsidRPr="00810603">
              <w:rPr>
                <w:rFonts w:ascii="Arial" w:hAnsi="Arial" w:cs="Arial"/>
                <w:sz w:val="22"/>
                <w:szCs w:val="22"/>
              </w:rPr>
              <w:fldChar w:fldCharType="end"/>
            </w:r>
          </w:p>
        </w:tc>
        <w:tc>
          <w:tcPr>
            <w:tcW w:w="6157" w:type="dxa"/>
            <w:gridSpan w:val="1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w:hAnsi="Arial" w:cs="Arial"/>
                <w:sz w:val="22"/>
                <w:szCs w:val="22"/>
              </w:rPr>
            </w:pPr>
            <w:r w:rsidRPr="00810603">
              <w:rPr>
                <w:rFonts w:ascii="Arial" w:hAnsi="Arial" w:cs="Arial"/>
                <w:sz w:val="22"/>
                <w:szCs w:val="22"/>
              </w:rPr>
              <w:t>A REGISTERED AUDITOR</w:t>
            </w:r>
          </w:p>
        </w:tc>
      </w:tr>
      <w:tr w:rsidR="00810603" w:rsidRPr="00810603" w:rsidTr="008F6D75">
        <w:trPr>
          <w:gridAfter w:val="1"/>
          <w:wAfter w:w="236" w:type="dxa"/>
          <w:trHeight w:val="257"/>
        </w:trPr>
        <w:tc>
          <w:tcPr>
            <w:tcW w:w="3695" w:type="dxa"/>
            <w:gridSpan w:val="2"/>
            <w:vMerge/>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c>
          <w:tcPr>
            <w:tcW w:w="767" w:type="dxa"/>
            <w:gridSpan w:val="2"/>
            <w:vMerge/>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c>
          <w:tcPr>
            <w:tcW w:w="6157" w:type="dxa"/>
            <w:gridSpan w:val="13"/>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Narrow" w:hAnsi="Arial Narrow"/>
                <w:sz w:val="20"/>
              </w:rPr>
            </w:pPr>
            <w:r w:rsidRPr="00810603">
              <w:rPr>
                <w:rFonts w:ascii="Arial Narrow" w:hAnsi="Arial Narrow"/>
                <w:sz w:val="20"/>
              </w:rPr>
              <w:t>NAME:</w:t>
            </w:r>
          </w:p>
        </w:tc>
      </w:tr>
      <w:tr w:rsidR="00810603" w:rsidRPr="00810603" w:rsidTr="008F6D75">
        <w:trPr>
          <w:gridAfter w:val="1"/>
          <w:wAfter w:w="236" w:type="dxa"/>
          <w:trHeight w:val="242"/>
        </w:trPr>
        <w:tc>
          <w:tcPr>
            <w:tcW w:w="10619" w:type="dxa"/>
            <w:gridSpan w:val="17"/>
            <w:shd w:val="clear" w:color="auto" w:fill="DDD9C3"/>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b/>
                <w:i/>
                <w:color w:val="FF0000"/>
                <w:sz w:val="18"/>
                <w:szCs w:val="18"/>
              </w:rPr>
            </w:pPr>
            <w:r w:rsidRPr="00810603">
              <w:rPr>
                <w:rFonts w:ascii="Arial" w:hAnsi="Arial"/>
                <w:b/>
                <w:i/>
                <w:sz w:val="18"/>
                <w:szCs w:val="18"/>
              </w:rPr>
              <w:t>[</w:t>
            </w:r>
            <w:r w:rsidRPr="00810603">
              <w:rPr>
                <w:rFonts w:ascii="Arial" w:hAnsi="Arial"/>
                <w:b/>
                <w:i/>
                <w:sz w:val="18"/>
                <w:szCs w:val="18"/>
                <w:shd w:val="clear" w:color="auto" w:fill="DDD9C3"/>
              </w:rPr>
              <w:t>A B-BBEE STATUS LEVEL VERIFICATION CERTIFICATE/SWORN AFFIDAVIT(FOR EMEs&amp; QSEs) MUST BE SUBMITTED IN ORDER TO QUALIFY FOR PREFERENCE POINTS FOR B-BBEE]</w:t>
            </w:r>
          </w:p>
        </w:tc>
      </w:tr>
      <w:tr w:rsidR="00810603" w:rsidRPr="00810603" w:rsidTr="008F6D75">
        <w:trPr>
          <w:gridAfter w:val="1"/>
          <w:wAfter w:w="236" w:type="dxa"/>
          <w:trHeight w:val="864"/>
        </w:trPr>
        <w:tc>
          <w:tcPr>
            <w:tcW w:w="3695" w:type="dxa"/>
            <w:gridSpan w:val="2"/>
            <w:shd w:val="clear" w:color="auto" w:fill="auto"/>
            <w:vAlign w:val="bottom"/>
          </w:tcPr>
          <w:p w:rsidR="00810603" w:rsidRPr="00810603" w:rsidRDefault="00810603" w:rsidP="00810603">
            <w:pPr>
              <w:keepNext/>
              <w:suppressAutoHyphens w:val="0"/>
              <w:autoSpaceDN/>
              <w:jc w:val="center"/>
              <w:textAlignment w:val="auto"/>
              <w:outlineLvl w:val="3"/>
              <w:rPr>
                <w:rFonts w:ascii="Arial Narrow" w:hAnsi="Arial Narrow" w:cs="Arial"/>
                <w:b/>
                <w:sz w:val="22"/>
              </w:rPr>
            </w:pPr>
            <w:r w:rsidRPr="00810603">
              <w:rPr>
                <w:rFonts w:ascii="Arial Narrow" w:hAnsi="Arial Narrow" w:cs="Arial"/>
                <w:sz w:val="22"/>
              </w:rPr>
              <w:lastRenderedPageBreak/>
              <w:t xml:space="preserve">ARE YOU THE ACCREDITED REPRESENTATIVE </w:t>
            </w:r>
            <w:r w:rsidRPr="00810603">
              <w:rPr>
                <w:rFonts w:ascii="Arial Narrow" w:hAnsi="Arial Narrow" w:cs="Arial"/>
                <w:b/>
                <w:sz w:val="22"/>
              </w:rPr>
              <w:t>IN SOUTH AFRICA FOR THE GOODS /SERVICES /WORKS OFFERED?</w:t>
            </w:r>
          </w:p>
          <w:p w:rsidR="00810603" w:rsidRPr="00810603" w:rsidRDefault="00810603" w:rsidP="00810603">
            <w:pPr>
              <w:suppressAutoHyphens w:val="0"/>
              <w:autoSpaceDN/>
              <w:textAlignment w:val="auto"/>
            </w:pPr>
          </w:p>
        </w:tc>
        <w:tc>
          <w:tcPr>
            <w:tcW w:w="252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Narrow" w:hAnsi="Arial Narrow"/>
                <w:sz w:val="20"/>
              </w:rPr>
            </w:pPr>
            <w:r w:rsidRPr="00810603">
              <w:rPr>
                <w:rFonts w:ascii="Arial Narrow" w:hAnsi="Arial Narrow"/>
                <w:sz w:val="20"/>
              </w:rPr>
              <w:fldChar w:fldCharType="begin">
                <w:ffData>
                  <w:name w:val="Check1"/>
                  <w:enabled/>
                  <w:calcOnExit w:val="0"/>
                  <w:checkBox>
                    <w:sizeAuto/>
                    <w:default w:val="0"/>
                  </w:checkBox>
                </w:ffData>
              </w:fldChar>
            </w:r>
            <w:r w:rsidRPr="00810603">
              <w:rPr>
                <w:rFonts w:ascii="Arial Narrow" w:hAnsi="Arial Narrow"/>
                <w:sz w:val="20"/>
              </w:rPr>
              <w:instrText xml:space="preserve"> FORMCHECKBOX </w:instrText>
            </w:r>
            <w:r w:rsidR="00355896">
              <w:rPr>
                <w:rFonts w:ascii="Arial Narrow" w:hAnsi="Arial Narrow"/>
                <w:sz w:val="20"/>
              </w:rPr>
            </w:r>
            <w:r w:rsidR="00355896">
              <w:rPr>
                <w:rFonts w:ascii="Arial Narrow" w:hAnsi="Arial Narrow"/>
                <w:sz w:val="20"/>
              </w:rPr>
              <w:fldChar w:fldCharType="separate"/>
            </w:r>
            <w:r w:rsidRPr="00810603">
              <w:rPr>
                <w:rFonts w:ascii="Arial Narrow" w:hAnsi="Arial Narrow"/>
                <w:sz w:val="20"/>
              </w:rPr>
              <w:fldChar w:fldCharType="end"/>
            </w:r>
            <w:r w:rsidRPr="00810603">
              <w:rPr>
                <w:rFonts w:ascii="Arial Narrow" w:hAnsi="Arial Narrow"/>
                <w:sz w:val="20"/>
              </w:rPr>
              <w:t xml:space="preserve">Yes                         </w:t>
            </w:r>
            <w:r w:rsidRPr="00810603">
              <w:rPr>
                <w:rFonts w:ascii="Arial Narrow" w:hAnsi="Arial Narrow"/>
                <w:sz w:val="20"/>
              </w:rPr>
              <w:fldChar w:fldCharType="begin">
                <w:ffData>
                  <w:name w:val=""/>
                  <w:enabled/>
                  <w:calcOnExit w:val="0"/>
                  <w:checkBox>
                    <w:sizeAuto/>
                    <w:default w:val="0"/>
                  </w:checkBox>
                </w:ffData>
              </w:fldChar>
            </w:r>
            <w:r w:rsidRPr="00810603">
              <w:rPr>
                <w:rFonts w:ascii="Arial Narrow" w:hAnsi="Arial Narrow"/>
                <w:sz w:val="20"/>
              </w:rPr>
              <w:instrText xml:space="preserve"> FORMCHECKBOX </w:instrText>
            </w:r>
            <w:r w:rsidR="00355896">
              <w:rPr>
                <w:rFonts w:ascii="Arial Narrow" w:hAnsi="Arial Narrow"/>
                <w:sz w:val="20"/>
              </w:rPr>
            </w:r>
            <w:r w:rsidR="00355896">
              <w:rPr>
                <w:rFonts w:ascii="Arial Narrow" w:hAnsi="Arial Narrow"/>
                <w:sz w:val="20"/>
              </w:rPr>
              <w:fldChar w:fldCharType="separate"/>
            </w:r>
            <w:r w:rsidRPr="00810603">
              <w:rPr>
                <w:rFonts w:ascii="Arial Narrow" w:hAnsi="Arial Narrow"/>
                <w:sz w:val="20"/>
              </w:rPr>
              <w:fldChar w:fldCharType="end"/>
            </w:r>
            <w:r w:rsidRPr="00810603">
              <w:rPr>
                <w:rFonts w:ascii="Arial Narrow" w:hAnsi="Arial Narrow"/>
                <w:sz w:val="20"/>
              </w:rPr>
              <w:t xml:space="preserve">No </w:t>
            </w: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Narrow" w:hAnsi="Arial Narrow"/>
                <w:sz w:val="20"/>
              </w:rPr>
            </w:pP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Narrow" w:hAnsi="Arial Narrow"/>
                <w:sz w:val="20"/>
              </w:rPr>
            </w:pP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Narrow" w:hAnsi="Arial Narrow"/>
                <w:sz w:val="20"/>
              </w:rPr>
            </w:pPr>
            <w:r w:rsidRPr="00810603">
              <w:rPr>
                <w:rFonts w:ascii="Arial Narrow" w:hAnsi="Arial Narrow"/>
                <w:sz w:val="20"/>
              </w:rPr>
              <w:t>[IF YES ENCLOSE PROOF]</w:t>
            </w: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Narrow" w:hAnsi="Arial Narrow"/>
                <w:sz w:val="20"/>
              </w:rPr>
            </w:pPr>
          </w:p>
        </w:tc>
        <w:tc>
          <w:tcPr>
            <w:tcW w:w="2105" w:type="dxa"/>
            <w:gridSpan w:val="7"/>
            <w:shd w:val="clear" w:color="auto" w:fill="auto"/>
            <w:vAlign w:val="bottom"/>
          </w:tcPr>
          <w:p w:rsidR="00810603" w:rsidRPr="00810603" w:rsidRDefault="00810603" w:rsidP="00810603">
            <w:pPr>
              <w:keepNext/>
              <w:suppressAutoHyphens w:val="0"/>
              <w:autoSpaceDN/>
              <w:jc w:val="center"/>
              <w:textAlignment w:val="auto"/>
              <w:outlineLvl w:val="3"/>
              <w:rPr>
                <w:rFonts w:ascii="Arial Narrow" w:hAnsi="Arial Narrow" w:cs="Arial"/>
                <w:b/>
                <w:sz w:val="22"/>
              </w:rPr>
            </w:pPr>
            <w:r w:rsidRPr="00810603">
              <w:rPr>
                <w:rFonts w:ascii="Arial Narrow" w:hAnsi="Arial Narrow" w:cs="Arial"/>
                <w:sz w:val="22"/>
              </w:rPr>
              <w:t>ARE YOU A FOREIGN BASED SUPPLIER FOR</w:t>
            </w:r>
            <w:r w:rsidRPr="00810603">
              <w:rPr>
                <w:rFonts w:ascii="Arial Narrow" w:hAnsi="Arial Narrow" w:cs="Arial"/>
                <w:b/>
                <w:sz w:val="22"/>
              </w:rPr>
              <w:t xml:space="preserve"> THE GOODS /SERVICES /WORKS OFFERED?</w:t>
            </w:r>
            <w:r w:rsidRPr="00810603">
              <w:rPr>
                <w:rFonts w:ascii="Arial Narrow" w:hAnsi="Arial Narrow" w:cs="Arial"/>
                <w:b/>
                <w:sz w:val="22"/>
              </w:rPr>
              <w:br/>
            </w:r>
          </w:p>
        </w:tc>
        <w:tc>
          <w:tcPr>
            <w:tcW w:w="2298"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fldChar w:fldCharType="begin">
                <w:ffData>
                  <w:name w:val="Check1"/>
                  <w:enabled/>
                  <w:calcOnExit w:val="0"/>
                  <w:checkBox>
                    <w:sizeAuto/>
                    <w:default w:val="0"/>
                  </w:checkBox>
                </w:ffData>
              </w:fldChar>
            </w:r>
            <w:r w:rsidRPr="00810603">
              <w:rPr>
                <w:rFonts w:ascii="Arial Narrow" w:hAnsi="Arial Narrow"/>
                <w:sz w:val="20"/>
              </w:rPr>
              <w:instrText xml:space="preserve"> FORMCHECKBOX </w:instrText>
            </w:r>
            <w:r w:rsidR="00355896">
              <w:rPr>
                <w:rFonts w:ascii="Arial Narrow" w:hAnsi="Arial Narrow"/>
                <w:sz w:val="20"/>
              </w:rPr>
            </w:r>
            <w:r w:rsidR="00355896">
              <w:rPr>
                <w:rFonts w:ascii="Arial Narrow" w:hAnsi="Arial Narrow"/>
                <w:sz w:val="20"/>
              </w:rPr>
              <w:fldChar w:fldCharType="separate"/>
            </w:r>
            <w:r w:rsidRPr="00810603">
              <w:rPr>
                <w:rFonts w:ascii="Arial Narrow" w:hAnsi="Arial Narrow"/>
                <w:sz w:val="20"/>
              </w:rPr>
              <w:fldChar w:fldCharType="end"/>
            </w:r>
            <w:r w:rsidRPr="00810603">
              <w:rPr>
                <w:rFonts w:ascii="Arial Narrow" w:hAnsi="Arial Narrow"/>
                <w:sz w:val="20"/>
              </w:rPr>
              <w:t xml:space="preserve">Yes </w:t>
            </w:r>
            <w:r w:rsidRPr="00810603">
              <w:rPr>
                <w:rFonts w:ascii="Arial Narrow" w:hAnsi="Arial Narrow"/>
                <w:sz w:val="20"/>
              </w:rPr>
              <w:fldChar w:fldCharType="begin">
                <w:ffData>
                  <w:name w:val="Check2"/>
                  <w:enabled/>
                  <w:calcOnExit w:val="0"/>
                  <w:checkBox>
                    <w:sizeAuto/>
                    <w:default w:val="0"/>
                  </w:checkBox>
                </w:ffData>
              </w:fldChar>
            </w:r>
            <w:r w:rsidRPr="00810603">
              <w:rPr>
                <w:rFonts w:ascii="Arial Narrow" w:hAnsi="Arial Narrow"/>
                <w:sz w:val="20"/>
              </w:rPr>
              <w:instrText xml:space="preserve"> FORMCHECKBOX </w:instrText>
            </w:r>
            <w:r w:rsidR="00355896">
              <w:rPr>
                <w:rFonts w:ascii="Arial Narrow" w:hAnsi="Arial Narrow"/>
                <w:sz w:val="20"/>
              </w:rPr>
            </w:r>
            <w:r w:rsidR="00355896">
              <w:rPr>
                <w:rFonts w:ascii="Arial Narrow" w:hAnsi="Arial Narrow"/>
                <w:sz w:val="20"/>
              </w:rPr>
              <w:fldChar w:fldCharType="separate"/>
            </w:r>
            <w:r w:rsidRPr="00810603">
              <w:rPr>
                <w:rFonts w:ascii="Arial Narrow" w:hAnsi="Arial Narrow"/>
                <w:sz w:val="20"/>
              </w:rPr>
              <w:fldChar w:fldCharType="end"/>
            </w:r>
            <w:r w:rsidRPr="00810603">
              <w:rPr>
                <w:rFonts w:ascii="Arial Narrow" w:hAnsi="Arial Narrow"/>
                <w:sz w:val="20"/>
              </w:rPr>
              <w:t>No</w:t>
            </w:r>
            <w:r w:rsidRPr="00810603">
              <w:rPr>
                <w:rFonts w:ascii="Arial Narrow" w:hAnsi="Arial Narrow"/>
                <w:sz w:val="20"/>
              </w:rPr>
              <w:br/>
            </w: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Narrow" w:hAnsi="Arial Narrow"/>
                <w:sz w:val="20"/>
              </w:rPr>
            </w:pPr>
            <w:r w:rsidRPr="00810603">
              <w:rPr>
                <w:rFonts w:ascii="Arial Narrow" w:hAnsi="Arial Narrow"/>
                <w:sz w:val="20"/>
              </w:rPr>
              <w:t>[IF YES ANSWER PART B:3 BELOW ]</w:t>
            </w:r>
          </w:p>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textAlignment w:val="auto"/>
              <w:rPr>
                <w:rFonts w:ascii="Arial Narrow" w:hAnsi="Arial Narrow"/>
                <w:sz w:val="20"/>
              </w:rPr>
            </w:pPr>
          </w:p>
        </w:tc>
      </w:tr>
      <w:tr w:rsidR="00810603" w:rsidRPr="00810603" w:rsidTr="008F6D75">
        <w:trPr>
          <w:gridAfter w:val="1"/>
          <w:wAfter w:w="236" w:type="dxa"/>
          <w:trHeight w:val="670"/>
        </w:trPr>
        <w:tc>
          <w:tcPr>
            <w:tcW w:w="3695" w:type="dxa"/>
            <w:gridSpan w:val="2"/>
            <w:shd w:val="clear" w:color="auto" w:fill="auto"/>
            <w:vAlign w:val="bottom"/>
          </w:tcPr>
          <w:p w:rsidR="00810603" w:rsidRPr="00810603" w:rsidRDefault="00810603" w:rsidP="00810603">
            <w:pPr>
              <w:keepNext/>
              <w:suppressAutoHyphens w:val="0"/>
              <w:autoSpaceDN/>
              <w:jc w:val="center"/>
              <w:textAlignment w:val="auto"/>
              <w:outlineLvl w:val="3"/>
              <w:rPr>
                <w:rFonts w:ascii="Arial Narrow" w:hAnsi="Arial Narrow" w:cs="Arial"/>
                <w:b/>
                <w:sz w:val="22"/>
              </w:rPr>
            </w:pPr>
            <w:r w:rsidRPr="00810603">
              <w:rPr>
                <w:rFonts w:ascii="Arial Narrow" w:hAnsi="Arial Narrow" w:cs="Arial"/>
                <w:b/>
                <w:sz w:val="22"/>
              </w:rPr>
              <w:t>SIGNATURE OF BIDDER</w:t>
            </w:r>
          </w:p>
        </w:tc>
        <w:tc>
          <w:tcPr>
            <w:tcW w:w="252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w:t>
            </w:r>
          </w:p>
        </w:tc>
        <w:tc>
          <w:tcPr>
            <w:tcW w:w="2105" w:type="dxa"/>
            <w:gridSpan w:val="7"/>
            <w:shd w:val="clear" w:color="auto" w:fill="auto"/>
            <w:vAlign w:val="bottom"/>
          </w:tcPr>
          <w:p w:rsidR="00810603" w:rsidRPr="00810603" w:rsidRDefault="00810603" w:rsidP="00810603">
            <w:pPr>
              <w:keepNext/>
              <w:suppressAutoHyphens w:val="0"/>
              <w:autoSpaceDN/>
              <w:jc w:val="center"/>
              <w:textAlignment w:val="auto"/>
              <w:outlineLvl w:val="3"/>
              <w:rPr>
                <w:rFonts w:ascii="Arial Narrow" w:hAnsi="Arial Narrow" w:cs="Arial"/>
                <w:b/>
                <w:sz w:val="22"/>
              </w:rPr>
            </w:pPr>
            <w:r w:rsidRPr="00810603">
              <w:rPr>
                <w:rFonts w:ascii="Arial Narrow" w:hAnsi="Arial Narrow" w:cs="Arial"/>
                <w:b/>
                <w:sz w:val="22"/>
              </w:rPr>
              <w:t>DATE</w:t>
            </w:r>
          </w:p>
        </w:tc>
        <w:tc>
          <w:tcPr>
            <w:tcW w:w="2298"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r>
      <w:tr w:rsidR="00810603" w:rsidRPr="00810603" w:rsidTr="008F6D75">
        <w:trPr>
          <w:gridAfter w:val="1"/>
          <w:wAfter w:w="236" w:type="dxa"/>
          <w:trHeight w:val="242"/>
        </w:trPr>
        <w:tc>
          <w:tcPr>
            <w:tcW w:w="3695" w:type="dxa"/>
            <w:gridSpan w:val="2"/>
            <w:shd w:val="clear" w:color="auto" w:fill="auto"/>
            <w:vAlign w:val="bottom"/>
          </w:tcPr>
          <w:p w:rsidR="00810603" w:rsidRPr="00810603" w:rsidRDefault="00810603" w:rsidP="00810603">
            <w:pPr>
              <w:keepNext/>
              <w:suppressAutoHyphens w:val="0"/>
              <w:autoSpaceDN/>
              <w:jc w:val="center"/>
              <w:textAlignment w:val="auto"/>
              <w:outlineLvl w:val="3"/>
              <w:rPr>
                <w:rFonts w:ascii="Arial Narrow" w:hAnsi="Arial Narrow" w:cs="Arial"/>
                <w:b/>
                <w:sz w:val="22"/>
              </w:rPr>
            </w:pPr>
            <w:r w:rsidRPr="00810603">
              <w:rPr>
                <w:rFonts w:ascii="Arial Narrow" w:hAnsi="Arial Narrow" w:cs="Arial"/>
                <w:b/>
                <w:sz w:val="22"/>
              </w:rPr>
              <w:t>CAPACITY UNDER WHICH THIS BID IS SIGNED (Attach proof of authority to sign this bid; e.g. resolution of directors, etc.)</w:t>
            </w:r>
          </w:p>
        </w:tc>
        <w:tc>
          <w:tcPr>
            <w:tcW w:w="6924" w:type="dxa"/>
            <w:gridSpan w:val="15"/>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r>
      <w:tr w:rsidR="00810603" w:rsidRPr="00810603" w:rsidTr="008F6D75">
        <w:trPr>
          <w:gridAfter w:val="1"/>
          <w:wAfter w:w="236" w:type="dxa"/>
          <w:trHeight w:val="242"/>
        </w:trPr>
        <w:tc>
          <w:tcPr>
            <w:tcW w:w="3695" w:type="dxa"/>
            <w:gridSpan w:val="2"/>
            <w:shd w:val="clear" w:color="auto" w:fill="auto"/>
            <w:vAlign w:val="bottom"/>
          </w:tcPr>
          <w:p w:rsidR="00810603" w:rsidRPr="00810603" w:rsidRDefault="00810603" w:rsidP="00810603">
            <w:pPr>
              <w:keepNext/>
              <w:suppressAutoHyphens w:val="0"/>
              <w:autoSpaceDN/>
              <w:jc w:val="center"/>
              <w:textAlignment w:val="auto"/>
              <w:outlineLvl w:val="3"/>
              <w:rPr>
                <w:rFonts w:ascii="Arial Narrow" w:hAnsi="Arial Narrow" w:cs="Arial"/>
                <w:b/>
                <w:sz w:val="22"/>
              </w:rPr>
            </w:pPr>
            <w:r w:rsidRPr="00810603">
              <w:rPr>
                <w:rFonts w:ascii="Arial Narrow" w:hAnsi="Arial Narrow" w:cs="Arial"/>
                <w:b/>
                <w:sz w:val="22"/>
              </w:rPr>
              <w:t>TOTAL NUMBER OF ITEMS OFFERED</w:t>
            </w:r>
          </w:p>
        </w:tc>
        <w:tc>
          <w:tcPr>
            <w:tcW w:w="252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c>
          <w:tcPr>
            <w:tcW w:w="2105" w:type="dxa"/>
            <w:gridSpan w:val="7"/>
            <w:shd w:val="clear" w:color="auto" w:fill="auto"/>
            <w:vAlign w:val="bottom"/>
          </w:tcPr>
          <w:p w:rsidR="00810603" w:rsidRPr="00810603" w:rsidRDefault="00810603" w:rsidP="00810603">
            <w:pPr>
              <w:keepNext/>
              <w:suppressAutoHyphens w:val="0"/>
              <w:autoSpaceDN/>
              <w:jc w:val="center"/>
              <w:textAlignment w:val="auto"/>
              <w:outlineLvl w:val="3"/>
              <w:rPr>
                <w:rFonts w:ascii="Arial Narrow" w:hAnsi="Arial Narrow" w:cs="Arial"/>
                <w:b/>
                <w:sz w:val="22"/>
              </w:rPr>
            </w:pPr>
            <w:r w:rsidRPr="00810603">
              <w:rPr>
                <w:rFonts w:ascii="Arial Narrow" w:hAnsi="Arial Narrow" w:cs="Arial"/>
                <w:b/>
                <w:sz w:val="22"/>
              </w:rPr>
              <w:t>TOTAL BID PRICE (ALL INCLUSIVE)</w:t>
            </w:r>
          </w:p>
        </w:tc>
        <w:tc>
          <w:tcPr>
            <w:tcW w:w="2298"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r>
      <w:tr w:rsidR="00810603" w:rsidRPr="00810603" w:rsidTr="008F6D75">
        <w:trPr>
          <w:gridAfter w:val="1"/>
          <w:wAfter w:w="236" w:type="dxa"/>
          <w:trHeight w:val="242"/>
        </w:trPr>
        <w:tc>
          <w:tcPr>
            <w:tcW w:w="6216" w:type="dxa"/>
            <w:gridSpan w:val="8"/>
            <w:shd w:val="clear" w:color="auto" w:fill="DDD9C3"/>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b/>
                <w:bCs/>
                <w:sz w:val="20"/>
                <w:shd w:val="clear" w:color="auto" w:fill="DDD9C3"/>
              </w:rPr>
              <w:t>BIDDING PROCEDURE ENQUIRIES MAY BE DIRECTED TO:</w:t>
            </w:r>
          </w:p>
        </w:tc>
        <w:tc>
          <w:tcPr>
            <w:tcW w:w="4403" w:type="dxa"/>
            <w:gridSpan w:val="9"/>
            <w:shd w:val="clear" w:color="auto" w:fill="DDD9C3"/>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b/>
                <w:bCs/>
                <w:sz w:val="20"/>
              </w:rPr>
              <w:t>TECHNICAL INFORMATION MAY BE DIRECTED TO:</w:t>
            </w:r>
          </w:p>
        </w:tc>
      </w:tr>
      <w:tr w:rsidR="00810603" w:rsidRPr="00810603" w:rsidTr="008F6D75">
        <w:trPr>
          <w:gridAfter w:val="1"/>
          <w:wAfter w:w="236" w:type="dxa"/>
          <w:trHeight w:val="242"/>
        </w:trPr>
        <w:tc>
          <w:tcPr>
            <w:tcW w:w="3695" w:type="dxa"/>
            <w:gridSpan w:val="2"/>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DEPARTMENT/ PUBLIC ENTITY</w:t>
            </w:r>
          </w:p>
        </w:tc>
        <w:tc>
          <w:tcPr>
            <w:tcW w:w="252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c>
          <w:tcPr>
            <w:tcW w:w="2105" w:type="dxa"/>
            <w:gridSpan w:val="7"/>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CONTACT PERSON</w:t>
            </w:r>
          </w:p>
        </w:tc>
        <w:tc>
          <w:tcPr>
            <w:tcW w:w="2298"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r>
      <w:tr w:rsidR="00810603" w:rsidRPr="00810603" w:rsidTr="008F6D75">
        <w:trPr>
          <w:gridAfter w:val="1"/>
          <w:wAfter w:w="236" w:type="dxa"/>
          <w:trHeight w:val="242"/>
        </w:trPr>
        <w:tc>
          <w:tcPr>
            <w:tcW w:w="3695" w:type="dxa"/>
            <w:gridSpan w:val="2"/>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CONTACT PERSON</w:t>
            </w:r>
          </w:p>
        </w:tc>
        <w:tc>
          <w:tcPr>
            <w:tcW w:w="252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c>
          <w:tcPr>
            <w:tcW w:w="2105" w:type="dxa"/>
            <w:gridSpan w:val="7"/>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TELEPHONE NUMBER</w:t>
            </w:r>
          </w:p>
        </w:tc>
        <w:tc>
          <w:tcPr>
            <w:tcW w:w="2298"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r>
      <w:tr w:rsidR="00810603" w:rsidRPr="00810603" w:rsidTr="008F6D75">
        <w:trPr>
          <w:gridAfter w:val="1"/>
          <w:wAfter w:w="236" w:type="dxa"/>
          <w:trHeight w:val="242"/>
        </w:trPr>
        <w:tc>
          <w:tcPr>
            <w:tcW w:w="3695" w:type="dxa"/>
            <w:gridSpan w:val="2"/>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TELEPHONE NUMBER</w:t>
            </w:r>
          </w:p>
        </w:tc>
        <w:tc>
          <w:tcPr>
            <w:tcW w:w="252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c>
          <w:tcPr>
            <w:tcW w:w="2105" w:type="dxa"/>
            <w:gridSpan w:val="7"/>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FACSIMILE NUMBER</w:t>
            </w:r>
          </w:p>
        </w:tc>
        <w:tc>
          <w:tcPr>
            <w:tcW w:w="2298"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r>
      <w:tr w:rsidR="00810603" w:rsidRPr="00810603" w:rsidTr="008F6D75">
        <w:trPr>
          <w:gridAfter w:val="1"/>
          <w:wAfter w:w="236" w:type="dxa"/>
          <w:trHeight w:val="242"/>
        </w:trPr>
        <w:tc>
          <w:tcPr>
            <w:tcW w:w="3695" w:type="dxa"/>
            <w:gridSpan w:val="2"/>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FACSIMILE NUMBER</w:t>
            </w:r>
          </w:p>
        </w:tc>
        <w:tc>
          <w:tcPr>
            <w:tcW w:w="252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c>
          <w:tcPr>
            <w:tcW w:w="2105" w:type="dxa"/>
            <w:gridSpan w:val="7"/>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E-MAIL ADDRESS</w:t>
            </w:r>
          </w:p>
        </w:tc>
        <w:tc>
          <w:tcPr>
            <w:tcW w:w="2298" w:type="dxa"/>
            <w:gridSpan w:val="2"/>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r>
      <w:tr w:rsidR="00810603" w:rsidRPr="00810603" w:rsidTr="008F6D75">
        <w:trPr>
          <w:gridAfter w:val="1"/>
          <w:wAfter w:w="236" w:type="dxa"/>
          <w:trHeight w:val="242"/>
        </w:trPr>
        <w:tc>
          <w:tcPr>
            <w:tcW w:w="3695" w:type="dxa"/>
            <w:gridSpan w:val="2"/>
            <w:shd w:val="clear" w:color="auto" w:fill="auto"/>
            <w:vAlign w:val="bottom"/>
          </w:tcPr>
          <w:p w:rsidR="00810603" w:rsidRPr="00810603" w:rsidRDefault="00810603" w:rsidP="00810603">
            <w:pPr>
              <w:tabs>
                <w:tab w:val="left" w:pos="720"/>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r w:rsidRPr="00810603">
              <w:rPr>
                <w:rFonts w:ascii="Arial Narrow" w:hAnsi="Arial Narrow"/>
                <w:sz w:val="20"/>
              </w:rPr>
              <w:t>E-MAIL ADDRESS</w:t>
            </w:r>
          </w:p>
        </w:tc>
        <w:tc>
          <w:tcPr>
            <w:tcW w:w="2521" w:type="dxa"/>
            <w:gridSpan w:val="6"/>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c>
          <w:tcPr>
            <w:tcW w:w="4403" w:type="dxa"/>
            <w:gridSpan w:val="9"/>
            <w:shd w:val="clear" w:color="auto" w:fill="auto"/>
            <w:vAlign w:val="bottom"/>
          </w:tcPr>
          <w:p w:rsidR="00810603" w:rsidRPr="00810603" w:rsidRDefault="00810603" w:rsidP="00810603">
            <w:pPr>
              <w:tabs>
                <w:tab w:val="left" w:pos="720"/>
                <w:tab w:val="left" w:pos="1134"/>
                <w:tab w:val="left" w:pos="1944"/>
                <w:tab w:val="left" w:pos="3384"/>
                <w:tab w:val="left" w:pos="3744"/>
                <w:tab w:val="left" w:pos="4644"/>
                <w:tab w:val="left" w:pos="5760"/>
                <w:tab w:val="left" w:pos="7920"/>
              </w:tabs>
              <w:suppressAutoHyphens w:val="0"/>
              <w:autoSpaceDN/>
              <w:jc w:val="both"/>
              <w:textAlignment w:val="auto"/>
              <w:rPr>
                <w:rFonts w:ascii="Arial Narrow" w:hAnsi="Arial Narrow"/>
                <w:sz w:val="20"/>
              </w:rPr>
            </w:pPr>
          </w:p>
        </w:tc>
      </w:tr>
    </w:tbl>
    <w:p w:rsidR="00810603" w:rsidRPr="00810603" w:rsidRDefault="00810603" w:rsidP="00810603">
      <w:pPr>
        <w:suppressAutoHyphens w:val="0"/>
        <w:autoSpaceDN/>
        <w:jc w:val="both"/>
        <w:textAlignment w:val="auto"/>
        <w:rPr>
          <w:rFonts w:ascii="Arial" w:hAnsi="Arial" w:cs="Arial"/>
          <w:b/>
          <w:sz w:val="32"/>
          <w:szCs w:val="32"/>
          <w:lang w:val="en-ZA"/>
        </w:rPr>
      </w:pPr>
    </w:p>
    <w:p w:rsidR="00810603" w:rsidRPr="00810603" w:rsidRDefault="00810603" w:rsidP="00810603">
      <w:pPr>
        <w:suppressAutoHyphens w:val="0"/>
        <w:autoSpaceDN/>
        <w:jc w:val="both"/>
        <w:textAlignment w:val="auto"/>
        <w:rPr>
          <w:rFonts w:ascii="Arial" w:hAnsi="Arial" w:cs="Arial"/>
          <w:b/>
          <w:sz w:val="32"/>
          <w:szCs w:val="32"/>
          <w:lang w:val="en-ZA"/>
        </w:rPr>
      </w:pPr>
    </w:p>
    <w:p w:rsidR="00810603" w:rsidRPr="00810603" w:rsidRDefault="00810603" w:rsidP="00810603">
      <w:pPr>
        <w:suppressAutoHyphens w:val="0"/>
        <w:autoSpaceDN/>
        <w:jc w:val="both"/>
        <w:textAlignment w:val="auto"/>
        <w:rPr>
          <w:rFonts w:ascii="Arial" w:hAnsi="Arial" w:cs="Arial"/>
          <w:b/>
          <w:sz w:val="32"/>
          <w:szCs w:val="32"/>
          <w:lang w:val="en-ZA"/>
        </w:rPr>
      </w:pPr>
    </w:p>
    <w:p w:rsidR="00810603" w:rsidRPr="00810603" w:rsidRDefault="00810603" w:rsidP="00810603">
      <w:pPr>
        <w:suppressAutoHyphens w:val="0"/>
        <w:autoSpaceDN/>
        <w:jc w:val="both"/>
        <w:textAlignment w:val="auto"/>
        <w:rPr>
          <w:rFonts w:ascii="Arial" w:hAnsi="Arial" w:cs="Arial"/>
          <w:b/>
          <w:sz w:val="32"/>
          <w:szCs w:val="32"/>
          <w:lang w:val="en-ZA"/>
        </w:rPr>
      </w:pPr>
    </w:p>
    <w:p w:rsidR="00810603" w:rsidRPr="00810603" w:rsidRDefault="00810603" w:rsidP="00810603">
      <w:pPr>
        <w:suppressAutoHyphens w:val="0"/>
        <w:autoSpaceDN/>
        <w:jc w:val="both"/>
        <w:textAlignment w:val="auto"/>
        <w:rPr>
          <w:rFonts w:ascii="Arial" w:hAnsi="Arial" w:cs="Arial"/>
          <w:b/>
          <w:sz w:val="32"/>
          <w:szCs w:val="32"/>
          <w:lang w:val="en-ZA"/>
        </w:rPr>
      </w:pPr>
    </w:p>
    <w:p w:rsidR="00661ACF" w:rsidRDefault="00661ACF"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pPr>
    </w:p>
    <w:p w:rsidR="00E47957" w:rsidRDefault="00E47957" w:rsidP="00EB2821">
      <w:pPr>
        <w:pStyle w:val="ListParagraph"/>
        <w:autoSpaceDE w:val="0"/>
        <w:rPr>
          <w:rFonts w:ascii="Arial" w:hAnsi="Arial" w:cs="Arial"/>
          <w:sz w:val="20"/>
          <w:szCs w:val="20"/>
        </w:rPr>
        <w:sectPr w:rsidR="00E47957" w:rsidSect="005D3CE0">
          <w:headerReference w:type="default" r:id="rId9"/>
          <w:footerReference w:type="default" r:id="rId10"/>
          <w:type w:val="continuous"/>
          <w:pgSz w:w="11907" w:h="16839"/>
          <w:pgMar w:top="1024" w:right="657" w:bottom="1570" w:left="990" w:header="274" w:footer="274" w:gutter="0"/>
          <w:cols w:space="720"/>
          <w:docGrid w:linePitch="326"/>
        </w:sectPr>
      </w:pPr>
    </w:p>
    <w:p w:rsidR="008F6D75" w:rsidRDefault="008F6D75">
      <w:pPr>
        <w:jc w:val="right"/>
        <w:rPr>
          <w:rFonts w:ascii="Arial" w:hAnsi="Arial" w:cs="Arial"/>
          <w:b/>
          <w:sz w:val="20"/>
          <w:szCs w:val="20"/>
        </w:rPr>
      </w:pPr>
    </w:p>
    <w:p w:rsidR="008F6D75" w:rsidRDefault="008F6D75">
      <w:pPr>
        <w:jc w:val="right"/>
        <w:rPr>
          <w:rFonts w:ascii="Arial" w:hAnsi="Arial" w:cs="Arial"/>
          <w:b/>
          <w:sz w:val="20"/>
          <w:szCs w:val="20"/>
        </w:rPr>
      </w:pPr>
    </w:p>
    <w:p w:rsidR="00CC6B30" w:rsidRPr="008B3610" w:rsidRDefault="008F6D75">
      <w:pPr>
        <w:jc w:val="right"/>
        <w:rPr>
          <w:rFonts w:ascii="Arial" w:hAnsi="Arial" w:cs="Arial"/>
          <w:b/>
          <w:sz w:val="20"/>
          <w:szCs w:val="20"/>
        </w:rPr>
      </w:pPr>
      <w:r>
        <w:rPr>
          <w:rFonts w:ascii="Arial" w:hAnsi="Arial" w:cs="Arial"/>
          <w:b/>
          <w:sz w:val="20"/>
          <w:szCs w:val="20"/>
        </w:rPr>
        <w:lastRenderedPageBreak/>
        <w:t>S</w:t>
      </w:r>
      <w:r w:rsidR="002E4A62" w:rsidRPr="008B3610">
        <w:rPr>
          <w:rFonts w:ascii="Arial" w:hAnsi="Arial" w:cs="Arial"/>
          <w:b/>
          <w:sz w:val="20"/>
          <w:szCs w:val="20"/>
        </w:rPr>
        <w:t>BD3.1</w:t>
      </w:r>
    </w:p>
    <w:p w:rsidR="00E11A66" w:rsidRPr="008B3610" w:rsidRDefault="00E11A66" w:rsidP="00E11A66">
      <w:pPr>
        <w:jc w:val="right"/>
        <w:rPr>
          <w:rFonts w:ascii="Arial" w:hAnsi="Arial" w:cs="Arial"/>
          <w:b/>
          <w:sz w:val="20"/>
          <w:szCs w:val="20"/>
        </w:rPr>
      </w:pPr>
    </w:p>
    <w:p w:rsidR="00E11A66" w:rsidRPr="008B3610" w:rsidRDefault="00E11A66" w:rsidP="00E11A66">
      <w:pPr>
        <w:jc w:val="both"/>
        <w:rPr>
          <w:rFonts w:ascii="Arial" w:hAnsi="Arial" w:cs="Arial"/>
          <w:b/>
          <w:bCs/>
          <w:color w:val="000000"/>
          <w:sz w:val="20"/>
          <w:szCs w:val="20"/>
        </w:rPr>
      </w:pPr>
      <w:r w:rsidRPr="008B3610">
        <w:rPr>
          <w:rFonts w:ascii="Arial" w:hAnsi="Arial" w:cs="Arial"/>
          <w:b/>
          <w:bCs/>
          <w:color w:val="000000"/>
          <w:sz w:val="20"/>
          <w:szCs w:val="20"/>
        </w:rPr>
        <w:t>PRICING SCHEDULE – FIRM PRICES</w:t>
      </w:r>
    </w:p>
    <w:p w:rsidR="00E11A66" w:rsidRPr="008B3610" w:rsidRDefault="00E11A66" w:rsidP="00E11A66">
      <w:pPr>
        <w:pStyle w:val="Heading2"/>
        <w:rPr>
          <w:b w:val="0"/>
          <w:iCs/>
          <w:sz w:val="20"/>
          <w:szCs w:val="20"/>
        </w:rPr>
      </w:pPr>
    </w:p>
    <w:p w:rsidR="00E11A66" w:rsidRPr="008B3610" w:rsidRDefault="00E11A66" w:rsidP="00E11A66">
      <w:pPr>
        <w:pStyle w:val="Heading2"/>
        <w:tabs>
          <w:tab w:val="left" w:pos="0"/>
          <w:tab w:val="left" w:pos="720"/>
        </w:tabs>
        <w:rPr>
          <w:sz w:val="20"/>
          <w:szCs w:val="20"/>
        </w:rPr>
      </w:pPr>
      <w:r w:rsidRPr="008B3610">
        <w:rPr>
          <w:b w:val="0"/>
          <w:iCs/>
          <w:sz w:val="20"/>
          <w:szCs w:val="20"/>
        </w:rPr>
        <w:t>NOTE:</w:t>
      </w:r>
      <w:r w:rsidRPr="008B3610">
        <w:rPr>
          <w:iCs/>
          <w:sz w:val="20"/>
          <w:szCs w:val="20"/>
        </w:rPr>
        <w:tab/>
      </w:r>
      <w:r w:rsidRPr="008B3610">
        <w:rPr>
          <w:b w:val="0"/>
          <w:iCs/>
          <w:sz w:val="20"/>
          <w:szCs w:val="20"/>
        </w:rPr>
        <w:t>ONLY FIRM PRICES WILL BE ACCEPTED. NON-FIRM PRICES (INCLUDING PRICES SUBJECT TO RATES OF EXCHANGE VARIATIONS) WILL NOT BE CONSIDERED</w:t>
      </w:r>
      <w:r>
        <w:rPr>
          <w:b w:val="0"/>
          <w:iCs/>
          <w:sz w:val="20"/>
          <w:szCs w:val="20"/>
        </w:rPr>
        <w:t>.</w:t>
      </w:r>
    </w:p>
    <w:p w:rsidR="00E11A66" w:rsidRPr="008B3610" w:rsidRDefault="00E11A66" w:rsidP="00E11A66">
      <w:pPr>
        <w:pStyle w:val="Heading2"/>
        <w:rPr>
          <w:b w:val="0"/>
          <w:iCs/>
          <w:sz w:val="20"/>
          <w:szCs w:val="20"/>
        </w:rPr>
      </w:pPr>
    </w:p>
    <w:p w:rsidR="00E11A66" w:rsidRDefault="00E11A66" w:rsidP="00E11A66">
      <w:pPr>
        <w:pStyle w:val="Heading2"/>
        <w:tabs>
          <w:tab w:val="left" w:pos="0"/>
        </w:tabs>
        <w:rPr>
          <w:b w:val="0"/>
          <w:iCs/>
          <w:sz w:val="20"/>
          <w:szCs w:val="20"/>
        </w:rPr>
      </w:pPr>
      <w:r w:rsidRPr="008B3610">
        <w:rPr>
          <w:b w:val="0"/>
          <w:iCs/>
          <w:sz w:val="20"/>
          <w:szCs w:val="20"/>
        </w:rPr>
        <w:t>IN CASES WHERE DIFFERENT DELIVERY POINTS INFLUENCE THE PRICING, A SEPARATEPRICING SCHEDULE MUST BE SUBMITTED FOR EACH DELIVERY POINT</w:t>
      </w:r>
      <w:r>
        <w:rPr>
          <w:b w:val="0"/>
          <w:iCs/>
          <w:sz w:val="20"/>
          <w:szCs w:val="20"/>
        </w:rPr>
        <w:t>.</w:t>
      </w:r>
    </w:p>
    <w:p w:rsidR="00E11A66" w:rsidRDefault="00E11A66" w:rsidP="00E11A66">
      <w:pPr>
        <w:rPr>
          <w:b/>
        </w:rPr>
      </w:pPr>
    </w:p>
    <w:tbl>
      <w:tblPr>
        <w:tblW w:w="10867" w:type="dxa"/>
        <w:tblInd w:w="-72" w:type="dxa"/>
        <w:tblLayout w:type="fixed"/>
        <w:tblCellMar>
          <w:left w:w="10" w:type="dxa"/>
          <w:right w:w="10" w:type="dxa"/>
        </w:tblCellMar>
        <w:tblLook w:val="0000" w:firstRow="0" w:lastRow="0" w:firstColumn="0" w:lastColumn="0" w:noHBand="0" w:noVBand="0"/>
      </w:tblPr>
      <w:tblGrid>
        <w:gridCol w:w="10867"/>
      </w:tblGrid>
      <w:tr w:rsidR="00E11A66" w:rsidRPr="008B3610" w:rsidTr="000165D3">
        <w:trPr>
          <w:trHeight w:val="907"/>
        </w:trPr>
        <w:tc>
          <w:tcPr>
            <w:tcW w:w="10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11A66" w:rsidRPr="008B3610" w:rsidRDefault="00E11A66" w:rsidP="00FC6B23">
            <w:pPr>
              <w:jc w:val="both"/>
              <w:rPr>
                <w:rFonts w:ascii="Arial" w:hAnsi="Arial" w:cs="Arial"/>
                <w:sz w:val="20"/>
                <w:szCs w:val="20"/>
              </w:rPr>
            </w:pPr>
          </w:p>
          <w:p w:rsidR="006F1329" w:rsidRDefault="00E11A66" w:rsidP="006F1329">
            <w:pPr>
              <w:jc w:val="both"/>
              <w:rPr>
                <w:rFonts w:ascii="Arial" w:hAnsi="Arial" w:cs="Arial"/>
                <w:sz w:val="20"/>
                <w:szCs w:val="20"/>
              </w:rPr>
            </w:pPr>
            <w:r w:rsidRPr="008B3610">
              <w:rPr>
                <w:rFonts w:ascii="Arial" w:hAnsi="Arial" w:cs="Arial"/>
                <w:sz w:val="20"/>
                <w:szCs w:val="20"/>
              </w:rPr>
              <w:t>Name of bidder……………………………………</w:t>
            </w:r>
            <w:r w:rsidRPr="008B3610">
              <w:rPr>
                <w:rFonts w:ascii="Arial" w:hAnsi="Arial" w:cs="Arial"/>
                <w:sz w:val="20"/>
                <w:szCs w:val="20"/>
              </w:rPr>
              <w:tab/>
            </w:r>
            <w:r w:rsidR="002834FB">
              <w:rPr>
                <w:rFonts w:ascii="Arial" w:hAnsi="Arial" w:cs="Arial"/>
                <w:sz w:val="20"/>
                <w:szCs w:val="20"/>
              </w:rPr>
              <w:t xml:space="preserve">                                                            </w:t>
            </w:r>
            <w:r w:rsidRPr="008B3610">
              <w:rPr>
                <w:rFonts w:ascii="Arial" w:hAnsi="Arial" w:cs="Arial"/>
                <w:sz w:val="20"/>
                <w:szCs w:val="20"/>
              </w:rPr>
              <w:t>Bid number</w:t>
            </w:r>
            <w:r w:rsidRPr="00E11A66">
              <w:rPr>
                <w:rFonts w:ascii="Arial" w:hAnsi="Arial" w:cs="Arial"/>
                <w:sz w:val="20"/>
                <w:szCs w:val="20"/>
              </w:rPr>
              <w:t>:</w:t>
            </w:r>
            <w:r w:rsidR="002834FB">
              <w:rPr>
                <w:rFonts w:ascii="Arial" w:hAnsi="Arial" w:cs="Arial"/>
                <w:sz w:val="20"/>
                <w:szCs w:val="20"/>
              </w:rPr>
              <w:t xml:space="preserve"> </w:t>
            </w:r>
            <w:r w:rsidR="002834FB" w:rsidRPr="002834FB">
              <w:rPr>
                <w:rFonts w:ascii="Arial" w:hAnsi="Arial" w:cs="Arial"/>
                <w:b/>
                <w:sz w:val="20"/>
                <w:szCs w:val="20"/>
              </w:rPr>
              <w:t>GPAA 12/2019</w:t>
            </w:r>
            <w:r w:rsidRPr="00E11A66">
              <w:rPr>
                <w:rFonts w:ascii="Arial" w:hAnsi="Arial" w:cs="Arial"/>
                <w:sz w:val="20"/>
                <w:szCs w:val="20"/>
              </w:rPr>
              <w:t xml:space="preserve"> </w:t>
            </w:r>
          </w:p>
          <w:p w:rsidR="00E11A66" w:rsidRPr="008B3610" w:rsidRDefault="00E11A66" w:rsidP="002834FB">
            <w:pPr>
              <w:jc w:val="both"/>
              <w:rPr>
                <w:sz w:val="20"/>
                <w:szCs w:val="20"/>
              </w:rPr>
            </w:pPr>
            <w:r w:rsidRPr="008B3610">
              <w:rPr>
                <w:rFonts w:ascii="Arial" w:hAnsi="Arial" w:cs="Arial"/>
                <w:sz w:val="20"/>
                <w:szCs w:val="20"/>
              </w:rPr>
              <w:t xml:space="preserve">Closing Time: </w:t>
            </w:r>
            <w:r w:rsidR="002834FB" w:rsidRPr="002834FB">
              <w:rPr>
                <w:rFonts w:ascii="Arial" w:hAnsi="Arial" w:cs="Arial"/>
                <w:b/>
                <w:sz w:val="20"/>
                <w:szCs w:val="20"/>
              </w:rPr>
              <w:t>11h00am</w:t>
            </w:r>
          </w:p>
        </w:tc>
      </w:tr>
    </w:tbl>
    <w:p w:rsidR="00E11A66" w:rsidRPr="008B3610" w:rsidRDefault="00E11A66" w:rsidP="00E11A66">
      <w:pPr>
        <w:pStyle w:val="BodyText"/>
        <w:rPr>
          <w:b/>
          <w:sz w:val="20"/>
          <w:szCs w:val="20"/>
        </w:rPr>
      </w:pPr>
    </w:p>
    <w:p w:rsidR="00E11A66" w:rsidRDefault="00E11A66" w:rsidP="00E11A66">
      <w:pPr>
        <w:jc w:val="both"/>
        <w:rPr>
          <w:rFonts w:ascii="Arial" w:hAnsi="Arial" w:cs="Arial"/>
          <w:sz w:val="20"/>
          <w:szCs w:val="20"/>
        </w:rPr>
      </w:pPr>
      <w:r w:rsidRPr="008B3610">
        <w:rPr>
          <w:rFonts w:ascii="Arial" w:hAnsi="Arial" w:cs="Arial"/>
          <w:sz w:val="20"/>
          <w:szCs w:val="20"/>
        </w:rPr>
        <w:t xml:space="preserve">OFFER TO BE VALID FOR </w:t>
      </w:r>
      <w:r w:rsidRPr="008B3610">
        <w:rPr>
          <w:rFonts w:ascii="Arial" w:hAnsi="Arial" w:cs="Arial"/>
          <w:b/>
          <w:sz w:val="20"/>
          <w:szCs w:val="20"/>
          <w:u w:val="single"/>
        </w:rPr>
        <w:t xml:space="preserve">120 </w:t>
      </w:r>
      <w:r w:rsidRPr="008B3610">
        <w:rPr>
          <w:rFonts w:ascii="Arial" w:hAnsi="Arial" w:cs="Arial"/>
          <w:sz w:val="20"/>
          <w:szCs w:val="20"/>
        </w:rPr>
        <w:t>DAYS FROM THE CLOSING DATE OF BID.</w:t>
      </w:r>
    </w:p>
    <w:p w:rsidR="00725994" w:rsidRDefault="00725994" w:rsidP="00E11A66">
      <w:pPr>
        <w:jc w:val="both"/>
        <w:rPr>
          <w:rFonts w:ascii="Arial" w:hAnsi="Arial" w:cs="Arial"/>
          <w:sz w:val="20"/>
          <w:szCs w:val="20"/>
        </w:rPr>
      </w:pPr>
    </w:p>
    <w:p w:rsidR="00725994" w:rsidRDefault="00725994" w:rsidP="00E11A66">
      <w:pPr>
        <w:jc w:val="both"/>
        <w:rPr>
          <w:rFonts w:ascii="Arial" w:hAnsi="Arial" w:cs="Arial"/>
          <w:sz w:val="20"/>
          <w:szCs w:val="20"/>
        </w:rPr>
      </w:pPr>
    </w:p>
    <w:p w:rsidR="00725994" w:rsidRPr="008B3610" w:rsidRDefault="00725994" w:rsidP="00E11A66">
      <w:pPr>
        <w:jc w:val="both"/>
        <w:rPr>
          <w:sz w:val="20"/>
          <w:szCs w:val="20"/>
        </w:rPr>
      </w:pPr>
    </w:p>
    <w:tbl>
      <w:tblPr>
        <w:tblpPr w:leftFromText="180" w:rightFromText="180" w:vertAnchor="text" w:horzAnchor="margin" w:tblpXSpec="center" w:tblpY="-255"/>
        <w:tblW w:w="5000" w:type="pct"/>
        <w:tblCellMar>
          <w:left w:w="10" w:type="dxa"/>
          <w:right w:w="10" w:type="dxa"/>
        </w:tblCellMar>
        <w:tblLook w:val="0000" w:firstRow="0" w:lastRow="0" w:firstColumn="0" w:lastColumn="0" w:noHBand="0" w:noVBand="0"/>
      </w:tblPr>
      <w:tblGrid>
        <w:gridCol w:w="3893"/>
        <w:gridCol w:w="1139"/>
        <w:gridCol w:w="1203"/>
        <w:gridCol w:w="1039"/>
        <w:gridCol w:w="652"/>
        <w:gridCol w:w="162"/>
        <w:gridCol w:w="1028"/>
        <w:gridCol w:w="1081"/>
      </w:tblGrid>
      <w:tr w:rsidR="00C324D3" w:rsidRPr="008B3610" w:rsidTr="00214E30">
        <w:trPr>
          <w:gridAfter w:val="3"/>
          <w:wAfter w:w="1301" w:type="pct"/>
          <w:trHeight w:val="330"/>
          <w:tblHeader/>
        </w:trPr>
        <w:tc>
          <w:tcPr>
            <w:tcW w:w="1971" w:type="pct"/>
            <w:vMerge w:val="restar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r w:rsidRPr="008B3610">
              <w:rPr>
                <w:b/>
                <w:sz w:val="20"/>
                <w:szCs w:val="20"/>
              </w:rPr>
              <w:t xml:space="preserve">ITEM </w:t>
            </w:r>
          </w:p>
        </w:tc>
        <w:tc>
          <w:tcPr>
            <w:tcW w:w="1347" w:type="pct"/>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r w:rsidRPr="008B3610">
              <w:rPr>
                <w:b/>
                <w:sz w:val="20"/>
                <w:szCs w:val="20"/>
              </w:rPr>
              <w:t>BID PRICE IN RSA CURRENCY (INCLUDING VAT)</w:t>
            </w:r>
          </w:p>
        </w:tc>
        <w:tc>
          <w:tcPr>
            <w:tcW w:w="382" w:type="pct"/>
            <w:tcBorders>
              <w:top w:val="single" w:sz="4" w:space="0" w:color="000000"/>
              <w:left w:val="single" w:sz="4" w:space="0" w:color="000000"/>
              <w:bottom w:val="single" w:sz="4" w:space="0" w:color="000000"/>
              <w:right w:val="single" w:sz="4" w:space="0" w:color="000000"/>
            </w:tcBorders>
            <w:shd w:val="clear" w:color="auto" w:fill="E0E0E0"/>
          </w:tcPr>
          <w:p w:rsidR="00C324D3" w:rsidRPr="008B3610" w:rsidRDefault="00C324D3" w:rsidP="008A4B7B">
            <w:pPr>
              <w:pStyle w:val="BodyText"/>
              <w:rPr>
                <w:b/>
                <w:sz w:val="20"/>
                <w:szCs w:val="20"/>
              </w:rPr>
            </w:pPr>
          </w:p>
        </w:tc>
      </w:tr>
      <w:tr w:rsidR="00C324D3" w:rsidRPr="008B3610" w:rsidTr="00214E30">
        <w:trPr>
          <w:trHeight w:val="525"/>
          <w:tblHeader/>
        </w:trPr>
        <w:tc>
          <w:tcPr>
            <w:tcW w:w="1971" w:type="pct"/>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p>
        </w:tc>
        <w:tc>
          <w:tcPr>
            <w:tcW w:w="467" w:type="pct"/>
            <w:vMerge w:val="restart"/>
            <w:tcBorders>
              <w:top w:val="single" w:sz="4" w:space="0" w:color="000000"/>
              <w:left w:val="single" w:sz="4" w:space="0" w:color="000000"/>
              <w:right w:val="single" w:sz="4" w:space="0" w:color="000000"/>
            </w:tcBorders>
            <w:shd w:val="clear" w:color="auto" w:fill="E0E0E0"/>
            <w:tcMar>
              <w:top w:w="0" w:type="dxa"/>
              <w:left w:w="108" w:type="dxa"/>
              <w:bottom w:w="0" w:type="dxa"/>
              <w:right w:w="108" w:type="dxa"/>
            </w:tcMar>
          </w:tcPr>
          <w:p w:rsidR="00C324D3" w:rsidRPr="0060306F" w:rsidRDefault="00C324D3" w:rsidP="008A4B7B">
            <w:pPr>
              <w:pStyle w:val="BodyText"/>
              <w:rPr>
                <w:b/>
                <w:sz w:val="20"/>
                <w:szCs w:val="20"/>
              </w:rPr>
            </w:pPr>
            <w:r w:rsidRPr="009A66D8">
              <w:rPr>
                <w:b/>
                <w:sz w:val="20"/>
                <w:szCs w:val="20"/>
              </w:rPr>
              <w:t>Quantity</w:t>
            </w:r>
          </w:p>
        </w:tc>
        <w:tc>
          <w:tcPr>
            <w:tcW w:w="467" w:type="pct"/>
            <w:vMerge w:val="restart"/>
            <w:tcBorders>
              <w:top w:val="single" w:sz="4" w:space="0" w:color="000000"/>
              <w:left w:val="single" w:sz="4" w:space="0" w:color="000000"/>
              <w:right w:val="single" w:sz="4" w:space="0" w:color="000000"/>
            </w:tcBorders>
            <w:shd w:val="clear" w:color="auto" w:fill="E0E0E0"/>
            <w:tcMar>
              <w:top w:w="0" w:type="dxa"/>
              <w:left w:w="108" w:type="dxa"/>
              <w:bottom w:w="0" w:type="dxa"/>
              <w:right w:w="108" w:type="dxa"/>
            </w:tcMar>
          </w:tcPr>
          <w:p w:rsidR="00C324D3" w:rsidRDefault="00C324D3" w:rsidP="008A4B7B">
            <w:pPr>
              <w:pStyle w:val="BodyText"/>
              <w:rPr>
                <w:b/>
                <w:sz w:val="20"/>
                <w:szCs w:val="20"/>
              </w:rPr>
            </w:pPr>
            <w:r w:rsidRPr="009A66D8">
              <w:rPr>
                <w:b/>
                <w:sz w:val="20"/>
                <w:szCs w:val="20"/>
              </w:rPr>
              <w:t xml:space="preserve">Number of sessions </w:t>
            </w:r>
          </w:p>
          <w:p w:rsidR="00C324D3" w:rsidRDefault="00C324D3" w:rsidP="008A4B7B">
            <w:pPr>
              <w:pStyle w:val="BodyText"/>
              <w:rPr>
                <w:b/>
                <w:sz w:val="20"/>
                <w:szCs w:val="20"/>
              </w:rPr>
            </w:pPr>
          </w:p>
          <w:p w:rsidR="00C324D3" w:rsidRPr="0060306F" w:rsidRDefault="00C324D3" w:rsidP="008A4B7B">
            <w:pPr>
              <w:pStyle w:val="BodyText"/>
              <w:rPr>
                <w:b/>
                <w:sz w:val="20"/>
                <w:szCs w:val="20"/>
              </w:rPr>
            </w:pPr>
            <w:r w:rsidRPr="009A66D8">
              <w:rPr>
                <w:b/>
                <w:sz w:val="16"/>
                <w:szCs w:val="20"/>
              </w:rPr>
              <w:t>(ANNUALLY)</w:t>
            </w:r>
          </w:p>
        </w:tc>
        <w:tc>
          <w:tcPr>
            <w:tcW w:w="412" w:type="pct"/>
            <w:vMerge w:val="restart"/>
            <w:tcBorders>
              <w:top w:val="single" w:sz="4" w:space="0" w:color="000000"/>
              <w:left w:val="single" w:sz="4" w:space="0" w:color="000000"/>
              <w:right w:val="single" w:sz="4" w:space="0" w:color="000000"/>
            </w:tcBorders>
            <w:shd w:val="clear" w:color="auto" w:fill="E0E0E0"/>
            <w:tcMar>
              <w:top w:w="0" w:type="dxa"/>
              <w:left w:w="108" w:type="dxa"/>
              <w:bottom w:w="0" w:type="dxa"/>
              <w:right w:w="108" w:type="dxa"/>
            </w:tcMar>
          </w:tcPr>
          <w:p w:rsidR="00C324D3" w:rsidRPr="0060306F" w:rsidRDefault="00C324D3" w:rsidP="008A4B7B">
            <w:pPr>
              <w:pStyle w:val="BodyText"/>
              <w:rPr>
                <w:b/>
                <w:sz w:val="20"/>
                <w:szCs w:val="20"/>
              </w:rPr>
            </w:pPr>
            <w:r w:rsidRPr="009A66D8">
              <w:rPr>
                <w:b/>
                <w:sz w:val="20"/>
                <w:szCs w:val="20"/>
              </w:rPr>
              <w:t>Contract  period</w:t>
            </w:r>
          </w:p>
        </w:tc>
        <w:tc>
          <w:tcPr>
            <w:tcW w:w="1089" w:type="pct"/>
            <w:gridSpan w:val="3"/>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p>
        </w:tc>
        <w:tc>
          <w:tcPr>
            <w:tcW w:w="594" w:type="pct"/>
            <w:tcBorders>
              <w:top w:val="single" w:sz="4" w:space="0" w:color="000000"/>
              <w:left w:val="single" w:sz="4" w:space="0" w:color="000000"/>
              <w:bottom w:val="single" w:sz="4" w:space="0" w:color="000000"/>
              <w:right w:val="single" w:sz="4" w:space="0" w:color="000000"/>
            </w:tcBorders>
            <w:shd w:val="clear" w:color="auto" w:fill="E0E0E0"/>
          </w:tcPr>
          <w:p w:rsidR="00C324D3" w:rsidRPr="008B3610" w:rsidRDefault="00C324D3" w:rsidP="008A4B7B">
            <w:pPr>
              <w:pStyle w:val="BodyText"/>
              <w:rPr>
                <w:b/>
                <w:sz w:val="20"/>
                <w:szCs w:val="20"/>
              </w:rPr>
            </w:pPr>
          </w:p>
        </w:tc>
      </w:tr>
      <w:tr w:rsidR="00C324D3" w:rsidRPr="008B3610" w:rsidTr="00214E30">
        <w:trPr>
          <w:trHeight w:val="261"/>
          <w:tblHeader/>
        </w:trPr>
        <w:tc>
          <w:tcPr>
            <w:tcW w:w="1971" w:type="pct"/>
            <w:vMerge/>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p>
        </w:tc>
        <w:tc>
          <w:tcPr>
            <w:tcW w:w="467" w:type="pct"/>
            <w:vMerge/>
            <w:tcBorders>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p>
        </w:tc>
        <w:tc>
          <w:tcPr>
            <w:tcW w:w="467" w:type="pct"/>
            <w:vMerge/>
            <w:tcBorders>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p>
        </w:tc>
        <w:tc>
          <w:tcPr>
            <w:tcW w:w="412" w:type="pct"/>
            <w:vMerge/>
            <w:tcBorders>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C87A5C">
            <w:pPr>
              <w:pStyle w:val="BodyText"/>
              <w:rPr>
                <w:b/>
                <w:sz w:val="20"/>
                <w:szCs w:val="20"/>
              </w:rPr>
            </w:pPr>
            <w:r>
              <w:rPr>
                <w:b/>
                <w:sz w:val="20"/>
                <w:szCs w:val="20"/>
              </w:rPr>
              <w:t xml:space="preserve">Unit </w:t>
            </w:r>
            <w:r w:rsidRPr="008B3610">
              <w:rPr>
                <w:b/>
                <w:sz w:val="20"/>
                <w:szCs w:val="20"/>
              </w:rPr>
              <w:t xml:space="preserve">Price </w:t>
            </w:r>
          </w:p>
        </w:tc>
        <w:tc>
          <w:tcPr>
            <w:tcW w:w="594"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324D3" w:rsidRPr="008B3610" w:rsidRDefault="00C324D3" w:rsidP="008A4B7B">
            <w:pPr>
              <w:pStyle w:val="BodyText"/>
              <w:rPr>
                <w:b/>
                <w:sz w:val="20"/>
                <w:szCs w:val="20"/>
              </w:rPr>
            </w:pPr>
            <w:r w:rsidRPr="008B3610">
              <w:rPr>
                <w:b/>
                <w:sz w:val="20"/>
                <w:szCs w:val="20"/>
              </w:rPr>
              <w:t>Subtotal</w:t>
            </w:r>
          </w:p>
        </w:tc>
        <w:tc>
          <w:tcPr>
            <w:tcW w:w="594" w:type="pct"/>
            <w:tcBorders>
              <w:top w:val="single" w:sz="4" w:space="0" w:color="000000"/>
              <w:left w:val="single" w:sz="4" w:space="0" w:color="000000"/>
              <w:bottom w:val="single" w:sz="4" w:space="0" w:color="000000"/>
              <w:right w:val="single" w:sz="4" w:space="0" w:color="000000"/>
            </w:tcBorders>
            <w:shd w:val="clear" w:color="auto" w:fill="E0E0E0"/>
          </w:tcPr>
          <w:p w:rsidR="00C324D3" w:rsidRPr="008B3610" w:rsidRDefault="00C324D3" w:rsidP="008A4B7B">
            <w:pPr>
              <w:pStyle w:val="BodyText"/>
              <w:rPr>
                <w:b/>
                <w:sz w:val="20"/>
                <w:szCs w:val="20"/>
              </w:rPr>
            </w:pPr>
            <w:r w:rsidRPr="009A66D8">
              <w:rPr>
                <w:b/>
                <w:sz w:val="20"/>
                <w:szCs w:val="20"/>
              </w:rPr>
              <w:t>Total for the contract</w:t>
            </w:r>
            <w:r>
              <w:rPr>
                <w:b/>
                <w:sz w:val="20"/>
                <w:szCs w:val="20"/>
              </w:rPr>
              <w:t xml:space="preserve"> VAT included</w:t>
            </w:r>
          </w:p>
        </w:tc>
      </w:tr>
      <w:tr w:rsidR="00C324D3" w:rsidRPr="008B3610" w:rsidTr="00214E30">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24D3" w:rsidRPr="006C41AC" w:rsidRDefault="00C324D3" w:rsidP="00C324D3">
            <w:pPr>
              <w:rPr>
                <w:rFonts w:ascii="Calibri" w:hAnsi="Calibri"/>
                <w:b/>
                <w:bCs/>
                <w:color w:val="000000"/>
                <w:lang w:eastAsia="en-ZA"/>
              </w:rPr>
            </w:pPr>
            <w:r w:rsidRPr="006C41AC">
              <w:rPr>
                <w:rFonts w:ascii="Calibri" w:hAnsi="Calibri"/>
                <w:b/>
                <w:bCs/>
                <w:color w:val="000000"/>
                <w:lang w:eastAsia="en-ZA"/>
              </w:rPr>
              <w:t>Storage costs of containers</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color w:val="000000"/>
                <w:sz w:val="20"/>
                <w:szCs w:val="20"/>
              </w:rPr>
            </w:pPr>
            <w:r>
              <w:rPr>
                <w:color w:val="000000"/>
                <w:sz w:val="20"/>
                <w:szCs w:val="20"/>
              </w:rPr>
              <w:t xml:space="preserve">45000 containers </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color w:val="000000"/>
                <w:sz w:val="20"/>
                <w:szCs w:val="20"/>
              </w:rPr>
            </w:pPr>
            <w:r>
              <w:rPr>
                <w:color w:val="000000"/>
                <w:sz w:val="20"/>
                <w:szCs w:val="20"/>
              </w:rPr>
              <w:t>45000 containers times 12 months</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color w:val="000000"/>
                <w:sz w:val="20"/>
                <w:szCs w:val="20"/>
              </w:rPr>
            </w:pPr>
            <w:r>
              <w:rPr>
                <w:color w:val="000000"/>
                <w:sz w:val="20"/>
                <w:szCs w:val="20"/>
              </w:rPr>
              <w:t>36 months</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color w:val="000000"/>
                <w:sz w:val="20"/>
                <w:szCs w:val="20"/>
              </w:rPr>
            </w:pPr>
            <w:r w:rsidRPr="008B3610">
              <w:rPr>
                <w:b/>
                <w:color w:val="000000"/>
                <w:sz w:val="20"/>
                <w:szCs w:val="20"/>
              </w:rPr>
              <w:t>R</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color w:val="000000"/>
                <w:sz w:val="20"/>
                <w:szCs w:val="20"/>
              </w:rPr>
            </w:pPr>
            <w:r w:rsidRPr="008B3610">
              <w:rPr>
                <w:b/>
                <w:color w:val="000000"/>
                <w:sz w:val="20"/>
                <w:szCs w:val="20"/>
              </w:rPr>
              <w:t>R</w:t>
            </w:r>
          </w:p>
        </w:tc>
        <w:tc>
          <w:tcPr>
            <w:tcW w:w="594" w:type="pct"/>
            <w:tcBorders>
              <w:top w:val="single" w:sz="4" w:space="0" w:color="000000"/>
              <w:left w:val="single" w:sz="4" w:space="0" w:color="000000"/>
              <w:bottom w:val="single" w:sz="4" w:space="0" w:color="000000"/>
              <w:right w:val="single" w:sz="4" w:space="0" w:color="000000"/>
            </w:tcBorders>
          </w:tcPr>
          <w:p w:rsidR="00C324D3" w:rsidRPr="008B3610" w:rsidRDefault="00C324D3" w:rsidP="00C324D3">
            <w:pPr>
              <w:pStyle w:val="BodyText"/>
              <w:rPr>
                <w:b/>
                <w:color w:val="000000"/>
                <w:sz w:val="20"/>
                <w:szCs w:val="20"/>
              </w:rPr>
            </w:pPr>
            <w:r w:rsidRPr="008B3610">
              <w:rPr>
                <w:b/>
                <w:color w:val="000000"/>
                <w:sz w:val="20"/>
                <w:szCs w:val="20"/>
              </w:rPr>
              <w:t>R</w:t>
            </w:r>
          </w:p>
        </w:tc>
      </w:tr>
      <w:tr w:rsidR="00C324D3" w:rsidRPr="008B3610" w:rsidTr="00214E30">
        <w:trPr>
          <w:trHeight w:val="971"/>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24D3" w:rsidRPr="006C41AC" w:rsidRDefault="00C324D3" w:rsidP="00C324D3">
            <w:pPr>
              <w:rPr>
                <w:rFonts w:ascii="Calibri" w:hAnsi="Calibri"/>
                <w:b/>
                <w:bCs/>
                <w:color w:val="000000"/>
                <w:lang w:eastAsia="en-ZA"/>
              </w:rPr>
            </w:pPr>
            <w:r w:rsidRPr="006C41AC">
              <w:rPr>
                <w:rFonts w:ascii="Calibri" w:hAnsi="Calibri"/>
                <w:b/>
                <w:bCs/>
                <w:color w:val="000000"/>
                <w:lang w:eastAsia="en-ZA"/>
              </w:rPr>
              <w:t>Initial transportation costs from holding service provider</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color w:val="000000"/>
                <w:sz w:val="20"/>
                <w:szCs w:val="20"/>
              </w:rPr>
            </w:pPr>
            <w:r w:rsidRPr="00C324D3">
              <w:rPr>
                <w:sz w:val="20"/>
                <w:szCs w:val="20"/>
              </w:rPr>
              <w:t>Once-off</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color w:val="000000"/>
                <w:sz w:val="20"/>
                <w:szCs w:val="20"/>
              </w:rPr>
            </w:pPr>
            <w:r w:rsidRPr="00C324D3">
              <w:rPr>
                <w:sz w:val="20"/>
                <w:szCs w:val="20"/>
              </w:rPr>
              <w:t>Once-off</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rPr>
                <w:rFonts w:ascii="Arial" w:hAnsi="Arial" w:cs="Arial"/>
                <w:color w:val="000000"/>
                <w:sz w:val="20"/>
                <w:szCs w:val="20"/>
              </w:rPr>
            </w:pPr>
            <w:r w:rsidRPr="00C324D3">
              <w:rPr>
                <w:rFonts w:ascii="Arial" w:hAnsi="Arial" w:cs="Arial"/>
                <w:sz w:val="20"/>
                <w:szCs w:val="20"/>
              </w:rPr>
              <w:t>Once-off</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324D3" w:rsidRPr="008B3610" w:rsidRDefault="00C324D3" w:rsidP="00C324D3">
            <w:pPr>
              <w:pStyle w:val="BodyText"/>
              <w:rPr>
                <w:b/>
                <w:sz w:val="20"/>
                <w:szCs w:val="20"/>
              </w:rPr>
            </w:pPr>
          </w:p>
        </w:tc>
      </w:tr>
      <w:tr w:rsidR="00C324D3" w:rsidRPr="008B3610" w:rsidTr="00214E30">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24D3" w:rsidRPr="006C41AC" w:rsidRDefault="00C324D3" w:rsidP="00C324D3">
            <w:pPr>
              <w:rPr>
                <w:rFonts w:ascii="Calibri" w:hAnsi="Calibri"/>
                <w:b/>
                <w:bCs/>
                <w:color w:val="000000"/>
                <w:lang w:eastAsia="en-ZA"/>
              </w:rPr>
            </w:pPr>
            <w:r w:rsidRPr="006C41AC">
              <w:rPr>
                <w:rFonts w:ascii="Calibri" w:hAnsi="Calibri"/>
                <w:b/>
                <w:bCs/>
                <w:color w:val="000000"/>
                <w:lang w:eastAsia="en-ZA"/>
              </w:rPr>
              <w:t>container registration</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color w:val="000000"/>
                <w:sz w:val="20"/>
                <w:szCs w:val="20"/>
              </w:rPr>
            </w:pPr>
            <w:r w:rsidRPr="00C324D3">
              <w:rPr>
                <w:color w:val="000000"/>
                <w:sz w:val="20"/>
                <w:szCs w:val="20"/>
              </w:rPr>
              <w:t>45000</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color w:val="000000"/>
                <w:sz w:val="20"/>
                <w:szCs w:val="20"/>
              </w:rPr>
            </w:pPr>
            <w:r w:rsidRPr="00C324D3">
              <w:rPr>
                <w:color w:val="000000"/>
                <w:sz w:val="20"/>
                <w:szCs w:val="20"/>
              </w:rPr>
              <w:t>Once-off</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rPr>
                <w:rFonts w:ascii="Arial" w:hAnsi="Arial" w:cs="Arial"/>
              </w:rPr>
            </w:pPr>
            <w:r w:rsidRPr="00C324D3">
              <w:rPr>
                <w:rFonts w:ascii="Arial" w:hAnsi="Arial" w:cs="Arial"/>
                <w:color w:val="000000"/>
                <w:sz w:val="20"/>
                <w:szCs w:val="20"/>
              </w:rPr>
              <w:t>36 months</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color w:val="000000"/>
                <w:sz w:val="20"/>
                <w:szCs w:val="20"/>
              </w:rPr>
            </w:pPr>
            <w:r w:rsidRPr="008B3610">
              <w:rPr>
                <w:b/>
                <w:sz w:val="20"/>
                <w:szCs w:val="20"/>
              </w:rPr>
              <w:t>R</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color w:val="000000"/>
                <w:sz w:val="20"/>
                <w:szCs w:val="20"/>
              </w:rPr>
            </w:pPr>
            <w:r w:rsidRPr="008B3610">
              <w:rPr>
                <w:b/>
                <w:sz w:val="20"/>
                <w:szCs w:val="20"/>
              </w:rPr>
              <w:t>R</w:t>
            </w:r>
          </w:p>
        </w:tc>
        <w:tc>
          <w:tcPr>
            <w:tcW w:w="594" w:type="pct"/>
            <w:tcBorders>
              <w:top w:val="single" w:sz="4" w:space="0" w:color="000000"/>
              <w:left w:val="single" w:sz="4" w:space="0" w:color="000000"/>
              <w:bottom w:val="single" w:sz="4" w:space="0" w:color="000000"/>
              <w:right w:val="single" w:sz="4" w:space="0" w:color="000000"/>
            </w:tcBorders>
          </w:tcPr>
          <w:p w:rsidR="00C324D3" w:rsidRDefault="00C324D3" w:rsidP="00C324D3">
            <w:pPr>
              <w:pStyle w:val="BodyText"/>
              <w:rPr>
                <w:b/>
                <w:sz w:val="20"/>
                <w:szCs w:val="20"/>
              </w:rPr>
            </w:pPr>
            <w:r w:rsidRPr="008B3610">
              <w:rPr>
                <w:b/>
                <w:sz w:val="20"/>
                <w:szCs w:val="20"/>
              </w:rPr>
              <w:t>R</w:t>
            </w:r>
          </w:p>
          <w:p w:rsidR="00C324D3" w:rsidRPr="008B3610" w:rsidRDefault="00C324D3" w:rsidP="00C324D3">
            <w:pPr>
              <w:pStyle w:val="BodyText"/>
              <w:rPr>
                <w:b/>
                <w:color w:val="000000"/>
                <w:sz w:val="20"/>
                <w:szCs w:val="20"/>
              </w:rPr>
            </w:pPr>
          </w:p>
        </w:tc>
      </w:tr>
      <w:tr w:rsidR="00C324D3" w:rsidRPr="008B3610" w:rsidTr="00214E30">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24D3" w:rsidRPr="006C41AC" w:rsidRDefault="00C324D3" w:rsidP="00C324D3">
            <w:pPr>
              <w:rPr>
                <w:rFonts w:ascii="Calibri" w:hAnsi="Calibri"/>
                <w:b/>
                <w:bCs/>
                <w:color w:val="000000"/>
                <w:lang w:eastAsia="en-ZA"/>
              </w:rPr>
            </w:pPr>
            <w:r>
              <w:rPr>
                <w:rFonts w:ascii="Calibri" w:hAnsi="Calibri"/>
                <w:b/>
                <w:bCs/>
                <w:color w:val="000000"/>
                <w:lang w:eastAsia="en-ZA"/>
              </w:rPr>
              <w:t>Boxes with</w:t>
            </w:r>
            <w:r w:rsidRPr="006C41AC">
              <w:rPr>
                <w:rFonts w:ascii="Calibri" w:hAnsi="Calibri"/>
                <w:b/>
                <w:bCs/>
                <w:color w:val="000000"/>
                <w:lang w:eastAsia="en-ZA"/>
              </w:rPr>
              <w:t xml:space="preserve"> lid</w:t>
            </w:r>
            <w:r>
              <w:rPr>
                <w:rFonts w:ascii="Calibri" w:hAnsi="Calibri"/>
                <w:b/>
                <w:bCs/>
                <w:color w:val="000000"/>
                <w:lang w:eastAsia="en-ZA"/>
              </w:rPr>
              <w:t>s</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sz w:val="20"/>
                <w:szCs w:val="20"/>
              </w:rPr>
            </w:pPr>
            <w:r w:rsidRPr="00C324D3">
              <w:rPr>
                <w:sz w:val="20"/>
                <w:szCs w:val="20"/>
              </w:rPr>
              <w:t>15000 containers</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sz w:val="20"/>
                <w:szCs w:val="20"/>
              </w:rPr>
            </w:pPr>
            <w:r w:rsidRPr="00C324D3">
              <w:rPr>
                <w:color w:val="000000"/>
                <w:sz w:val="20"/>
                <w:szCs w:val="20"/>
              </w:rPr>
              <w:t xml:space="preserve">15000 containers </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rPr>
                <w:rFonts w:ascii="Arial" w:hAnsi="Arial" w:cs="Arial"/>
              </w:rPr>
            </w:pPr>
            <w:r w:rsidRPr="00C324D3">
              <w:rPr>
                <w:rFonts w:ascii="Arial" w:hAnsi="Arial" w:cs="Arial"/>
                <w:color w:val="000000"/>
                <w:sz w:val="20"/>
                <w:szCs w:val="20"/>
              </w:rPr>
              <w:t>36 months</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r w:rsidRPr="008B3610">
              <w:rPr>
                <w:b/>
                <w:sz w:val="20"/>
                <w:szCs w:val="20"/>
              </w:rPr>
              <w:t>R</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r w:rsidRPr="008B3610">
              <w:rPr>
                <w:b/>
                <w:sz w:val="20"/>
                <w:szCs w:val="20"/>
              </w:rPr>
              <w:t>R</w:t>
            </w:r>
          </w:p>
        </w:tc>
        <w:tc>
          <w:tcPr>
            <w:tcW w:w="594" w:type="pct"/>
            <w:tcBorders>
              <w:top w:val="single" w:sz="4" w:space="0" w:color="000000"/>
              <w:left w:val="single" w:sz="4" w:space="0" w:color="000000"/>
              <w:bottom w:val="single" w:sz="4" w:space="0" w:color="000000"/>
              <w:right w:val="single" w:sz="4" w:space="0" w:color="000000"/>
            </w:tcBorders>
          </w:tcPr>
          <w:p w:rsidR="00C324D3" w:rsidRPr="008B3610" w:rsidRDefault="00C324D3" w:rsidP="00C324D3">
            <w:pPr>
              <w:pStyle w:val="BodyText"/>
              <w:rPr>
                <w:b/>
                <w:sz w:val="20"/>
                <w:szCs w:val="20"/>
              </w:rPr>
            </w:pPr>
            <w:r w:rsidRPr="008B3610">
              <w:rPr>
                <w:b/>
                <w:sz w:val="20"/>
                <w:szCs w:val="20"/>
              </w:rPr>
              <w:t>R</w:t>
            </w:r>
          </w:p>
        </w:tc>
      </w:tr>
      <w:tr w:rsidR="00C324D3" w:rsidRPr="008B3610" w:rsidTr="00214E30">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24D3" w:rsidRPr="006C41AC" w:rsidRDefault="00C324D3" w:rsidP="00C324D3">
            <w:pPr>
              <w:rPr>
                <w:rFonts w:ascii="Calibri" w:hAnsi="Calibri"/>
                <w:b/>
                <w:bCs/>
                <w:color w:val="000000"/>
                <w:lang w:eastAsia="en-ZA"/>
              </w:rPr>
            </w:pPr>
            <w:r w:rsidRPr="006C41AC">
              <w:rPr>
                <w:rFonts w:ascii="Calibri" w:hAnsi="Calibri"/>
                <w:b/>
                <w:bCs/>
                <w:color w:val="000000"/>
                <w:lang w:eastAsia="en-ZA"/>
              </w:rPr>
              <w:t>Barcode labels</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sz w:val="20"/>
                <w:szCs w:val="20"/>
              </w:rPr>
            </w:pPr>
            <w:r w:rsidRPr="00C324D3">
              <w:rPr>
                <w:sz w:val="20"/>
                <w:szCs w:val="20"/>
              </w:rPr>
              <w:t xml:space="preserve">45000 </w:t>
            </w:r>
            <w:r>
              <w:rPr>
                <w:sz w:val="20"/>
                <w:szCs w:val="20"/>
              </w:rPr>
              <w:t>containers</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sz w:val="20"/>
                <w:szCs w:val="20"/>
              </w:rPr>
            </w:pPr>
            <w:r w:rsidRPr="00C324D3">
              <w:rPr>
                <w:sz w:val="20"/>
                <w:szCs w:val="20"/>
              </w:rPr>
              <w:t>45000 containers</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rPr>
                <w:rFonts w:ascii="Arial" w:hAnsi="Arial" w:cs="Arial"/>
              </w:rPr>
            </w:pPr>
            <w:r w:rsidRPr="00C324D3">
              <w:rPr>
                <w:rFonts w:ascii="Arial" w:hAnsi="Arial" w:cs="Arial"/>
                <w:color w:val="000000"/>
                <w:sz w:val="20"/>
                <w:szCs w:val="20"/>
              </w:rPr>
              <w:t>36 months</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r w:rsidRPr="008B3610">
              <w:rPr>
                <w:b/>
                <w:sz w:val="20"/>
                <w:szCs w:val="20"/>
              </w:rPr>
              <w:t>R</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r w:rsidRPr="008B3610">
              <w:rPr>
                <w:b/>
                <w:sz w:val="20"/>
                <w:szCs w:val="20"/>
              </w:rPr>
              <w:t>R</w:t>
            </w:r>
          </w:p>
        </w:tc>
        <w:tc>
          <w:tcPr>
            <w:tcW w:w="594" w:type="pct"/>
            <w:tcBorders>
              <w:top w:val="single" w:sz="4" w:space="0" w:color="000000"/>
              <w:left w:val="single" w:sz="4" w:space="0" w:color="000000"/>
              <w:bottom w:val="single" w:sz="4" w:space="0" w:color="000000"/>
              <w:right w:val="single" w:sz="4" w:space="0" w:color="000000"/>
            </w:tcBorders>
          </w:tcPr>
          <w:p w:rsidR="00C324D3" w:rsidRPr="008B3610" w:rsidRDefault="00C324D3" w:rsidP="00C324D3">
            <w:pPr>
              <w:pStyle w:val="BodyText"/>
              <w:rPr>
                <w:b/>
                <w:sz w:val="20"/>
                <w:szCs w:val="20"/>
              </w:rPr>
            </w:pPr>
            <w:r w:rsidRPr="008B3610">
              <w:rPr>
                <w:b/>
                <w:sz w:val="20"/>
                <w:szCs w:val="20"/>
              </w:rPr>
              <w:t>R</w:t>
            </w:r>
          </w:p>
        </w:tc>
      </w:tr>
      <w:tr w:rsidR="00C324D3" w:rsidRPr="008B3610" w:rsidTr="00214E30">
        <w:trPr>
          <w:trHeight w:val="663"/>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24D3" w:rsidRPr="006C41AC" w:rsidRDefault="00C324D3" w:rsidP="00C324D3">
            <w:pPr>
              <w:rPr>
                <w:rFonts w:ascii="Calibri" w:hAnsi="Calibri"/>
                <w:b/>
                <w:bCs/>
                <w:color w:val="000000"/>
                <w:lang w:eastAsia="en-ZA"/>
              </w:rPr>
            </w:pPr>
            <w:r w:rsidRPr="006C41AC">
              <w:rPr>
                <w:rFonts w:ascii="Calibri" w:hAnsi="Calibri"/>
                <w:b/>
                <w:bCs/>
                <w:color w:val="000000"/>
                <w:lang w:eastAsia="en-ZA"/>
              </w:rPr>
              <w:t>Transport delivery/collection per trip</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sz w:val="20"/>
                <w:szCs w:val="20"/>
              </w:rPr>
            </w:pPr>
            <w:r w:rsidRPr="00C324D3">
              <w:rPr>
                <w:sz w:val="20"/>
                <w:szCs w:val="20"/>
              </w:rPr>
              <w:t>2000 per month</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sz w:val="20"/>
                <w:szCs w:val="20"/>
              </w:rPr>
            </w:pPr>
            <w:r w:rsidRPr="00C324D3">
              <w:rPr>
                <w:sz w:val="20"/>
                <w:szCs w:val="20"/>
              </w:rPr>
              <w:t>24000 containers</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rPr>
                <w:rFonts w:ascii="Arial" w:hAnsi="Arial" w:cs="Arial"/>
              </w:rPr>
            </w:pPr>
            <w:r w:rsidRPr="00C324D3">
              <w:rPr>
                <w:rFonts w:ascii="Arial" w:hAnsi="Arial" w:cs="Arial"/>
                <w:color w:val="000000"/>
                <w:sz w:val="20"/>
                <w:szCs w:val="20"/>
              </w:rPr>
              <w:t>36 months</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r w:rsidRPr="008B3610">
              <w:rPr>
                <w:b/>
                <w:sz w:val="20"/>
                <w:szCs w:val="20"/>
              </w:rPr>
              <w:t>R</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ind w:right="-108"/>
              <w:rPr>
                <w:b/>
                <w:sz w:val="20"/>
                <w:szCs w:val="20"/>
              </w:rPr>
            </w:pPr>
            <w:r w:rsidRPr="008B3610">
              <w:rPr>
                <w:b/>
                <w:sz w:val="20"/>
                <w:szCs w:val="20"/>
              </w:rPr>
              <w:t>R</w:t>
            </w:r>
          </w:p>
          <w:p w:rsidR="00C324D3" w:rsidRPr="008B3610" w:rsidRDefault="00C324D3" w:rsidP="00C324D3">
            <w:pPr>
              <w:pStyle w:val="BodyText"/>
              <w:ind w:right="-108"/>
              <w:rPr>
                <w:b/>
                <w:sz w:val="20"/>
                <w:szCs w:val="20"/>
              </w:rPr>
            </w:pPr>
          </w:p>
          <w:p w:rsidR="00C324D3" w:rsidRPr="008B3610" w:rsidRDefault="00C324D3" w:rsidP="00C324D3">
            <w:pPr>
              <w:pStyle w:val="BodyText"/>
              <w:ind w:right="-108"/>
              <w:rPr>
                <w:b/>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324D3" w:rsidRPr="008B3610" w:rsidRDefault="00C324D3" w:rsidP="00C324D3">
            <w:pPr>
              <w:pStyle w:val="BodyText"/>
              <w:ind w:right="-108"/>
              <w:rPr>
                <w:b/>
                <w:sz w:val="20"/>
                <w:szCs w:val="20"/>
              </w:rPr>
            </w:pPr>
            <w:r w:rsidRPr="008B3610">
              <w:rPr>
                <w:b/>
                <w:sz w:val="20"/>
                <w:szCs w:val="20"/>
              </w:rPr>
              <w:t>R</w:t>
            </w:r>
          </w:p>
          <w:p w:rsidR="00C324D3" w:rsidRPr="008B3610" w:rsidRDefault="00C324D3" w:rsidP="00C324D3">
            <w:pPr>
              <w:pStyle w:val="BodyText"/>
              <w:ind w:right="-108"/>
              <w:rPr>
                <w:b/>
                <w:sz w:val="20"/>
                <w:szCs w:val="20"/>
              </w:rPr>
            </w:pPr>
          </w:p>
          <w:p w:rsidR="00C324D3" w:rsidRPr="008B3610" w:rsidRDefault="00C324D3" w:rsidP="00C324D3">
            <w:pPr>
              <w:pStyle w:val="BodyText"/>
              <w:ind w:right="-108"/>
              <w:rPr>
                <w:b/>
                <w:sz w:val="20"/>
                <w:szCs w:val="20"/>
              </w:rPr>
            </w:pPr>
          </w:p>
        </w:tc>
      </w:tr>
      <w:tr w:rsidR="00C324D3" w:rsidRPr="008B3610" w:rsidTr="00214E30">
        <w:trPr>
          <w:trHeight w:val="656"/>
        </w:trPr>
        <w:tc>
          <w:tcPr>
            <w:tcW w:w="197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C324D3" w:rsidRPr="006C41AC" w:rsidRDefault="00C324D3" w:rsidP="00C324D3">
            <w:pPr>
              <w:rPr>
                <w:rFonts w:ascii="Calibri" w:hAnsi="Calibri"/>
                <w:b/>
                <w:bCs/>
                <w:color w:val="000000"/>
                <w:lang w:eastAsia="en-ZA"/>
              </w:rPr>
            </w:pPr>
            <w:r w:rsidRPr="006C41AC">
              <w:rPr>
                <w:rFonts w:ascii="Calibri" w:hAnsi="Calibri"/>
                <w:b/>
                <w:bCs/>
                <w:color w:val="000000"/>
                <w:lang w:eastAsia="en-ZA"/>
              </w:rPr>
              <w:t>Retrieval of containers</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sz w:val="20"/>
                <w:szCs w:val="20"/>
              </w:rPr>
            </w:pPr>
            <w:r w:rsidRPr="00C324D3">
              <w:rPr>
                <w:sz w:val="20"/>
                <w:szCs w:val="20"/>
              </w:rPr>
              <w:t>2000 container per month</w:t>
            </w:r>
          </w:p>
        </w:tc>
        <w:tc>
          <w:tcPr>
            <w:tcW w:w="4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pStyle w:val="BodyText"/>
              <w:rPr>
                <w:sz w:val="20"/>
                <w:szCs w:val="20"/>
              </w:rPr>
            </w:pPr>
            <w:r w:rsidRPr="00C324D3">
              <w:rPr>
                <w:sz w:val="20"/>
                <w:szCs w:val="20"/>
              </w:rPr>
              <w:t>24000 containers</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C324D3" w:rsidRDefault="00C324D3" w:rsidP="00C324D3">
            <w:pPr>
              <w:rPr>
                <w:rFonts w:ascii="Arial" w:hAnsi="Arial" w:cs="Arial"/>
              </w:rPr>
            </w:pPr>
            <w:r w:rsidRPr="00C324D3">
              <w:rPr>
                <w:rFonts w:ascii="Arial" w:hAnsi="Arial" w:cs="Arial"/>
                <w:color w:val="000000"/>
                <w:sz w:val="20"/>
                <w:szCs w:val="20"/>
              </w:rPr>
              <w:t>36 months</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r w:rsidRPr="008B3610">
              <w:rPr>
                <w:b/>
                <w:sz w:val="20"/>
                <w:szCs w:val="20"/>
              </w:rPr>
              <w:t>R</w:t>
            </w:r>
          </w:p>
        </w:tc>
        <w:tc>
          <w:tcPr>
            <w:tcW w:w="59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24D3" w:rsidRPr="008B3610" w:rsidRDefault="00C324D3" w:rsidP="00C324D3">
            <w:pPr>
              <w:pStyle w:val="BodyText"/>
              <w:rPr>
                <w:b/>
                <w:sz w:val="20"/>
                <w:szCs w:val="20"/>
              </w:rPr>
            </w:pPr>
            <w:r w:rsidRPr="008B3610">
              <w:rPr>
                <w:b/>
                <w:sz w:val="20"/>
                <w:szCs w:val="20"/>
              </w:rPr>
              <w:t>R</w:t>
            </w:r>
          </w:p>
          <w:p w:rsidR="00C324D3" w:rsidRPr="008B3610" w:rsidRDefault="00C324D3" w:rsidP="00C324D3">
            <w:pPr>
              <w:pStyle w:val="BodyText"/>
              <w:rPr>
                <w:b/>
                <w:sz w:val="20"/>
                <w:szCs w:val="20"/>
              </w:rPr>
            </w:pPr>
          </w:p>
        </w:tc>
        <w:tc>
          <w:tcPr>
            <w:tcW w:w="594" w:type="pct"/>
            <w:tcBorders>
              <w:top w:val="single" w:sz="4" w:space="0" w:color="000000"/>
              <w:left w:val="single" w:sz="4" w:space="0" w:color="000000"/>
              <w:bottom w:val="single" w:sz="4" w:space="0" w:color="000000"/>
              <w:right w:val="single" w:sz="4" w:space="0" w:color="000000"/>
            </w:tcBorders>
          </w:tcPr>
          <w:p w:rsidR="00C324D3" w:rsidRPr="008B3610" w:rsidRDefault="00C324D3" w:rsidP="00C324D3">
            <w:pPr>
              <w:pStyle w:val="BodyText"/>
              <w:rPr>
                <w:b/>
                <w:sz w:val="20"/>
                <w:szCs w:val="20"/>
              </w:rPr>
            </w:pPr>
            <w:r w:rsidRPr="008B3610">
              <w:rPr>
                <w:b/>
                <w:sz w:val="20"/>
                <w:szCs w:val="20"/>
              </w:rPr>
              <w:t>R</w:t>
            </w:r>
          </w:p>
          <w:p w:rsidR="00C324D3" w:rsidRPr="008B3610" w:rsidRDefault="00C324D3" w:rsidP="00C324D3">
            <w:pPr>
              <w:pStyle w:val="BodyText"/>
              <w:rPr>
                <w:b/>
                <w:sz w:val="20"/>
                <w:szCs w:val="20"/>
              </w:rPr>
            </w:pPr>
          </w:p>
        </w:tc>
      </w:tr>
    </w:tbl>
    <w:p w:rsidR="00E11A66" w:rsidRPr="008B3610" w:rsidRDefault="00E11A66" w:rsidP="00E11A66">
      <w:pPr>
        <w:jc w:val="both"/>
        <w:rPr>
          <w:rFonts w:ascii="Arial" w:hAnsi="Arial" w:cs="Arial"/>
          <w:sz w:val="20"/>
          <w:szCs w:val="20"/>
        </w:rPr>
      </w:pPr>
    </w:p>
    <w:p w:rsidR="00E11A66" w:rsidRDefault="00E11A66" w:rsidP="00E11A66">
      <w:pPr>
        <w:spacing w:line="360" w:lineRule="auto"/>
        <w:jc w:val="both"/>
        <w:rPr>
          <w:rFonts w:ascii="Arial" w:hAnsi="Arial" w:cs="Arial"/>
          <w:b/>
          <w:sz w:val="20"/>
          <w:szCs w:val="20"/>
        </w:rPr>
      </w:pPr>
    </w:p>
    <w:p w:rsidR="007C32F4" w:rsidRDefault="007C32F4" w:rsidP="00E11A66">
      <w:pPr>
        <w:spacing w:line="360" w:lineRule="auto"/>
        <w:jc w:val="both"/>
        <w:rPr>
          <w:rFonts w:ascii="Arial" w:hAnsi="Arial" w:cs="Arial"/>
          <w:b/>
          <w:sz w:val="20"/>
          <w:szCs w:val="20"/>
        </w:rPr>
      </w:pPr>
    </w:p>
    <w:p w:rsidR="00E11A66" w:rsidRPr="008B3610" w:rsidRDefault="00E11A66" w:rsidP="00E11A66">
      <w:pPr>
        <w:spacing w:line="360" w:lineRule="auto"/>
        <w:ind w:left="1440"/>
        <w:jc w:val="both"/>
        <w:rPr>
          <w:rFonts w:ascii="Arial" w:hAnsi="Arial" w:cs="Arial"/>
          <w:sz w:val="20"/>
          <w:szCs w:val="20"/>
        </w:rPr>
      </w:pPr>
    </w:p>
    <w:p w:rsidR="00E11A66" w:rsidRPr="008B3610" w:rsidRDefault="00E11A66" w:rsidP="00E11A66">
      <w:pPr>
        <w:spacing w:line="360" w:lineRule="auto"/>
        <w:jc w:val="both"/>
        <w:rPr>
          <w:rFonts w:ascii="Arial" w:hAnsi="Arial" w:cs="Arial"/>
          <w:b/>
          <w:sz w:val="20"/>
          <w:szCs w:val="20"/>
        </w:rPr>
      </w:pPr>
      <w:r w:rsidRPr="008B3610">
        <w:rPr>
          <w:rFonts w:ascii="Arial" w:hAnsi="Arial" w:cs="Arial"/>
          <w:b/>
          <w:sz w:val="20"/>
          <w:szCs w:val="20"/>
        </w:rPr>
        <w:t xml:space="preserve">Total </w:t>
      </w:r>
      <w:r w:rsidR="00EB2821">
        <w:rPr>
          <w:rFonts w:ascii="Arial" w:hAnsi="Arial" w:cs="Arial"/>
          <w:b/>
          <w:sz w:val="20"/>
          <w:szCs w:val="20"/>
        </w:rPr>
        <w:t>Storage</w:t>
      </w:r>
      <w:r w:rsidRPr="008B3610">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B3610">
        <w:rPr>
          <w:rFonts w:ascii="Arial" w:hAnsi="Arial" w:cs="Arial"/>
          <w:b/>
          <w:sz w:val="20"/>
          <w:szCs w:val="20"/>
        </w:rPr>
        <w:t>R................................................</w:t>
      </w:r>
      <w:r>
        <w:rPr>
          <w:rFonts w:ascii="Arial" w:hAnsi="Arial" w:cs="Arial"/>
          <w:b/>
          <w:sz w:val="20"/>
          <w:szCs w:val="20"/>
        </w:rPr>
        <w:t>....</w:t>
      </w:r>
    </w:p>
    <w:p w:rsidR="00E11A66" w:rsidRDefault="00E11A66" w:rsidP="00E11A66">
      <w:pPr>
        <w:spacing w:after="240"/>
        <w:jc w:val="both"/>
        <w:rPr>
          <w:sz w:val="20"/>
          <w:szCs w:val="20"/>
        </w:rPr>
      </w:pPr>
      <w:r w:rsidRPr="008B3610">
        <w:rPr>
          <w:rFonts w:ascii="Arial" w:hAnsi="Arial" w:cs="Arial"/>
          <w:b/>
          <w:sz w:val="20"/>
          <w:szCs w:val="20"/>
        </w:rPr>
        <w:t xml:space="preserve">Grand Total for </w:t>
      </w:r>
      <w:r w:rsidR="00EB2821">
        <w:rPr>
          <w:rFonts w:ascii="Arial" w:hAnsi="Arial" w:cs="Arial"/>
          <w:b/>
          <w:sz w:val="20"/>
          <w:szCs w:val="20"/>
        </w:rPr>
        <w:t>storage</w:t>
      </w:r>
      <w:r w:rsidRPr="008B3610">
        <w:rPr>
          <w:rFonts w:ascii="Arial" w:hAnsi="Arial" w:cs="Arial"/>
          <w:b/>
          <w:sz w:val="20"/>
          <w:szCs w:val="20"/>
        </w:rPr>
        <w:t>:</w:t>
      </w:r>
      <w:r w:rsidRPr="008B3610">
        <w:rPr>
          <w:rFonts w:ascii="Arial" w:hAnsi="Arial" w:cs="Arial"/>
          <w:b/>
          <w:sz w:val="20"/>
          <w:szCs w:val="20"/>
        </w:rPr>
        <w:tab/>
      </w:r>
      <w:r>
        <w:rPr>
          <w:rFonts w:ascii="Arial" w:hAnsi="Arial" w:cs="Arial"/>
          <w:b/>
          <w:sz w:val="20"/>
          <w:szCs w:val="20"/>
        </w:rPr>
        <w:tab/>
      </w:r>
      <w:r>
        <w:rPr>
          <w:rFonts w:ascii="Arial" w:hAnsi="Arial" w:cs="Arial"/>
          <w:b/>
          <w:sz w:val="20"/>
          <w:szCs w:val="20"/>
        </w:rPr>
        <w:tab/>
      </w:r>
      <w:r w:rsidR="00EB2821">
        <w:rPr>
          <w:rFonts w:ascii="Arial" w:hAnsi="Arial" w:cs="Arial"/>
          <w:b/>
          <w:sz w:val="20"/>
          <w:szCs w:val="20"/>
        </w:rPr>
        <w:tab/>
      </w:r>
      <w:r w:rsidRPr="008B3610">
        <w:rPr>
          <w:rFonts w:ascii="Arial" w:hAnsi="Arial" w:cs="Arial"/>
          <w:b/>
          <w:sz w:val="20"/>
          <w:szCs w:val="20"/>
        </w:rPr>
        <w:t>R.................................</w:t>
      </w:r>
      <w:r>
        <w:rPr>
          <w:rFonts w:ascii="Arial" w:hAnsi="Arial" w:cs="Arial"/>
          <w:b/>
          <w:sz w:val="20"/>
          <w:szCs w:val="20"/>
        </w:rPr>
        <w:t>...................</w:t>
      </w:r>
    </w:p>
    <w:p w:rsidR="00213CBC" w:rsidRDefault="00214E30" w:rsidP="00214E30">
      <w:pPr>
        <w:suppressAutoHyphens w:val="0"/>
        <w:autoSpaceDN/>
        <w:textAlignment w:val="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8F47E2">
        <w:rPr>
          <w:rFonts w:ascii="Arial" w:hAnsi="Arial" w:cs="Arial"/>
          <w:b/>
          <w:sz w:val="20"/>
          <w:szCs w:val="20"/>
        </w:rPr>
        <w:tab/>
      </w:r>
    </w:p>
    <w:p w:rsidR="00213CBC" w:rsidRDefault="00213CBC" w:rsidP="00214E30">
      <w:pPr>
        <w:suppressAutoHyphens w:val="0"/>
        <w:autoSpaceDN/>
        <w:textAlignment w:val="auto"/>
        <w:rPr>
          <w:rFonts w:ascii="Arial" w:hAnsi="Arial" w:cs="Arial"/>
          <w:b/>
          <w:sz w:val="20"/>
          <w:szCs w:val="20"/>
        </w:rPr>
      </w:pPr>
    </w:p>
    <w:p w:rsidR="00213CBC" w:rsidRDefault="00213CBC" w:rsidP="00214E30">
      <w:pPr>
        <w:suppressAutoHyphens w:val="0"/>
        <w:autoSpaceDN/>
        <w:textAlignment w:val="auto"/>
        <w:rPr>
          <w:rFonts w:ascii="Arial" w:hAnsi="Arial" w:cs="Arial"/>
          <w:b/>
          <w:sz w:val="20"/>
          <w:szCs w:val="20"/>
        </w:rPr>
      </w:pPr>
    </w:p>
    <w:p w:rsidR="00213CBC" w:rsidRDefault="00213CBC" w:rsidP="00214E30">
      <w:pPr>
        <w:suppressAutoHyphens w:val="0"/>
        <w:autoSpaceDN/>
        <w:textAlignment w:val="auto"/>
        <w:rPr>
          <w:rFonts w:ascii="Arial" w:hAnsi="Arial" w:cs="Arial"/>
          <w:b/>
          <w:sz w:val="20"/>
          <w:szCs w:val="20"/>
        </w:rPr>
      </w:pPr>
    </w:p>
    <w:p w:rsidR="00E47957" w:rsidRDefault="00E47957" w:rsidP="00214E30">
      <w:pPr>
        <w:suppressAutoHyphens w:val="0"/>
        <w:autoSpaceDN/>
        <w:textAlignment w:val="auto"/>
        <w:rPr>
          <w:rFonts w:ascii="Arial" w:hAnsi="Arial" w:cs="Arial"/>
          <w:b/>
          <w:sz w:val="20"/>
          <w:szCs w:val="20"/>
        </w:rPr>
      </w:pPr>
    </w:p>
    <w:p w:rsidR="00E47957" w:rsidRDefault="00E47957" w:rsidP="00214E30">
      <w:pPr>
        <w:suppressAutoHyphens w:val="0"/>
        <w:autoSpaceDN/>
        <w:textAlignment w:val="auto"/>
        <w:rPr>
          <w:rFonts w:ascii="Arial" w:hAnsi="Arial" w:cs="Arial"/>
          <w:b/>
          <w:sz w:val="20"/>
          <w:szCs w:val="20"/>
        </w:rPr>
      </w:pPr>
    </w:p>
    <w:p w:rsidR="00E47957" w:rsidRDefault="00E47957" w:rsidP="00214E30">
      <w:pPr>
        <w:suppressAutoHyphens w:val="0"/>
        <w:autoSpaceDN/>
        <w:textAlignment w:val="auto"/>
        <w:rPr>
          <w:rFonts w:ascii="Arial" w:hAnsi="Arial" w:cs="Arial"/>
          <w:b/>
          <w:sz w:val="20"/>
          <w:szCs w:val="20"/>
        </w:rPr>
      </w:pPr>
    </w:p>
    <w:p w:rsidR="00E47957" w:rsidRDefault="00E47957" w:rsidP="00214E30">
      <w:pPr>
        <w:suppressAutoHyphens w:val="0"/>
        <w:autoSpaceDN/>
        <w:textAlignment w:val="auto"/>
        <w:rPr>
          <w:rFonts w:ascii="Arial" w:hAnsi="Arial" w:cs="Arial"/>
          <w:b/>
          <w:sz w:val="20"/>
          <w:szCs w:val="20"/>
        </w:rPr>
      </w:pPr>
    </w:p>
    <w:p w:rsidR="00E47957" w:rsidRDefault="00E47957" w:rsidP="00214E30">
      <w:pPr>
        <w:suppressAutoHyphens w:val="0"/>
        <w:autoSpaceDN/>
        <w:textAlignment w:val="auto"/>
        <w:rPr>
          <w:rFonts w:ascii="Arial" w:hAnsi="Arial" w:cs="Arial"/>
          <w:b/>
          <w:sz w:val="20"/>
          <w:szCs w:val="20"/>
        </w:rPr>
      </w:pPr>
    </w:p>
    <w:p w:rsidR="00E47957" w:rsidRDefault="00E47957" w:rsidP="00214E30">
      <w:pPr>
        <w:suppressAutoHyphens w:val="0"/>
        <w:autoSpaceDN/>
        <w:textAlignment w:val="auto"/>
        <w:rPr>
          <w:rFonts w:ascii="Arial" w:hAnsi="Arial" w:cs="Arial"/>
          <w:b/>
          <w:sz w:val="20"/>
          <w:szCs w:val="20"/>
        </w:rPr>
      </w:pPr>
    </w:p>
    <w:p w:rsidR="00CC6B30" w:rsidRPr="000C3687" w:rsidRDefault="009A66D8" w:rsidP="00213CBC">
      <w:pPr>
        <w:suppressAutoHyphens w:val="0"/>
        <w:autoSpaceDN/>
        <w:jc w:val="right"/>
        <w:textAlignment w:val="auto"/>
        <w:rPr>
          <w:rFonts w:ascii="Arial" w:hAnsi="Arial" w:cs="Arial"/>
          <w:b/>
          <w:sz w:val="20"/>
          <w:szCs w:val="20"/>
        </w:rPr>
      </w:pPr>
      <w:r w:rsidRPr="009A66D8">
        <w:rPr>
          <w:rFonts w:ascii="Arial" w:hAnsi="Arial" w:cs="Arial"/>
          <w:b/>
          <w:sz w:val="20"/>
          <w:szCs w:val="20"/>
        </w:rPr>
        <w:t>SBD 4</w:t>
      </w:r>
    </w:p>
    <w:p w:rsidR="00C152D6" w:rsidRPr="00C152D6" w:rsidRDefault="00C152D6" w:rsidP="00C152D6">
      <w:pPr>
        <w:suppressAutoHyphens w:val="0"/>
        <w:autoSpaceDN/>
        <w:jc w:val="both"/>
        <w:textAlignment w:val="auto"/>
        <w:rPr>
          <w:rFonts w:ascii="Arial" w:hAnsi="Arial" w:cs="Arial"/>
          <w:b/>
          <w:bCs/>
          <w:color w:val="000000"/>
          <w:sz w:val="28"/>
          <w:szCs w:val="28"/>
          <w:lang w:val="en-ZA"/>
        </w:rPr>
      </w:pPr>
      <w:r w:rsidRPr="00C152D6">
        <w:rPr>
          <w:rFonts w:ascii="Arial" w:hAnsi="Arial" w:cs="Arial"/>
          <w:b/>
          <w:bCs/>
          <w:color w:val="000000"/>
          <w:sz w:val="28"/>
          <w:szCs w:val="28"/>
          <w:lang w:val="en-ZA"/>
        </w:rPr>
        <w:t>DECLARATION OF INTEREST</w:t>
      </w:r>
    </w:p>
    <w:p w:rsidR="00C152D6" w:rsidRPr="00C152D6" w:rsidRDefault="00C152D6" w:rsidP="00C152D6">
      <w:pPr>
        <w:suppressAutoHyphens w:val="0"/>
        <w:autoSpaceDN/>
        <w:jc w:val="both"/>
        <w:textAlignment w:val="auto"/>
        <w:rPr>
          <w:rFonts w:ascii="Arial" w:hAnsi="Arial" w:cs="Arial"/>
          <w:b/>
          <w:bCs/>
          <w:color w:val="000000"/>
          <w:sz w:val="20"/>
          <w:szCs w:val="20"/>
          <w:lang w:val="en-ZA"/>
        </w:rPr>
      </w:pPr>
    </w:p>
    <w:p w:rsidR="00C152D6" w:rsidRPr="00C152D6" w:rsidRDefault="00C152D6" w:rsidP="006B64F9">
      <w:pPr>
        <w:numPr>
          <w:ilvl w:val="0"/>
          <w:numId w:val="31"/>
        </w:numPr>
        <w:tabs>
          <w:tab w:val="left" w:pos="-963"/>
          <w:tab w:val="left" w:pos="-72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C152D6">
        <w:rPr>
          <w:rFonts w:ascii="Arial" w:hAnsi="Arial" w:cs="Arial"/>
          <w:i/>
          <w:sz w:val="20"/>
          <w:szCs w:val="20"/>
          <w:lang w:val="en-ZA"/>
        </w:rPr>
        <w:t xml:space="preserve"> </w:t>
      </w:r>
      <w:r w:rsidRPr="00C152D6">
        <w:rPr>
          <w:rFonts w:ascii="Arial" w:hAnsi="Arial" w:cs="Arial"/>
          <w:sz w:val="20"/>
          <w:szCs w:val="20"/>
          <w:lang w:val="en-ZA"/>
        </w:rPr>
        <w:t xml:space="preserve">in relation to the evaluating/adjudicating committee and/or take an oath declaring his/her interest, where: </w:t>
      </w:r>
    </w:p>
    <w:p w:rsidR="00C152D6" w:rsidRPr="00C152D6" w:rsidRDefault="00C152D6" w:rsidP="00C152D6">
      <w:pPr>
        <w:tabs>
          <w:tab w:val="left" w:pos="-963"/>
          <w:tab w:val="left" w:pos="-720"/>
          <w:tab w:val="left" w:pos="900"/>
          <w:tab w:val="left" w:pos="2250"/>
          <w:tab w:val="left" w:pos="7363"/>
        </w:tabs>
        <w:suppressAutoHyphens w:val="0"/>
        <w:autoSpaceDN/>
        <w:ind w:left="900" w:hanging="900"/>
        <w:jc w:val="both"/>
        <w:textAlignment w:val="auto"/>
        <w:rPr>
          <w:rFonts w:ascii="Arial" w:hAnsi="Arial" w:cs="Arial"/>
          <w:sz w:val="20"/>
          <w:szCs w:val="20"/>
          <w:lang w:val="en-ZA"/>
        </w:rPr>
      </w:pPr>
    </w:p>
    <w:p w:rsidR="00C152D6" w:rsidRPr="00C152D6" w:rsidRDefault="00C152D6" w:rsidP="006B64F9">
      <w:pPr>
        <w:numPr>
          <w:ilvl w:val="1"/>
          <w:numId w:val="30"/>
        </w:numPr>
        <w:tabs>
          <w:tab w:val="left" w:pos="-963"/>
          <w:tab w:val="left" w:pos="-720"/>
          <w:tab w:val="left" w:pos="993"/>
          <w:tab w:val="left" w:pos="1134"/>
        </w:tabs>
        <w:suppressAutoHyphens w:val="0"/>
        <w:autoSpaceDN/>
        <w:ind w:left="540" w:firstLine="27"/>
        <w:jc w:val="both"/>
        <w:textAlignment w:val="auto"/>
        <w:rPr>
          <w:rFonts w:ascii="Arial" w:hAnsi="Arial" w:cs="Arial"/>
          <w:sz w:val="20"/>
          <w:szCs w:val="20"/>
          <w:lang w:val="en-ZA"/>
        </w:rPr>
      </w:pPr>
      <w:r w:rsidRPr="00C152D6">
        <w:rPr>
          <w:rFonts w:ascii="Arial" w:hAnsi="Arial" w:cs="Arial"/>
          <w:sz w:val="20"/>
          <w:szCs w:val="20"/>
          <w:lang w:val="en-ZA"/>
        </w:rPr>
        <w:t>the bidder is employed by the GPAA; and/or</w:t>
      </w:r>
    </w:p>
    <w:p w:rsidR="00C152D6" w:rsidRPr="00C152D6" w:rsidRDefault="00C152D6" w:rsidP="006B64F9">
      <w:pPr>
        <w:numPr>
          <w:ilvl w:val="1"/>
          <w:numId w:val="30"/>
        </w:numPr>
        <w:tabs>
          <w:tab w:val="left" w:pos="-963"/>
          <w:tab w:val="left" w:pos="-720"/>
        </w:tabs>
        <w:suppressAutoHyphens w:val="0"/>
        <w:autoSpaceDN/>
        <w:ind w:left="993" w:hanging="426"/>
        <w:jc w:val="both"/>
        <w:textAlignment w:val="auto"/>
        <w:rPr>
          <w:rFonts w:ascii="Arial" w:hAnsi="Arial" w:cs="Arial"/>
          <w:sz w:val="20"/>
          <w:szCs w:val="20"/>
          <w:lang w:val="en-ZA"/>
        </w:rPr>
      </w:pPr>
      <w:proofErr w:type="gramStart"/>
      <w:r w:rsidRPr="00C152D6">
        <w:rPr>
          <w:rFonts w:ascii="Arial" w:hAnsi="Arial" w:cs="Arial"/>
          <w:sz w:val="20"/>
          <w:szCs w:val="20"/>
          <w:lang w:val="en-ZA"/>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roofErr w:type="gramEnd"/>
      <w:r w:rsidRPr="00C152D6">
        <w:rPr>
          <w:rFonts w:ascii="Arial" w:hAnsi="Arial" w:cs="Arial"/>
          <w:sz w:val="20"/>
          <w:szCs w:val="20"/>
          <w:lang w:val="en-ZA"/>
        </w:rPr>
        <w:t xml:space="preserve"> </w:t>
      </w:r>
    </w:p>
    <w:p w:rsidR="00C152D6" w:rsidRPr="00C152D6" w:rsidRDefault="00C152D6" w:rsidP="00C152D6">
      <w:pPr>
        <w:tabs>
          <w:tab w:val="left" w:pos="-963"/>
          <w:tab w:val="left" w:pos="-720"/>
          <w:tab w:val="left" w:pos="900"/>
          <w:tab w:val="left" w:pos="1215"/>
          <w:tab w:val="left" w:pos="2250"/>
          <w:tab w:val="left" w:pos="7363"/>
        </w:tabs>
        <w:suppressAutoHyphens w:val="0"/>
        <w:autoSpaceDN/>
        <w:ind w:left="900" w:hanging="900"/>
        <w:jc w:val="both"/>
        <w:textAlignment w:val="auto"/>
        <w:rPr>
          <w:rFonts w:ascii="Arial" w:hAnsi="Arial" w:cs="Arial"/>
          <w:sz w:val="16"/>
          <w:szCs w:val="16"/>
          <w:lang w:val="en-ZA"/>
        </w:rPr>
      </w:pPr>
    </w:p>
    <w:p w:rsidR="00C152D6" w:rsidRPr="00C152D6" w:rsidRDefault="00C152D6" w:rsidP="006B64F9">
      <w:pPr>
        <w:numPr>
          <w:ilvl w:val="0"/>
          <w:numId w:val="31"/>
        </w:numPr>
        <w:tabs>
          <w:tab w:val="left" w:pos="-963"/>
          <w:tab w:val="left" w:pos="-720"/>
          <w:tab w:val="left" w:pos="7363"/>
        </w:tabs>
        <w:suppressAutoHyphens w:val="0"/>
        <w:autoSpaceDN/>
        <w:ind w:left="567" w:hanging="567"/>
        <w:jc w:val="both"/>
        <w:textAlignment w:val="auto"/>
        <w:rPr>
          <w:rFonts w:ascii="Arial" w:hAnsi="Arial" w:cs="Arial"/>
          <w:b/>
          <w:sz w:val="20"/>
          <w:szCs w:val="20"/>
          <w:lang w:val="en-ZA"/>
        </w:rPr>
      </w:pPr>
      <w:r w:rsidRPr="00C152D6">
        <w:rPr>
          <w:rFonts w:ascii="Arial" w:hAnsi="Arial" w:cs="Arial"/>
          <w:b/>
          <w:sz w:val="20"/>
          <w:szCs w:val="20"/>
          <w:lang w:val="en-ZA"/>
        </w:rPr>
        <w:t>In order to give effect to the above, the following questionnaire must be completed and submitted with the bid.</w:t>
      </w:r>
    </w:p>
    <w:p w:rsidR="00C152D6" w:rsidRPr="00C152D6" w:rsidRDefault="00C152D6" w:rsidP="00C152D6">
      <w:pPr>
        <w:tabs>
          <w:tab w:val="left" w:pos="-963"/>
          <w:tab w:val="left" w:pos="-720"/>
          <w:tab w:val="left" w:pos="7363"/>
        </w:tabs>
        <w:suppressAutoHyphens w:val="0"/>
        <w:autoSpaceDN/>
        <w:jc w:val="both"/>
        <w:textAlignment w:val="auto"/>
        <w:rPr>
          <w:rFonts w:ascii="Arial" w:hAnsi="Arial" w:cs="Arial"/>
          <w:sz w:val="20"/>
          <w:szCs w:val="20"/>
          <w:lang w:val="en-ZA"/>
        </w:rPr>
      </w:pPr>
    </w:p>
    <w:p w:rsidR="00C152D6" w:rsidRPr="00C152D6" w:rsidRDefault="00C152D6" w:rsidP="006B64F9">
      <w:pPr>
        <w:numPr>
          <w:ilvl w:val="1"/>
          <w:numId w:val="31"/>
        </w:numPr>
        <w:tabs>
          <w:tab w:val="left" w:pos="-963"/>
          <w:tab w:val="left" w:pos="-72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Are you or any person connected with the bidder, employed by GPAA?</w:t>
      </w:r>
    </w:p>
    <w:p w:rsidR="00C152D6" w:rsidRPr="00C152D6" w:rsidRDefault="00C152D6" w:rsidP="00C152D6">
      <w:pPr>
        <w:tabs>
          <w:tab w:val="left" w:pos="-963"/>
          <w:tab w:val="left" w:pos="-720"/>
          <w:tab w:val="left" w:pos="7363"/>
        </w:tabs>
        <w:suppressAutoHyphens w:val="0"/>
        <w:autoSpaceDN/>
        <w:ind w:left="360"/>
        <w:jc w:val="both"/>
        <w:textAlignment w:val="auto"/>
        <w:rPr>
          <w:rFonts w:ascii="Arial" w:hAnsi="Arial" w:cs="Arial"/>
          <w:sz w:val="20"/>
          <w:szCs w:val="20"/>
          <w:lang w:val="en-ZA"/>
        </w:rPr>
      </w:pPr>
    </w:p>
    <w:p w:rsidR="00C152D6" w:rsidRPr="00C152D6" w:rsidRDefault="00C152D6" w:rsidP="006B64F9">
      <w:pPr>
        <w:numPr>
          <w:ilvl w:val="2"/>
          <w:numId w:val="31"/>
        </w:numPr>
        <w:tabs>
          <w:tab w:val="left" w:pos="-963"/>
          <w:tab w:val="left" w:pos="-72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If so, state particulars:</w:t>
      </w:r>
    </w:p>
    <w:p w:rsidR="00C152D6" w:rsidRPr="00C152D6" w:rsidRDefault="00C152D6" w:rsidP="00C152D6">
      <w:pPr>
        <w:tabs>
          <w:tab w:val="left" w:pos="-963"/>
          <w:tab w:val="left" w:pos="-720"/>
          <w:tab w:val="left" w:pos="900"/>
          <w:tab w:val="left" w:pos="1215"/>
          <w:tab w:val="left" w:pos="2250"/>
          <w:tab w:val="left" w:pos="7363"/>
        </w:tabs>
        <w:suppressAutoHyphens w:val="0"/>
        <w:autoSpaceDN/>
        <w:ind w:left="900" w:hanging="900"/>
        <w:jc w:val="both"/>
        <w:textAlignment w:val="auto"/>
        <w:rPr>
          <w:rFonts w:ascii="Arial" w:hAnsi="Arial" w:cs="Arial"/>
          <w:sz w:val="20"/>
          <w:szCs w:val="20"/>
          <w:lang w:val="en-ZA"/>
        </w:rPr>
      </w:pPr>
    </w:p>
    <w:p w:rsidR="00C152D6" w:rsidRPr="00C152D6" w:rsidRDefault="00C152D6" w:rsidP="00C152D6">
      <w:pPr>
        <w:tabs>
          <w:tab w:val="left" w:pos="2250"/>
          <w:tab w:val="right" w:pos="9752"/>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b/>
        <w:t>………………………………………………………………</w:t>
      </w:r>
    </w:p>
    <w:p w:rsidR="00C152D6" w:rsidRPr="00C152D6" w:rsidRDefault="00C152D6" w:rsidP="00C152D6">
      <w:pPr>
        <w:tabs>
          <w:tab w:val="left" w:pos="900"/>
          <w:tab w:val="left" w:pos="2250"/>
          <w:tab w:val="right" w:pos="9752"/>
        </w:tabs>
        <w:suppressAutoHyphens w:val="0"/>
        <w:autoSpaceDN/>
        <w:ind w:left="900" w:hanging="900"/>
        <w:jc w:val="both"/>
        <w:textAlignment w:val="auto"/>
        <w:rPr>
          <w:rFonts w:ascii="Arial" w:hAnsi="Arial" w:cs="Arial"/>
          <w:sz w:val="20"/>
          <w:szCs w:val="20"/>
          <w:lang w:val="en-ZA"/>
        </w:rPr>
      </w:pPr>
    </w:p>
    <w:p w:rsidR="00C152D6" w:rsidRPr="00C152D6" w:rsidRDefault="00C152D6" w:rsidP="00C152D6">
      <w:pPr>
        <w:tabs>
          <w:tab w:val="left" w:pos="900"/>
          <w:tab w:val="left" w:pos="2250"/>
          <w:tab w:val="right" w:pos="9752"/>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b/>
        <w:t>………………………………………………………………</w:t>
      </w:r>
    </w:p>
    <w:p w:rsidR="00C152D6" w:rsidRPr="00C152D6" w:rsidRDefault="00C152D6" w:rsidP="00C152D6">
      <w:pPr>
        <w:tabs>
          <w:tab w:val="left" w:pos="900"/>
          <w:tab w:val="left" w:pos="2250"/>
          <w:tab w:val="right" w:pos="9752"/>
        </w:tabs>
        <w:suppressAutoHyphens w:val="0"/>
        <w:autoSpaceDN/>
        <w:ind w:left="900" w:hanging="900"/>
        <w:jc w:val="both"/>
        <w:textAlignment w:val="auto"/>
        <w:rPr>
          <w:rFonts w:ascii="Arial" w:hAnsi="Arial" w:cs="Arial"/>
          <w:sz w:val="20"/>
          <w:szCs w:val="20"/>
          <w:lang w:val="en-ZA"/>
        </w:rPr>
      </w:pPr>
    </w:p>
    <w:p w:rsidR="00C152D6" w:rsidRPr="00C152D6" w:rsidRDefault="00C152D6" w:rsidP="006B64F9">
      <w:pPr>
        <w:numPr>
          <w:ilvl w:val="1"/>
          <w:numId w:val="31"/>
        </w:numPr>
        <w:tabs>
          <w:tab w:val="left" w:pos="-963"/>
          <w:tab w:val="left" w:pos="-72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Do you, or any person connected with the bidder, have any relationship (family, friend, other) with a person employed by GPAA and who may be involved with the evaluation and or adjudication of this bid?</w:t>
      </w:r>
    </w:p>
    <w:p w:rsidR="00C152D6" w:rsidRPr="00C152D6" w:rsidRDefault="00C152D6" w:rsidP="00C152D6">
      <w:pPr>
        <w:tabs>
          <w:tab w:val="left" w:pos="-963"/>
          <w:tab w:val="left" w:pos="-720"/>
          <w:tab w:val="left" w:pos="7363"/>
        </w:tabs>
        <w:suppressAutoHyphens w:val="0"/>
        <w:autoSpaceDN/>
        <w:ind w:left="360"/>
        <w:jc w:val="both"/>
        <w:textAlignment w:val="auto"/>
        <w:rPr>
          <w:rFonts w:ascii="Arial" w:hAnsi="Arial" w:cs="Arial"/>
          <w:sz w:val="16"/>
          <w:szCs w:val="16"/>
          <w:lang w:val="en-ZA"/>
        </w:rPr>
      </w:pPr>
    </w:p>
    <w:p w:rsidR="00C152D6" w:rsidRPr="00C152D6" w:rsidRDefault="00C152D6" w:rsidP="006B64F9">
      <w:pPr>
        <w:numPr>
          <w:ilvl w:val="2"/>
          <w:numId w:val="31"/>
        </w:numPr>
        <w:tabs>
          <w:tab w:val="left" w:pos="-963"/>
          <w:tab w:val="left" w:pos="-72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If so, state particulars:</w:t>
      </w:r>
    </w:p>
    <w:p w:rsidR="00C152D6" w:rsidRPr="00C152D6" w:rsidRDefault="00C152D6" w:rsidP="00C152D6">
      <w:pPr>
        <w:tabs>
          <w:tab w:val="left" w:pos="900"/>
          <w:tab w:val="left" w:pos="2250"/>
          <w:tab w:val="right" w:pos="9752"/>
        </w:tabs>
        <w:suppressAutoHyphens w:val="0"/>
        <w:autoSpaceDN/>
        <w:ind w:left="900" w:hanging="900"/>
        <w:jc w:val="both"/>
        <w:textAlignment w:val="auto"/>
        <w:rPr>
          <w:rFonts w:ascii="Arial" w:hAnsi="Arial" w:cs="Arial"/>
          <w:sz w:val="20"/>
          <w:szCs w:val="20"/>
          <w:lang w:val="en-ZA"/>
        </w:rPr>
      </w:pPr>
    </w:p>
    <w:p w:rsidR="00C152D6" w:rsidRPr="00C152D6" w:rsidRDefault="00C152D6" w:rsidP="00C152D6">
      <w:pPr>
        <w:tabs>
          <w:tab w:val="left" w:pos="2250"/>
          <w:tab w:val="right" w:pos="9752"/>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b/>
        <w:t>………………………………………………………………</w:t>
      </w:r>
    </w:p>
    <w:p w:rsidR="00C152D6" w:rsidRPr="00C152D6" w:rsidRDefault="00C152D6" w:rsidP="00C152D6">
      <w:pPr>
        <w:tabs>
          <w:tab w:val="left" w:pos="900"/>
          <w:tab w:val="left" w:pos="2250"/>
          <w:tab w:val="right" w:pos="9752"/>
        </w:tabs>
        <w:suppressAutoHyphens w:val="0"/>
        <w:autoSpaceDN/>
        <w:ind w:left="900" w:hanging="900"/>
        <w:jc w:val="both"/>
        <w:textAlignment w:val="auto"/>
        <w:rPr>
          <w:rFonts w:ascii="Arial" w:hAnsi="Arial" w:cs="Arial"/>
          <w:sz w:val="20"/>
          <w:szCs w:val="20"/>
          <w:lang w:val="en-ZA"/>
        </w:rPr>
      </w:pPr>
    </w:p>
    <w:p w:rsidR="00C152D6" w:rsidRPr="00C152D6" w:rsidRDefault="00C152D6" w:rsidP="00C152D6">
      <w:pPr>
        <w:tabs>
          <w:tab w:val="left" w:pos="2250"/>
          <w:tab w:val="right" w:pos="9752"/>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b/>
        <w:t>………………………………………………………………</w:t>
      </w:r>
    </w:p>
    <w:p w:rsidR="00C152D6" w:rsidRPr="00C152D6" w:rsidRDefault="00C152D6" w:rsidP="00C152D6">
      <w:pPr>
        <w:tabs>
          <w:tab w:val="left" w:pos="-963"/>
          <w:tab w:val="left" w:pos="-720"/>
          <w:tab w:val="left" w:pos="900"/>
          <w:tab w:val="left" w:pos="1215"/>
          <w:tab w:val="left" w:pos="2250"/>
          <w:tab w:val="left" w:pos="7363"/>
        </w:tabs>
        <w:suppressAutoHyphens w:val="0"/>
        <w:autoSpaceDN/>
        <w:jc w:val="both"/>
        <w:textAlignment w:val="auto"/>
        <w:rPr>
          <w:rFonts w:ascii="Arial" w:hAnsi="Arial" w:cs="Arial"/>
          <w:sz w:val="20"/>
          <w:szCs w:val="20"/>
          <w:lang w:val="en-ZA"/>
        </w:rPr>
      </w:pPr>
    </w:p>
    <w:p w:rsidR="00C152D6" w:rsidRPr="00C152D6" w:rsidRDefault="00C152D6" w:rsidP="00C152D6">
      <w:pPr>
        <w:tabs>
          <w:tab w:val="left" w:pos="-963"/>
          <w:tab w:val="left" w:pos="-720"/>
          <w:tab w:val="left" w:pos="567"/>
          <w:tab w:val="left" w:pos="1215"/>
          <w:tab w:val="left" w:pos="2250"/>
          <w:tab w:val="left" w:pos="7363"/>
        </w:tabs>
        <w:suppressAutoHyphens w:val="0"/>
        <w:autoSpaceDN/>
        <w:ind w:left="567" w:hanging="567"/>
        <w:jc w:val="both"/>
        <w:textAlignment w:val="auto"/>
        <w:rPr>
          <w:rFonts w:ascii="Arial" w:hAnsi="Arial" w:cs="Arial"/>
          <w:b/>
          <w:sz w:val="20"/>
          <w:szCs w:val="20"/>
          <w:lang w:val="en-ZA"/>
        </w:rPr>
      </w:pPr>
      <w:r w:rsidRPr="00C152D6">
        <w:rPr>
          <w:rFonts w:ascii="Arial" w:hAnsi="Arial" w:cs="Arial"/>
          <w:sz w:val="20"/>
          <w:szCs w:val="20"/>
          <w:lang w:val="en-ZA"/>
        </w:rPr>
        <w:t>3.</w:t>
      </w:r>
      <w:r w:rsidRPr="00C152D6">
        <w:rPr>
          <w:rFonts w:ascii="Arial" w:hAnsi="Arial" w:cs="Arial"/>
          <w:sz w:val="20"/>
          <w:szCs w:val="20"/>
          <w:lang w:val="en-ZA"/>
        </w:rPr>
        <w:tab/>
      </w:r>
      <w:r w:rsidRPr="00C152D6">
        <w:rPr>
          <w:rFonts w:ascii="Arial" w:hAnsi="Arial" w:cs="Arial"/>
          <w:b/>
          <w:sz w:val="20"/>
          <w:szCs w:val="20"/>
          <w:lang w:val="en-ZA"/>
        </w:rPr>
        <w:t>In order to give effect to the above, the following questionnaire must be completed and submitted with the bid.</w:t>
      </w:r>
    </w:p>
    <w:p w:rsidR="00C152D6" w:rsidRPr="00C152D6" w:rsidRDefault="00C152D6" w:rsidP="00C152D6">
      <w:pPr>
        <w:tabs>
          <w:tab w:val="left" w:pos="-963"/>
          <w:tab w:val="left" w:pos="-720"/>
          <w:tab w:val="left" w:pos="900"/>
          <w:tab w:val="left" w:pos="1215"/>
          <w:tab w:val="left" w:pos="2250"/>
          <w:tab w:val="left" w:pos="7363"/>
        </w:tabs>
        <w:suppressAutoHyphens w:val="0"/>
        <w:autoSpaceDN/>
        <w:ind w:left="900" w:hanging="900"/>
        <w:jc w:val="both"/>
        <w:textAlignment w:val="auto"/>
        <w:rPr>
          <w:rFonts w:ascii="Arial" w:hAnsi="Arial" w:cs="Arial"/>
          <w:sz w:val="16"/>
          <w:szCs w:val="16"/>
          <w:lang w:val="en-ZA"/>
        </w:rPr>
      </w:pPr>
    </w:p>
    <w:p w:rsidR="00C152D6" w:rsidRPr="00C152D6" w:rsidRDefault="00C152D6" w:rsidP="006B64F9">
      <w:pPr>
        <w:numPr>
          <w:ilvl w:val="1"/>
          <w:numId w:val="32"/>
        </w:numPr>
        <w:tabs>
          <w:tab w:val="left" w:pos="-963"/>
          <w:tab w:val="left" w:pos="-720"/>
          <w:tab w:val="left" w:pos="426"/>
          <w:tab w:val="left" w:pos="1215"/>
          <w:tab w:val="left" w:pos="2552"/>
          <w:tab w:val="left" w:pos="7363"/>
        </w:tabs>
        <w:suppressAutoHyphens w:val="0"/>
        <w:autoSpaceDN/>
        <w:contextualSpacing/>
        <w:jc w:val="both"/>
        <w:textAlignment w:val="auto"/>
        <w:rPr>
          <w:rFonts w:ascii="Arial" w:hAnsi="Arial" w:cs="Arial"/>
          <w:sz w:val="20"/>
          <w:szCs w:val="20"/>
          <w:lang w:val="en-ZA"/>
        </w:rPr>
      </w:pPr>
      <w:r w:rsidRPr="00C152D6">
        <w:rPr>
          <w:rFonts w:ascii="Arial" w:hAnsi="Arial" w:cs="Arial"/>
          <w:sz w:val="20"/>
          <w:szCs w:val="20"/>
          <w:lang w:val="en-ZA"/>
        </w:rPr>
        <w:t xml:space="preserve">    Full Name of bidder or his or her representative: ….………………………………………….</w:t>
      </w:r>
    </w:p>
    <w:p w:rsidR="00C152D6" w:rsidRPr="00C152D6" w:rsidRDefault="00C152D6" w:rsidP="00C152D6">
      <w:pPr>
        <w:tabs>
          <w:tab w:val="left" w:pos="-963"/>
          <w:tab w:val="left" w:pos="-720"/>
          <w:tab w:val="left" w:pos="900"/>
          <w:tab w:val="left" w:pos="1215"/>
          <w:tab w:val="left" w:pos="2250"/>
          <w:tab w:val="left" w:pos="7363"/>
        </w:tabs>
        <w:suppressAutoHyphens w:val="0"/>
        <w:autoSpaceDN/>
        <w:ind w:left="900" w:hanging="900"/>
        <w:jc w:val="both"/>
        <w:textAlignment w:val="auto"/>
        <w:rPr>
          <w:rFonts w:ascii="Arial" w:hAnsi="Arial" w:cs="Arial"/>
          <w:sz w:val="20"/>
          <w:szCs w:val="20"/>
          <w:lang w:val="en-ZA"/>
        </w:rPr>
      </w:pPr>
    </w:p>
    <w:p w:rsidR="00C152D6" w:rsidRPr="00C152D6" w:rsidRDefault="00C152D6" w:rsidP="006B64F9">
      <w:pPr>
        <w:widowControl w:val="0"/>
        <w:numPr>
          <w:ilvl w:val="1"/>
          <w:numId w:val="32"/>
        </w:numPr>
        <w:tabs>
          <w:tab w:val="left" w:pos="-963"/>
          <w:tab w:val="left" w:pos="-720"/>
          <w:tab w:val="left" w:pos="567"/>
          <w:tab w:val="left" w:pos="1215"/>
          <w:tab w:val="left" w:pos="2268"/>
          <w:tab w:val="left" w:pos="2552"/>
        </w:tabs>
        <w:suppressAutoHyphens w:val="0"/>
        <w:autoSpaceDN/>
        <w:contextualSpacing/>
        <w:jc w:val="both"/>
        <w:textAlignment w:val="auto"/>
        <w:rPr>
          <w:rFonts w:ascii="Arial" w:hAnsi="Arial" w:cs="Arial"/>
          <w:sz w:val="20"/>
          <w:szCs w:val="20"/>
          <w:lang w:val="en-ZA"/>
        </w:rPr>
      </w:pPr>
      <w:r w:rsidRPr="00C152D6">
        <w:rPr>
          <w:rFonts w:ascii="Arial" w:hAnsi="Arial" w:cs="Arial"/>
          <w:sz w:val="20"/>
          <w:szCs w:val="20"/>
          <w:lang w:val="en-ZA"/>
        </w:rPr>
        <w:t xml:space="preserve">    Identity Number: </w:t>
      </w:r>
      <w:proofErr w:type="gramStart"/>
      <w:r w:rsidRPr="00C152D6">
        <w:rPr>
          <w:rFonts w:ascii="Arial" w:hAnsi="Arial" w:cs="Arial"/>
          <w:sz w:val="20"/>
          <w:szCs w:val="20"/>
          <w:lang w:val="en-ZA"/>
        </w:rPr>
        <w:t>…………………..………………………………………………………………</w:t>
      </w:r>
      <w:proofErr w:type="gramEnd"/>
    </w:p>
    <w:p w:rsidR="00C152D6" w:rsidRPr="00C152D6" w:rsidRDefault="00C152D6" w:rsidP="00C152D6">
      <w:pPr>
        <w:tabs>
          <w:tab w:val="left" w:pos="-963"/>
          <w:tab w:val="left" w:pos="-720"/>
          <w:tab w:val="left" w:pos="1215"/>
          <w:tab w:val="left" w:pos="2268"/>
          <w:tab w:val="left" w:pos="2552"/>
        </w:tabs>
        <w:suppressAutoHyphens w:val="0"/>
        <w:autoSpaceDN/>
        <w:jc w:val="both"/>
        <w:textAlignment w:val="auto"/>
        <w:rPr>
          <w:rFonts w:ascii="Arial" w:hAnsi="Arial" w:cs="Arial"/>
          <w:sz w:val="20"/>
          <w:szCs w:val="20"/>
          <w:lang w:val="en-ZA"/>
        </w:rPr>
      </w:pPr>
    </w:p>
    <w:p w:rsidR="00C152D6" w:rsidRPr="00C152D6" w:rsidRDefault="00C152D6" w:rsidP="006B64F9">
      <w:pPr>
        <w:widowControl w:val="0"/>
        <w:numPr>
          <w:ilvl w:val="1"/>
          <w:numId w:val="32"/>
        </w:numPr>
        <w:tabs>
          <w:tab w:val="left" w:pos="-963"/>
          <w:tab w:val="left" w:pos="-720"/>
          <w:tab w:val="left" w:pos="1215"/>
          <w:tab w:val="left" w:pos="2268"/>
          <w:tab w:val="left" w:pos="2552"/>
        </w:tabs>
        <w:suppressAutoHyphens w:val="0"/>
        <w:autoSpaceDN/>
        <w:contextualSpacing/>
        <w:jc w:val="both"/>
        <w:textAlignment w:val="auto"/>
        <w:rPr>
          <w:rFonts w:ascii="Arial" w:hAnsi="Arial" w:cs="Arial"/>
          <w:sz w:val="20"/>
          <w:szCs w:val="20"/>
          <w:lang w:val="en-ZA"/>
        </w:rPr>
      </w:pPr>
      <w:r w:rsidRPr="00C152D6">
        <w:rPr>
          <w:rFonts w:ascii="Arial" w:hAnsi="Arial" w:cs="Arial"/>
          <w:sz w:val="20"/>
          <w:szCs w:val="20"/>
          <w:lang w:val="en-ZA"/>
        </w:rPr>
        <w:t xml:space="preserve">    Position occupied in the Company (director, trustee, shareholder²): ………………………..</w:t>
      </w:r>
    </w:p>
    <w:p w:rsidR="00C152D6" w:rsidRPr="00C152D6" w:rsidRDefault="00C152D6" w:rsidP="00C152D6">
      <w:pPr>
        <w:tabs>
          <w:tab w:val="left" w:pos="-963"/>
          <w:tab w:val="left" w:pos="-720"/>
          <w:tab w:val="left" w:pos="900"/>
          <w:tab w:val="left" w:pos="1215"/>
          <w:tab w:val="left" w:pos="2268"/>
          <w:tab w:val="left" w:pos="2552"/>
        </w:tabs>
        <w:suppressAutoHyphens w:val="0"/>
        <w:autoSpaceDN/>
        <w:jc w:val="both"/>
        <w:textAlignment w:val="auto"/>
        <w:rPr>
          <w:rFonts w:ascii="Arial" w:hAnsi="Arial" w:cs="Arial"/>
          <w:sz w:val="20"/>
          <w:szCs w:val="20"/>
          <w:lang w:val="en-ZA"/>
        </w:rPr>
      </w:pPr>
    </w:p>
    <w:p w:rsidR="00C152D6" w:rsidRPr="00C152D6" w:rsidRDefault="00C152D6" w:rsidP="006B64F9">
      <w:pPr>
        <w:widowControl w:val="0"/>
        <w:numPr>
          <w:ilvl w:val="1"/>
          <w:numId w:val="32"/>
        </w:numPr>
        <w:tabs>
          <w:tab w:val="left" w:pos="-963"/>
          <w:tab w:val="left" w:pos="-720"/>
          <w:tab w:val="left" w:pos="567"/>
          <w:tab w:val="left" w:pos="1215"/>
          <w:tab w:val="left" w:pos="2268"/>
          <w:tab w:val="left" w:pos="2552"/>
        </w:tabs>
        <w:suppressAutoHyphens w:val="0"/>
        <w:autoSpaceDN/>
        <w:contextualSpacing/>
        <w:jc w:val="both"/>
        <w:textAlignment w:val="auto"/>
        <w:rPr>
          <w:rFonts w:ascii="Arial" w:hAnsi="Arial" w:cs="Arial"/>
          <w:sz w:val="20"/>
          <w:szCs w:val="20"/>
          <w:lang w:val="en-ZA"/>
        </w:rPr>
      </w:pPr>
      <w:r w:rsidRPr="00C152D6">
        <w:rPr>
          <w:rFonts w:ascii="Arial" w:hAnsi="Arial" w:cs="Arial"/>
          <w:sz w:val="20"/>
          <w:szCs w:val="20"/>
          <w:lang w:val="en-ZA"/>
        </w:rPr>
        <w:t xml:space="preserve">    Company Registration Number: </w:t>
      </w:r>
      <w:proofErr w:type="gramStart"/>
      <w:r w:rsidRPr="00C152D6">
        <w:rPr>
          <w:rFonts w:ascii="Arial" w:hAnsi="Arial" w:cs="Arial"/>
          <w:sz w:val="20"/>
          <w:szCs w:val="20"/>
          <w:lang w:val="en-ZA"/>
        </w:rPr>
        <w:t>…………………………………………………………..……</w:t>
      </w:r>
      <w:proofErr w:type="gramEnd"/>
      <w:r w:rsidRPr="00C152D6">
        <w:rPr>
          <w:rFonts w:ascii="Arial" w:hAnsi="Arial" w:cs="Arial"/>
          <w:sz w:val="20"/>
          <w:szCs w:val="20"/>
          <w:lang w:val="en-ZA"/>
        </w:rPr>
        <w:t>.</w:t>
      </w:r>
    </w:p>
    <w:p w:rsidR="00C152D6" w:rsidRPr="00C152D6" w:rsidRDefault="00C152D6" w:rsidP="00C152D6">
      <w:pPr>
        <w:tabs>
          <w:tab w:val="left" w:pos="-963"/>
          <w:tab w:val="left" w:pos="-720"/>
          <w:tab w:val="left" w:pos="1215"/>
          <w:tab w:val="left" w:pos="2268"/>
          <w:tab w:val="left" w:pos="2552"/>
        </w:tabs>
        <w:suppressAutoHyphens w:val="0"/>
        <w:autoSpaceDN/>
        <w:jc w:val="both"/>
        <w:textAlignment w:val="auto"/>
        <w:rPr>
          <w:rFonts w:ascii="Arial" w:hAnsi="Arial" w:cs="Arial"/>
          <w:sz w:val="20"/>
          <w:szCs w:val="20"/>
          <w:lang w:val="en-ZA"/>
        </w:rPr>
      </w:pPr>
    </w:p>
    <w:p w:rsidR="00C152D6" w:rsidRPr="00C152D6" w:rsidRDefault="00C152D6" w:rsidP="006B64F9">
      <w:pPr>
        <w:widowControl w:val="0"/>
        <w:numPr>
          <w:ilvl w:val="1"/>
          <w:numId w:val="32"/>
        </w:numPr>
        <w:tabs>
          <w:tab w:val="left" w:pos="-963"/>
          <w:tab w:val="left" w:pos="-720"/>
          <w:tab w:val="left" w:pos="1215"/>
          <w:tab w:val="left" w:pos="2268"/>
          <w:tab w:val="left" w:pos="2552"/>
        </w:tabs>
        <w:suppressAutoHyphens w:val="0"/>
        <w:autoSpaceDN/>
        <w:contextualSpacing/>
        <w:jc w:val="both"/>
        <w:textAlignment w:val="auto"/>
        <w:rPr>
          <w:rFonts w:ascii="Arial" w:hAnsi="Arial" w:cs="Arial"/>
          <w:sz w:val="20"/>
          <w:szCs w:val="20"/>
          <w:lang w:val="en-ZA"/>
        </w:rPr>
      </w:pPr>
      <w:r w:rsidRPr="00C152D6">
        <w:rPr>
          <w:rFonts w:ascii="Arial" w:hAnsi="Arial" w:cs="Arial"/>
          <w:sz w:val="20"/>
          <w:szCs w:val="20"/>
          <w:lang w:val="en-ZA"/>
        </w:rPr>
        <w:t xml:space="preserve">    Tax Reference Number: </w:t>
      </w:r>
      <w:proofErr w:type="gramStart"/>
      <w:r w:rsidRPr="00C152D6">
        <w:rPr>
          <w:rFonts w:ascii="Arial" w:hAnsi="Arial" w:cs="Arial"/>
          <w:sz w:val="20"/>
          <w:szCs w:val="20"/>
          <w:lang w:val="en-ZA"/>
        </w:rPr>
        <w:t>………..……………………………………………………….………</w:t>
      </w:r>
      <w:proofErr w:type="gramEnd"/>
    </w:p>
    <w:p w:rsidR="00C152D6" w:rsidRPr="00C152D6" w:rsidRDefault="00C152D6" w:rsidP="00C152D6">
      <w:pPr>
        <w:tabs>
          <w:tab w:val="left" w:pos="-963"/>
          <w:tab w:val="left" w:pos="-720"/>
          <w:tab w:val="left" w:pos="1215"/>
          <w:tab w:val="left" w:pos="2268"/>
          <w:tab w:val="left" w:pos="2552"/>
        </w:tabs>
        <w:suppressAutoHyphens w:val="0"/>
        <w:autoSpaceDN/>
        <w:jc w:val="both"/>
        <w:textAlignment w:val="auto"/>
        <w:rPr>
          <w:rFonts w:ascii="Arial" w:hAnsi="Arial" w:cs="Arial"/>
          <w:sz w:val="20"/>
          <w:szCs w:val="20"/>
          <w:lang w:val="en-ZA"/>
        </w:rPr>
      </w:pPr>
    </w:p>
    <w:p w:rsidR="00C152D6" w:rsidRPr="00C152D6" w:rsidRDefault="00C152D6" w:rsidP="00C152D6">
      <w:pPr>
        <w:widowControl w:val="0"/>
        <w:tabs>
          <w:tab w:val="left" w:pos="-963"/>
          <w:tab w:val="left" w:pos="-720"/>
          <w:tab w:val="left" w:pos="1215"/>
          <w:tab w:val="left" w:pos="2268"/>
          <w:tab w:val="left" w:pos="2552"/>
        </w:tabs>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 xml:space="preserve">3.6     VAT Registration Number: </w:t>
      </w:r>
      <w:proofErr w:type="gramStart"/>
      <w:r w:rsidRPr="00C152D6">
        <w:rPr>
          <w:rFonts w:ascii="Arial" w:hAnsi="Arial" w:cs="Arial"/>
          <w:sz w:val="20"/>
          <w:szCs w:val="20"/>
          <w:lang w:val="en-ZA"/>
        </w:rPr>
        <w:t>……………………………………………………………………....</w:t>
      </w:r>
      <w:r w:rsidRPr="00C152D6">
        <w:rPr>
          <w:rFonts w:ascii="Arial" w:hAnsi="Arial" w:cs="Arial"/>
          <w:sz w:val="20"/>
          <w:szCs w:val="20"/>
          <w:lang w:val="en-ZA"/>
        </w:rPr>
        <w:tab/>
      </w:r>
      <w:proofErr w:type="gramEnd"/>
    </w:p>
    <w:p w:rsidR="00C152D6" w:rsidRPr="00717E08" w:rsidRDefault="00C152D6" w:rsidP="00717E08">
      <w:pPr>
        <w:pStyle w:val="ListParagraph"/>
        <w:numPr>
          <w:ilvl w:val="0"/>
          <w:numId w:val="53"/>
        </w:numPr>
        <w:suppressAutoHyphens w:val="0"/>
        <w:autoSpaceDN/>
        <w:contextualSpacing/>
        <w:jc w:val="both"/>
        <w:textAlignment w:val="auto"/>
        <w:rPr>
          <w:rFonts w:ascii="Arial" w:hAnsi="Arial" w:cs="Arial"/>
          <w:sz w:val="20"/>
          <w:szCs w:val="20"/>
          <w:lang w:val="en-ZA"/>
        </w:rPr>
      </w:pPr>
    </w:p>
    <w:p w:rsidR="00C152D6" w:rsidRPr="00C152D6" w:rsidRDefault="00C152D6" w:rsidP="00C152D6">
      <w:pPr>
        <w:tabs>
          <w:tab w:val="left" w:pos="-963"/>
          <w:tab w:val="left" w:pos="-720"/>
          <w:tab w:val="left" w:pos="567"/>
          <w:tab w:val="left" w:pos="1215"/>
          <w:tab w:val="left" w:pos="225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3.6.1</w:t>
      </w:r>
      <w:r w:rsidRPr="00C152D6">
        <w:rPr>
          <w:rFonts w:ascii="Arial" w:hAnsi="Arial" w:cs="Arial"/>
          <w:sz w:val="20"/>
          <w:szCs w:val="20"/>
          <w:lang w:val="en-ZA"/>
        </w:rPr>
        <w:tab/>
        <w:t xml:space="preserve">The names of all directors / trustees / shareholders / members, their individual identity numbers, tax reference numbers and, if applicable, employee / </w:t>
      </w:r>
      <w:proofErr w:type="spellStart"/>
      <w:r w:rsidRPr="00C152D6">
        <w:rPr>
          <w:rFonts w:ascii="Arial" w:hAnsi="Arial" w:cs="Arial"/>
          <w:sz w:val="20"/>
          <w:szCs w:val="20"/>
          <w:lang w:val="en-ZA"/>
        </w:rPr>
        <w:t>persal</w:t>
      </w:r>
      <w:proofErr w:type="spellEnd"/>
      <w:r w:rsidRPr="00C152D6">
        <w:rPr>
          <w:rFonts w:ascii="Arial" w:hAnsi="Arial" w:cs="Arial"/>
          <w:sz w:val="20"/>
          <w:szCs w:val="20"/>
          <w:lang w:val="en-ZA"/>
        </w:rPr>
        <w:t xml:space="preserve"> numbers </w:t>
      </w:r>
      <w:proofErr w:type="gramStart"/>
      <w:r w:rsidRPr="00C152D6">
        <w:rPr>
          <w:rFonts w:ascii="Arial" w:hAnsi="Arial" w:cs="Arial"/>
          <w:sz w:val="20"/>
          <w:szCs w:val="20"/>
          <w:lang w:val="en-ZA"/>
        </w:rPr>
        <w:t>must be indicated</w:t>
      </w:r>
      <w:proofErr w:type="gramEnd"/>
      <w:r w:rsidRPr="00C152D6">
        <w:rPr>
          <w:rFonts w:ascii="Arial" w:hAnsi="Arial" w:cs="Arial"/>
          <w:sz w:val="20"/>
          <w:szCs w:val="20"/>
          <w:lang w:val="en-ZA"/>
        </w:rPr>
        <w:t xml:space="preserve"> in paragraph 3 below.</w:t>
      </w:r>
    </w:p>
    <w:p w:rsidR="00C152D6" w:rsidRPr="00C152D6" w:rsidRDefault="00C152D6" w:rsidP="00C152D6">
      <w:pPr>
        <w:tabs>
          <w:tab w:val="left" w:pos="-963"/>
          <w:tab w:val="left" w:pos="-720"/>
          <w:tab w:val="left" w:pos="2250"/>
          <w:tab w:val="left" w:pos="7363"/>
        </w:tabs>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 xml:space="preserve">          ¹“State” means –</w:t>
      </w:r>
    </w:p>
    <w:p w:rsidR="00C152D6" w:rsidRPr="00C152D6" w:rsidRDefault="00C152D6" w:rsidP="00C152D6">
      <w:pPr>
        <w:tabs>
          <w:tab w:val="left" w:pos="-963"/>
          <w:tab w:val="left" w:pos="-720"/>
          <w:tab w:val="left" w:pos="993"/>
          <w:tab w:val="left" w:pos="2250"/>
          <w:tab w:val="left" w:pos="7363"/>
        </w:tabs>
        <w:suppressAutoHyphens w:val="0"/>
        <w:autoSpaceDN/>
        <w:ind w:left="993" w:hanging="993"/>
        <w:jc w:val="both"/>
        <w:textAlignment w:val="auto"/>
        <w:rPr>
          <w:rFonts w:ascii="Arial" w:hAnsi="Arial" w:cs="Arial"/>
          <w:sz w:val="20"/>
          <w:szCs w:val="20"/>
          <w:lang w:val="en-ZA"/>
        </w:rPr>
      </w:pPr>
      <w:r w:rsidRPr="00C152D6">
        <w:rPr>
          <w:rFonts w:ascii="Arial" w:hAnsi="Arial" w:cs="Arial"/>
          <w:sz w:val="20"/>
          <w:szCs w:val="20"/>
          <w:lang w:val="en-ZA"/>
        </w:rPr>
        <w:t xml:space="preserve">          (a)  Any national or provincial department, national or provincial public entity or constitutional institution       within the meaning of the Public Finance Management Act, 1999 (Act No. 1 of 1999);</w:t>
      </w:r>
    </w:p>
    <w:p w:rsidR="00C152D6" w:rsidRPr="00C152D6" w:rsidRDefault="00C152D6" w:rsidP="00C152D6">
      <w:pPr>
        <w:tabs>
          <w:tab w:val="left" w:pos="-963"/>
          <w:tab w:val="left" w:pos="-720"/>
          <w:tab w:val="left" w:pos="900"/>
          <w:tab w:val="left" w:pos="225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b/>
        <w:t>(b)</w:t>
      </w:r>
      <w:r w:rsidRPr="00C152D6">
        <w:rPr>
          <w:rFonts w:ascii="Arial" w:hAnsi="Arial" w:cs="Arial"/>
          <w:sz w:val="20"/>
          <w:szCs w:val="20"/>
          <w:lang w:val="en-ZA"/>
        </w:rPr>
        <w:tab/>
        <w:t xml:space="preserve"> Any municipality or municipal entity;</w:t>
      </w:r>
    </w:p>
    <w:p w:rsidR="00C152D6" w:rsidRPr="00C152D6" w:rsidRDefault="00C152D6" w:rsidP="00C152D6">
      <w:pPr>
        <w:tabs>
          <w:tab w:val="left" w:pos="-963"/>
          <w:tab w:val="left" w:pos="-720"/>
          <w:tab w:val="left" w:pos="900"/>
          <w:tab w:val="left" w:pos="225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b/>
        <w:t>(c)</w:t>
      </w:r>
      <w:r w:rsidRPr="00C152D6">
        <w:rPr>
          <w:rFonts w:ascii="Arial" w:hAnsi="Arial" w:cs="Arial"/>
          <w:sz w:val="20"/>
          <w:szCs w:val="20"/>
          <w:lang w:val="en-ZA"/>
        </w:rPr>
        <w:tab/>
        <w:t xml:space="preserve"> Provincial legislature;</w:t>
      </w:r>
    </w:p>
    <w:p w:rsidR="00C152D6" w:rsidRPr="00C152D6" w:rsidRDefault="00C152D6" w:rsidP="00C152D6">
      <w:pPr>
        <w:tabs>
          <w:tab w:val="left" w:pos="-963"/>
          <w:tab w:val="left" w:pos="-720"/>
          <w:tab w:val="left" w:pos="900"/>
          <w:tab w:val="left" w:pos="225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b/>
        <w:t>(d)   National Assembly or the national Council of provinces; or</w:t>
      </w:r>
    </w:p>
    <w:p w:rsidR="00C152D6" w:rsidRPr="00C152D6" w:rsidRDefault="00C152D6" w:rsidP="00C152D6">
      <w:pPr>
        <w:tabs>
          <w:tab w:val="left" w:pos="-963"/>
          <w:tab w:val="left" w:pos="-720"/>
          <w:tab w:val="left" w:pos="900"/>
          <w:tab w:val="left" w:pos="2250"/>
          <w:tab w:val="left" w:pos="7363"/>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ab/>
        <w:t>(e)</w:t>
      </w:r>
      <w:r w:rsidRPr="00C152D6">
        <w:rPr>
          <w:rFonts w:ascii="Arial" w:hAnsi="Arial" w:cs="Arial"/>
          <w:sz w:val="20"/>
          <w:szCs w:val="20"/>
          <w:lang w:val="en-ZA"/>
        </w:rPr>
        <w:tab/>
        <w:t xml:space="preserve"> Parliament.</w:t>
      </w:r>
    </w:p>
    <w:p w:rsidR="00C152D6" w:rsidRPr="00C152D6" w:rsidRDefault="00C152D6" w:rsidP="00C152D6">
      <w:pPr>
        <w:tabs>
          <w:tab w:val="left" w:pos="-963"/>
          <w:tab w:val="left" w:pos="-720"/>
          <w:tab w:val="left" w:pos="900"/>
          <w:tab w:val="left" w:pos="1215"/>
          <w:tab w:val="left" w:pos="2250"/>
          <w:tab w:val="left" w:pos="7363"/>
        </w:tabs>
        <w:suppressAutoHyphens w:val="0"/>
        <w:autoSpaceDN/>
        <w:ind w:left="1215" w:hanging="1215"/>
        <w:jc w:val="both"/>
        <w:textAlignment w:val="auto"/>
        <w:rPr>
          <w:rFonts w:ascii="Arial" w:hAnsi="Arial" w:cs="Arial"/>
          <w:sz w:val="20"/>
          <w:szCs w:val="20"/>
          <w:lang w:val="en-ZA"/>
        </w:rPr>
      </w:pPr>
      <w:r w:rsidRPr="00C152D6">
        <w:rPr>
          <w:rFonts w:ascii="Arial" w:hAnsi="Arial" w:cs="Arial"/>
          <w:sz w:val="20"/>
          <w:szCs w:val="20"/>
          <w:lang w:val="en-ZA"/>
        </w:rPr>
        <w:tab/>
      </w:r>
    </w:p>
    <w:p w:rsidR="00C152D6" w:rsidRPr="00C152D6" w:rsidRDefault="00C152D6" w:rsidP="00C152D6">
      <w:pPr>
        <w:tabs>
          <w:tab w:val="left" w:pos="-963"/>
          <w:tab w:val="left" w:pos="-720"/>
          <w:tab w:val="left" w:pos="142"/>
          <w:tab w:val="left" w:pos="1215"/>
          <w:tab w:val="left" w:pos="2250"/>
          <w:tab w:val="left" w:pos="7363"/>
        </w:tabs>
        <w:suppressAutoHyphens w:val="0"/>
        <w:autoSpaceDN/>
        <w:ind w:left="567" w:firstLine="11"/>
        <w:jc w:val="both"/>
        <w:textAlignment w:val="auto"/>
        <w:rPr>
          <w:rFonts w:ascii="Arial" w:hAnsi="Arial" w:cs="Arial"/>
          <w:sz w:val="20"/>
          <w:szCs w:val="20"/>
          <w:lang w:val="en-ZA"/>
        </w:rPr>
      </w:pPr>
      <w:r w:rsidRPr="00C152D6">
        <w:rPr>
          <w:rFonts w:ascii="Arial" w:hAnsi="Arial" w:cs="Arial"/>
          <w:sz w:val="20"/>
          <w:szCs w:val="20"/>
          <w:lang w:val="en-ZA"/>
        </w:rPr>
        <w:lastRenderedPageBreak/>
        <w:t>²”Shareholder” means a person who owns shares in the company and is actively involved in the management of the enterprise or business and exercises control over the enterprise.</w:t>
      </w:r>
      <w:r w:rsidRPr="00C152D6">
        <w:rPr>
          <w:rFonts w:ascii="Arial" w:hAnsi="Arial" w:cs="Arial"/>
          <w:sz w:val="20"/>
          <w:szCs w:val="20"/>
          <w:lang w:val="en-ZA"/>
        </w:rPr>
        <w:tab/>
      </w:r>
    </w:p>
    <w:p w:rsidR="00C152D6" w:rsidRPr="00C152D6" w:rsidRDefault="00C152D6" w:rsidP="00C152D6">
      <w:pPr>
        <w:suppressAutoHyphens w:val="0"/>
        <w:autoSpaceDN/>
        <w:jc w:val="both"/>
        <w:textAlignment w:val="auto"/>
        <w:rPr>
          <w:rFonts w:ascii="Arial" w:hAnsi="Arial" w:cs="Arial"/>
          <w:sz w:val="20"/>
          <w:szCs w:val="20"/>
          <w:lang w:val="en-ZA"/>
        </w:rPr>
      </w:pPr>
    </w:p>
    <w:p w:rsidR="00C152D6" w:rsidRPr="00C152D6" w:rsidRDefault="00C152D6" w:rsidP="00C152D6">
      <w:pPr>
        <w:tabs>
          <w:tab w:val="left" w:pos="567"/>
        </w:tabs>
        <w:suppressAutoHyphens w:val="0"/>
        <w:autoSpaceDN/>
        <w:jc w:val="both"/>
        <w:textAlignment w:val="auto"/>
        <w:rPr>
          <w:rFonts w:ascii="Arial" w:hAnsi="Arial" w:cs="Arial"/>
          <w:b/>
          <w:sz w:val="20"/>
          <w:szCs w:val="20"/>
          <w:lang w:val="en-ZA"/>
        </w:rPr>
      </w:pPr>
      <w:r w:rsidRPr="00C152D6">
        <w:rPr>
          <w:rFonts w:ascii="Arial" w:hAnsi="Arial" w:cs="Arial"/>
          <w:sz w:val="20"/>
          <w:szCs w:val="20"/>
          <w:lang w:val="en-ZA"/>
        </w:rPr>
        <w:t xml:space="preserve">3.7 </w:t>
      </w:r>
      <w:r w:rsidRPr="00C152D6">
        <w:rPr>
          <w:rFonts w:ascii="Arial" w:hAnsi="Arial" w:cs="Arial"/>
          <w:sz w:val="20"/>
          <w:szCs w:val="20"/>
          <w:lang w:val="en-ZA"/>
        </w:rPr>
        <w:tab/>
        <w:t>Are you or any person connected with the bidder</w:t>
      </w:r>
      <w:r w:rsidRPr="00C152D6">
        <w:rPr>
          <w:rFonts w:ascii="Arial" w:hAnsi="Arial" w:cs="Arial"/>
          <w:sz w:val="20"/>
          <w:szCs w:val="20"/>
          <w:lang w:val="en-ZA"/>
        </w:rPr>
        <w:tab/>
      </w:r>
      <w:r w:rsidRPr="00C152D6">
        <w:rPr>
          <w:rFonts w:ascii="Arial" w:hAnsi="Arial" w:cs="Arial"/>
          <w:sz w:val="20"/>
          <w:szCs w:val="20"/>
          <w:lang w:val="en-ZA"/>
        </w:rPr>
        <w:tab/>
        <w:t xml:space="preserve">        </w:t>
      </w:r>
      <w:r w:rsidRPr="00C152D6">
        <w:rPr>
          <w:rFonts w:ascii="Arial" w:hAnsi="Arial" w:cs="Arial"/>
          <w:sz w:val="20"/>
          <w:szCs w:val="20"/>
          <w:lang w:val="en-ZA"/>
        </w:rPr>
        <w:tab/>
      </w:r>
      <w:r w:rsidRPr="00C152D6">
        <w:rPr>
          <w:rFonts w:ascii="Arial" w:hAnsi="Arial" w:cs="Arial"/>
          <w:b/>
          <w:sz w:val="20"/>
          <w:szCs w:val="20"/>
          <w:lang w:val="en-ZA"/>
        </w:rPr>
        <w:t>YES / NO</w:t>
      </w:r>
    </w:p>
    <w:p w:rsidR="00C152D6" w:rsidRPr="00C152D6" w:rsidRDefault="00C152D6" w:rsidP="00C152D6">
      <w:pPr>
        <w:tabs>
          <w:tab w:val="left" w:pos="567"/>
        </w:tabs>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 xml:space="preserve">      </w:t>
      </w:r>
      <w:r w:rsidRPr="00C152D6">
        <w:rPr>
          <w:rFonts w:ascii="Arial" w:hAnsi="Arial" w:cs="Arial"/>
          <w:sz w:val="20"/>
          <w:szCs w:val="20"/>
          <w:lang w:val="en-ZA"/>
        </w:rPr>
        <w:tab/>
      </w:r>
      <w:proofErr w:type="gramStart"/>
      <w:r w:rsidRPr="00C152D6">
        <w:rPr>
          <w:rFonts w:ascii="Arial" w:hAnsi="Arial" w:cs="Arial"/>
          <w:sz w:val="20"/>
          <w:szCs w:val="20"/>
          <w:lang w:val="en-ZA"/>
        </w:rPr>
        <w:t>presently</w:t>
      </w:r>
      <w:proofErr w:type="gramEnd"/>
      <w:r w:rsidRPr="00C152D6">
        <w:rPr>
          <w:rFonts w:ascii="Arial" w:hAnsi="Arial" w:cs="Arial"/>
          <w:sz w:val="20"/>
          <w:szCs w:val="20"/>
          <w:lang w:val="en-ZA"/>
        </w:rPr>
        <w:t xml:space="preserve"> employed by the state?</w:t>
      </w:r>
    </w:p>
    <w:p w:rsidR="00C152D6" w:rsidRPr="00C152D6" w:rsidRDefault="00C152D6" w:rsidP="00C152D6">
      <w:pPr>
        <w:suppressAutoHyphens w:val="0"/>
        <w:autoSpaceDN/>
        <w:jc w:val="both"/>
        <w:textAlignment w:val="auto"/>
        <w:rPr>
          <w:rFonts w:ascii="Arial" w:hAnsi="Arial" w:cs="Arial"/>
          <w:sz w:val="20"/>
          <w:szCs w:val="20"/>
          <w:lang w:val="en-ZA"/>
        </w:rPr>
      </w:pPr>
    </w:p>
    <w:p w:rsidR="00C152D6" w:rsidRPr="00C152D6" w:rsidRDefault="00C152D6" w:rsidP="006B64F9">
      <w:pPr>
        <w:numPr>
          <w:ilvl w:val="2"/>
          <w:numId w:val="33"/>
        </w:numPr>
        <w:suppressAutoHyphens w:val="0"/>
        <w:autoSpaceDN/>
        <w:ind w:left="567" w:hanging="567"/>
        <w:contextualSpacing/>
        <w:jc w:val="both"/>
        <w:textAlignment w:val="auto"/>
        <w:rPr>
          <w:rFonts w:ascii="Arial" w:hAnsi="Arial" w:cs="Arial"/>
          <w:sz w:val="20"/>
          <w:szCs w:val="20"/>
          <w:lang w:val="en-ZA"/>
        </w:rPr>
      </w:pPr>
      <w:r w:rsidRPr="00C152D6">
        <w:rPr>
          <w:rFonts w:ascii="Arial" w:hAnsi="Arial" w:cs="Arial"/>
          <w:sz w:val="20"/>
          <w:szCs w:val="20"/>
          <w:lang w:val="en-ZA"/>
        </w:rPr>
        <w:t>If so, furnish the following particulars:</w:t>
      </w:r>
    </w:p>
    <w:p w:rsidR="00C152D6" w:rsidRPr="00C152D6" w:rsidRDefault="00C152D6" w:rsidP="00C152D6">
      <w:pPr>
        <w:suppressAutoHyphens w:val="0"/>
        <w:autoSpaceDN/>
        <w:jc w:val="both"/>
        <w:textAlignment w:val="auto"/>
        <w:rPr>
          <w:rFonts w:ascii="Arial" w:hAnsi="Arial" w:cs="Arial"/>
          <w:sz w:val="20"/>
          <w:szCs w:val="20"/>
          <w:lang w:val="en-ZA"/>
        </w:rPr>
      </w:pP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Name of person / director / trustee / shareholder/ member: .....………………………………</w:t>
      </w: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 xml:space="preserve">Name of state institution at which you or the person </w:t>
      </w:r>
    </w:p>
    <w:p w:rsidR="00C152D6" w:rsidRPr="00C152D6" w:rsidRDefault="00C152D6" w:rsidP="00C152D6">
      <w:pPr>
        <w:suppressAutoHyphens w:val="0"/>
        <w:autoSpaceDN/>
        <w:ind w:left="567"/>
        <w:jc w:val="both"/>
        <w:textAlignment w:val="auto"/>
        <w:rPr>
          <w:rFonts w:ascii="Arial" w:hAnsi="Arial" w:cs="Arial"/>
          <w:sz w:val="20"/>
          <w:szCs w:val="20"/>
          <w:lang w:val="en-ZA"/>
        </w:rPr>
      </w:pPr>
      <w:proofErr w:type="gramStart"/>
      <w:r w:rsidRPr="00C152D6">
        <w:rPr>
          <w:rFonts w:ascii="Arial" w:hAnsi="Arial" w:cs="Arial"/>
          <w:sz w:val="20"/>
          <w:szCs w:val="20"/>
          <w:lang w:val="en-ZA"/>
        </w:rPr>
        <w:t>connected</w:t>
      </w:r>
      <w:proofErr w:type="gramEnd"/>
      <w:r w:rsidRPr="00C152D6">
        <w:rPr>
          <w:rFonts w:ascii="Arial" w:hAnsi="Arial" w:cs="Arial"/>
          <w:sz w:val="20"/>
          <w:szCs w:val="20"/>
          <w:lang w:val="en-ZA"/>
        </w:rPr>
        <w:t xml:space="preserve"> to the bidder is employed :    ………………….………………………………………</w:t>
      </w: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Position occupied in the state institution: ……………….………………………………………</w:t>
      </w:r>
    </w:p>
    <w:p w:rsidR="00C152D6" w:rsidRPr="00C152D6" w:rsidRDefault="00C152D6" w:rsidP="00C152D6">
      <w:pPr>
        <w:suppressAutoHyphens w:val="0"/>
        <w:autoSpaceDN/>
        <w:ind w:left="567"/>
        <w:jc w:val="both"/>
        <w:textAlignment w:val="auto"/>
        <w:rPr>
          <w:rFonts w:ascii="Arial" w:hAnsi="Arial" w:cs="Arial"/>
          <w:sz w:val="20"/>
          <w:szCs w:val="20"/>
          <w:lang w:val="en-ZA"/>
        </w:rPr>
      </w:pP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Any other particulars:</w:t>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sz w:val="20"/>
          <w:szCs w:val="20"/>
          <w:lang w:val="en-ZA"/>
        </w:rPr>
        <w:tab/>
      </w: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ind w:left="567"/>
        <w:jc w:val="both"/>
        <w:textAlignment w:val="auto"/>
        <w:rPr>
          <w:rFonts w:ascii="Arial" w:hAnsi="Arial" w:cs="Arial"/>
          <w:sz w:val="20"/>
          <w:szCs w:val="20"/>
          <w:lang w:val="en-ZA"/>
        </w:rPr>
      </w:pP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jc w:val="both"/>
        <w:textAlignment w:val="auto"/>
        <w:rPr>
          <w:rFonts w:ascii="Arial" w:hAnsi="Arial" w:cs="Arial"/>
          <w:sz w:val="20"/>
          <w:szCs w:val="20"/>
          <w:lang w:val="en-ZA"/>
        </w:rPr>
      </w:pPr>
    </w:p>
    <w:p w:rsidR="00C152D6" w:rsidRPr="00C152D6" w:rsidRDefault="00C152D6" w:rsidP="006B64F9">
      <w:pPr>
        <w:numPr>
          <w:ilvl w:val="2"/>
          <w:numId w:val="33"/>
        </w:numPr>
        <w:tabs>
          <w:tab w:val="left" w:pos="567"/>
        </w:tabs>
        <w:suppressAutoHyphens w:val="0"/>
        <w:autoSpaceDN/>
        <w:contextualSpacing/>
        <w:jc w:val="both"/>
        <w:textAlignment w:val="auto"/>
        <w:rPr>
          <w:rFonts w:ascii="Arial" w:hAnsi="Arial" w:cs="Arial"/>
          <w:sz w:val="20"/>
          <w:szCs w:val="20"/>
          <w:lang w:val="en-ZA"/>
        </w:rPr>
      </w:pPr>
      <w:r w:rsidRPr="00C152D6">
        <w:rPr>
          <w:rFonts w:ascii="Arial" w:hAnsi="Arial" w:cs="Arial"/>
          <w:sz w:val="20"/>
          <w:szCs w:val="20"/>
          <w:lang w:val="en-ZA"/>
        </w:rPr>
        <w:t>If you are presently employed by the state, did you obtain</w:t>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b/>
          <w:sz w:val="20"/>
          <w:szCs w:val="20"/>
          <w:lang w:val="en-ZA"/>
        </w:rPr>
        <w:t>YES / NO</w:t>
      </w:r>
    </w:p>
    <w:p w:rsidR="00C152D6" w:rsidRPr="00C152D6" w:rsidRDefault="00C152D6" w:rsidP="00C152D6">
      <w:pPr>
        <w:suppressAutoHyphens w:val="0"/>
        <w:autoSpaceDN/>
        <w:ind w:left="720"/>
        <w:jc w:val="both"/>
        <w:textAlignment w:val="auto"/>
        <w:rPr>
          <w:rFonts w:ascii="Arial" w:hAnsi="Arial" w:cs="Arial"/>
          <w:sz w:val="20"/>
          <w:szCs w:val="20"/>
          <w:lang w:val="en-ZA"/>
        </w:rPr>
      </w:pPr>
      <w:proofErr w:type="gramStart"/>
      <w:r w:rsidRPr="00C152D6">
        <w:rPr>
          <w:rFonts w:ascii="Arial" w:hAnsi="Arial" w:cs="Arial"/>
          <w:sz w:val="20"/>
          <w:szCs w:val="20"/>
          <w:lang w:val="en-ZA"/>
        </w:rPr>
        <w:t>the</w:t>
      </w:r>
      <w:proofErr w:type="gramEnd"/>
      <w:r w:rsidRPr="00C152D6">
        <w:rPr>
          <w:rFonts w:ascii="Arial" w:hAnsi="Arial" w:cs="Arial"/>
          <w:sz w:val="20"/>
          <w:szCs w:val="20"/>
          <w:lang w:val="en-ZA"/>
        </w:rPr>
        <w:t xml:space="preserve"> appropriate authority to undertake remunerative </w:t>
      </w:r>
    </w:p>
    <w:p w:rsidR="00C152D6" w:rsidRPr="00C152D6" w:rsidRDefault="00C152D6" w:rsidP="00C152D6">
      <w:pPr>
        <w:suppressAutoHyphens w:val="0"/>
        <w:autoSpaceDN/>
        <w:ind w:left="720"/>
        <w:jc w:val="both"/>
        <w:textAlignment w:val="auto"/>
        <w:rPr>
          <w:rFonts w:ascii="Arial" w:hAnsi="Arial" w:cs="Arial"/>
          <w:sz w:val="20"/>
          <w:szCs w:val="20"/>
          <w:lang w:val="en-ZA"/>
        </w:rPr>
      </w:pPr>
      <w:proofErr w:type="gramStart"/>
      <w:r w:rsidRPr="00C152D6">
        <w:rPr>
          <w:rFonts w:ascii="Arial" w:hAnsi="Arial" w:cs="Arial"/>
          <w:sz w:val="20"/>
          <w:szCs w:val="20"/>
          <w:lang w:val="en-ZA"/>
        </w:rPr>
        <w:t>work</w:t>
      </w:r>
      <w:proofErr w:type="gramEnd"/>
      <w:r w:rsidRPr="00C152D6">
        <w:rPr>
          <w:rFonts w:ascii="Arial" w:hAnsi="Arial" w:cs="Arial"/>
          <w:sz w:val="20"/>
          <w:szCs w:val="20"/>
          <w:lang w:val="en-ZA"/>
        </w:rPr>
        <w:t xml:space="preserve"> outside employment in the public sector?</w:t>
      </w:r>
    </w:p>
    <w:p w:rsidR="00C152D6" w:rsidRPr="00C152D6" w:rsidRDefault="00C152D6" w:rsidP="00C152D6">
      <w:pPr>
        <w:suppressAutoHyphens w:val="0"/>
        <w:autoSpaceDN/>
        <w:jc w:val="both"/>
        <w:textAlignment w:val="auto"/>
        <w:rPr>
          <w:rFonts w:ascii="Arial" w:hAnsi="Arial" w:cs="Arial"/>
          <w:sz w:val="20"/>
          <w:szCs w:val="20"/>
          <w:lang w:val="en-ZA"/>
        </w:rPr>
      </w:pPr>
    </w:p>
    <w:p w:rsidR="00C152D6" w:rsidRPr="00C152D6" w:rsidRDefault="00C152D6" w:rsidP="006B64F9">
      <w:pPr>
        <w:numPr>
          <w:ilvl w:val="3"/>
          <w:numId w:val="33"/>
        </w:numPr>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If yes, did you attach proof of such authority to the bid</w:t>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b/>
          <w:sz w:val="20"/>
          <w:szCs w:val="20"/>
          <w:lang w:val="en-ZA"/>
        </w:rPr>
        <w:t>YES / NO</w:t>
      </w:r>
    </w:p>
    <w:p w:rsidR="00C152D6" w:rsidRPr="00C152D6" w:rsidRDefault="00C152D6" w:rsidP="00C152D6">
      <w:pPr>
        <w:suppressAutoHyphens w:val="0"/>
        <w:autoSpaceDN/>
        <w:ind w:left="720"/>
        <w:jc w:val="both"/>
        <w:textAlignment w:val="auto"/>
        <w:rPr>
          <w:rFonts w:ascii="Arial" w:hAnsi="Arial" w:cs="Arial"/>
          <w:sz w:val="20"/>
          <w:szCs w:val="20"/>
          <w:lang w:val="en-ZA"/>
        </w:rPr>
      </w:pPr>
      <w:proofErr w:type="gramStart"/>
      <w:r w:rsidRPr="00C152D6">
        <w:rPr>
          <w:rFonts w:ascii="Arial" w:hAnsi="Arial" w:cs="Arial"/>
          <w:sz w:val="20"/>
          <w:szCs w:val="20"/>
          <w:lang w:val="en-ZA"/>
        </w:rPr>
        <w:t>document</w:t>
      </w:r>
      <w:proofErr w:type="gramEnd"/>
      <w:r w:rsidRPr="00C152D6">
        <w:rPr>
          <w:rFonts w:ascii="Arial" w:hAnsi="Arial" w:cs="Arial"/>
          <w:sz w:val="20"/>
          <w:szCs w:val="20"/>
          <w:lang w:val="en-ZA"/>
        </w:rPr>
        <w:t>?</w:t>
      </w:r>
    </w:p>
    <w:p w:rsidR="00C152D6" w:rsidRPr="00C152D6" w:rsidRDefault="00C152D6" w:rsidP="00C152D6">
      <w:pPr>
        <w:suppressAutoHyphens w:val="0"/>
        <w:autoSpaceDN/>
        <w:ind w:left="720"/>
        <w:jc w:val="both"/>
        <w:textAlignment w:val="auto"/>
        <w:rPr>
          <w:rFonts w:ascii="Arial" w:hAnsi="Arial" w:cs="Arial"/>
          <w:b/>
          <w:sz w:val="20"/>
          <w:szCs w:val="20"/>
          <w:lang w:val="en-ZA"/>
        </w:rPr>
      </w:pP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sz w:val="20"/>
          <w:szCs w:val="20"/>
          <w:lang w:val="en-ZA"/>
        </w:rPr>
        <w:tab/>
      </w:r>
    </w:p>
    <w:p w:rsidR="00C152D6" w:rsidRPr="00C152D6" w:rsidRDefault="00C152D6" w:rsidP="00C152D6">
      <w:pPr>
        <w:suppressAutoHyphens w:val="0"/>
        <w:autoSpaceDN/>
        <w:ind w:left="720"/>
        <w:jc w:val="both"/>
        <w:textAlignment w:val="auto"/>
        <w:rPr>
          <w:rFonts w:ascii="Arial" w:hAnsi="Arial" w:cs="Arial"/>
          <w:sz w:val="20"/>
          <w:szCs w:val="20"/>
          <w:u w:val="single"/>
          <w:lang w:val="en-ZA"/>
        </w:rPr>
      </w:pPr>
      <w:r w:rsidRPr="00C152D6">
        <w:rPr>
          <w:rFonts w:ascii="Arial" w:hAnsi="Arial" w:cs="Arial"/>
          <w:sz w:val="20"/>
          <w:szCs w:val="20"/>
          <w:u w:val="single"/>
          <w:lang w:val="en-ZA"/>
        </w:rPr>
        <w:t>(Note: Failure to submit proof of such authority, where</w:t>
      </w:r>
    </w:p>
    <w:p w:rsidR="00C152D6" w:rsidRPr="00C152D6" w:rsidRDefault="00C152D6" w:rsidP="00C152D6">
      <w:pPr>
        <w:suppressAutoHyphens w:val="0"/>
        <w:autoSpaceDN/>
        <w:ind w:left="720"/>
        <w:jc w:val="both"/>
        <w:textAlignment w:val="auto"/>
        <w:rPr>
          <w:rFonts w:ascii="Arial" w:hAnsi="Arial" w:cs="Arial"/>
          <w:sz w:val="20"/>
          <w:szCs w:val="20"/>
          <w:u w:val="single"/>
          <w:lang w:val="en-ZA"/>
        </w:rPr>
      </w:pPr>
      <w:proofErr w:type="gramStart"/>
      <w:r w:rsidRPr="00C152D6">
        <w:rPr>
          <w:rFonts w:ascii="Arial" w:hAnsi="Arial" w:cs="Arial"/>
          <w:sz w:val="20"/>
          <w:szCs w:val="20"/>
          <w:u w:val="single"/>
          <w:lang w:val="en-ZA"/>
        </w:rPr>
        <w:t>applicable</w:t>
      </w:r>
      <w:proofErr w:type="gramEnd"/>
      <w:r w:rsidRPr="00C152D6">
        <w:rPr>
          <w:rFonts w:ascii="Arial" w:hAnsi="Arial" w:cs="Arial"/>
          <w:sz w:val="20"/>
          <w:szCs w:val="20"/>
          <w:u w:val="single"/>
          <w:lang w:val="en-ZA"/>
        </w:rPr>
        <w:t>, may result in the disqualification of the bid.</w:t>
      </w:r>
    </w:p>
    <w:p w:rsidR="00C152D6" w:rsidRPr="00C152D6" w:rsidRDefault="00C152D6" w:rsidP="00C152D6">
      <w:pPr>
        <w:suppressAutoHyphens w:val="0"/>
        <w:autoSpaceDN/>
        <w:ind w:left="720"/>
        <w:jc w:val="both"/>
        <w:textAlignment w:val="auto"/>
        <w:rPr>
          <w:rFonts w:ascii="Arial" w:hAnsi="Arial" w:cs="Arial"/>
          <w:sz w:val="20"/>
          <w:szCs w:val="20"/>
          <w:u w:val="single"/>
          <w:lang w:val="en-ZA"/>
        </w:rPr>
      </w:pPr>
    </w:p>
    <w:p w:rsidR="00C152D6" w:rsidRPr="00C152D6" w:rsidRDefault="00C152D6" w:rsidP="006B64F9">
      <w:pPr>
        <w:numPr>
          <w:ilvl w:val="3"/>
          <w:numId w:val="33"/>
        </w:numPr>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If no, furnish reasons for non-submission of such proof:</w:t>
      </w:r>
    </w:p>
    <w:p w:rsidR="00C152D6" w:rsidRPr="00C152D6" w:rsidRDefault="00C152D6" w:rsidP="00C152D6">
      <w:pPr>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 xml:space="preserve"> </w:t>
      </w:r>
    </w:p>
    <w:p w:rsidR="00C152D6" w:rsidRPr="00C152D6" w:rsidRDefault="00C152D6" w:rsidP="00C152D6">
      <w:pPr>
        <w:suppressAutoHyphens w:val="0"/>
        <w:autoSpaceDN/>
        <w:ind w:left="720"/>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ind w:left="720"/>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ind w:left="720"/>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ind w:left="720"/>
        <w:jc w:val="both"/>
        <w:textAlignment w:val="auto"/>
        <w:rPr>
          <w:rFonts w:ascii="Arial" w:hAnsi="Arial" w:cs="Arial"/>
          <w:sz w:val="20"/>
          <w:szCs w:val="20"/>
          <w:lang w:val="en-ZA"/>
        </w:rPr>
      </w:pPr>
    </w:p>
    <w:p w:rsidR="00C152D6" w:rsidRPr="00C152D6" w:rsidRDefault="00C152D6" w:rsidP="006B64F9">
      <w:pPr>
        <w:numPr>
          <w:ilvl w:val="1"/>
          <w:numId w:val="33"/>
        </w:numPr>
        <w:tabs>
          <w:tab w:val="left" w:pos="6237"/>
          <w:tab w:val="left" w:pos="6521"/>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 xml:space="preserve">Did you or your spouse, or any of the company’s directors / </w:t>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b/>
          <w:sz w:val="20"/>
          <w:szCs w:val="20"/>
          <w:lang w:val="en-ZA"/>
        </w:rPr>
        <w:t>YES / NO</w:t>
      </w:r>
    </w:p>
    <w:p w:rsidR="00C152D6" w:rsidRPr="00C152D6" w:rsidRDefault="00C152D6" w:rsidP="00C152D6">
      <w:pPr>
        <w:suppressAutoHyphens w:val="0"/>
        <w:autoSpaceDN/>
        <w:ind w:firstLine="567"/>
        <w:jc w:val="both"/>
        <w:textAlignment w:val="auto"/>
        <w:rPr>
          <w:rFonts w:ascii="Arial" w:hAnsi="Arial" w:cs="Arial"/>
          <w:sz w:val="20"/>
          <w:szCs w:val="20"/>
          <w:lang w:val="en-ZA"/>
        </w:rPr>
      </w:pPr>
      <w:proofErr w:type="gramStart"/>
      <w:r w:rsidRPr="00C152D6">
        <w:rPr>
          <w:rFonts w:ascii="Arial" w:hAnsi="Arial" w:cs="Arial"/>
          <w:sz w:val="20"/>
          <w:szCs w:val="20"/>
          <w:lang w:val="en-ZA"/>
        </w:rPr>
        <w:t>trustees</w:t>
      </w:r>
      <w:proofErr w:type="gramEnd"/>
      <w:r w:rsidRPr="00C152D6">
        <w:rPr>
          <w:rFonts w:ascii="Arial" w:hAnsi="Arial" w:cs="Arial"/>
          <w:sz w:val="20"/>
          <w:szCs w:val="20"/>
          <w:lang w:val="en-ZA"/>
        </w:rPr>
        <w:t xml:space="preserve"> / shareholders / members or their spouses conduct </w:t>
      </w:r>
    </w:p>
    <w:p w:rsidR="00C152D6" w:rsidRPr="00C152D6" w:rsidRDefault="00C152D6" w:rsidP="00C152D6">
      <w:pPr>
        <w:suppressAutoHyphens w:val="0"/>
        <w:autoSpaceDN/>
        <w:ind w:firstLine="567"/>
        <w:jc w:val="both"/>
        <w:textAlignment w:val="auto"/>
        <w:rPr>
          <w:rFonts w:ascii="Arial" w:hAnsi="Arial" w:cs="Arial"/>
          <w:sz w:val="20"/>
          <w:szCs w:val="20"/>
          <w:lang w:val="en-ZA"/>
        </w:rPr>
      </w:pPr>
      <w:proofErr w:type="gramStart"/>
      <w:r w:rsidRPr="00C152D6">
        <w:rPr>
          <w:rFonts w:ascii="Arial" w:hAnsi="Arial" w:cs="Arial"/>
          <w:sz w:val="20"/>
          <w:szCs w:val="20"/>
          <w:lang w:val="en-ZA"/>
        </w:rPr>
        <w:t>business</w:t>
      </w:r>
      <w:proofErr w:type="gramEnd"/>
      <w:r w:rsidRPr="00C152D6">
        <w:rPr>
          <w:rFonts w:ascii="Arial" w:hAnsi="Arial" w:cs="Arial"/>
          <w:sz w:val="20"/>
          <w:szCs w:val="20"/>
          <w:lang w:val="en-ZA"/>
        </w:rPr>
        <w:t xml:space="preserve"> with the state in the previous twelve months?</w:t>
      </w:r>
    </w:p>
    <w:p w:rsidR="00C152D6" w:rsidRPr="00C152D6" w:rsidRDefault="00C152D6" w:rsidP="00C152D6">
      <w:pPr>
        <w:suppressAutoHyphens w:val="0"/>
        <w:autoSpaceDN/>
        <w:ind w:firstLine="720"/>
        <w:jc w:val="both"/>
        <w:textAlignment w:val="auto"/>
        <w:rPr>
          <w:rFonts w:ascii="Arial" w:hAnsi="Arial" w:cs="Arial"/>
          <w:sz w:val="20"/>
          <w:szCs w:val="20"/>
          <w:lang w:val="en-ZA"/>
        </w:rPr>
      </w:pPr>
    </w:p>
    <w:p w:rsidR="00C152D6" w:rsidRPr="00C152D6" w:rsidRDefault="00C152D6" w:rsidP="00C152D6">
      <w:pPr>
        <w:suppressAutoHyphens w:val="0"/>
        <w:autoSpaceDN/>
        <w:ind w:firstLine="720"/>
        <w:jc w:val="both"/>
        <w:textAlignment w:val="auto"/>
        <w:rPr>
          <w:rFonts w:ascii="Arial" w:hAnsi="Arial" w:cs="Arial"/>
          <w:sz w:val="20"/>
          <w:szCs w:val="20"/>
          <w:lang w:val="en-ZA"/>
        </w:rPr>
      </w:pPr>
    </w:p>
    <w:p w:rsidR="00C152D6" w:rsidRPr="00C152D6" w:rsidRDefault="00C152D6" w:rsidP="006B64F9">
      <w:pPr>
        <w:numPr>
          <w:ilvl w:val="2"/>
          <w:numId w:val="33"/>
        </w:numPr>
        <w:tabs>
          <w:tab w:val="left" w:pos="567"/>
        </w:tabs>
        <w:suppressAutoHyphens w:val="0"/>
        <w:autoSpaceDN/>
        <w:ind w:left="0" w:firstLine="0"/>
        <w:jc w:val="both"/>
        <w:textAlignment w:val="auto"/>
        <w:rPr>
          <w:rFonts w:ascii="Arial" w:hAnsi="Arial" w:cs="Arial"/>
          <w:sz w:val="20"/>
          <w:szCs w:val="20"/>
          <w:lang w:val="en-ZA"/>
        </w:rPr>
      </w:pPr>
      <w:r w:rsidRPr="00C152D6">
        <w:rPr>
          <w:rFonts w:ascii="Arial" w:hAnsi="Arial" w:cs="Arial"/>
          <w:sz w:val="20"/>
          <w:szCs w:val="20"/>
          <w:lang w:val="en-ZA"/>
        </w:rPr>
        <w:t>If so, furnish particulars:</w:t>
      </w:r>
    </w:p>
    <w:p w:rsidR="00C152D6" w:rsidRPr="00C152D6" w:rsidRDefault="00C152D6" w:rsidP="00C152D6">
      <w:pPr>
        <w:tabs>
          <w:tab w:val="left" w:pos="6521"/>
        </w:tabs>
        <w:suppressAutoHyphens w:val="0"/>
        <w:autoSpaceDN/>
        <w:ind w:left="567" w:hanging="414"/>
        <w:jc w:val="both"/>
        <w:textAlignment w:val="auto"/>
        <w:rPr>
          <w:rFonts w:ascii="Arial" w:hAnsi="Arial" w:cs="Arial"/>
          <w:sz w:val="20"/>
          <w:szCs w:val="20"/>
          <w:lang w:val="en-ZA"/>
        </w:rPr>
      </w:pPr>
      <w:r w:rsidRPr="00C152D6">
        <w:rPr>
          <w:rFonts w:ascii="Arial" w:hAnsi="Arial" w:cs="Arial"/>
          <w:sz w:val="20"/>
          <w:szCs w:val="20"/>
          <w:lang w:val="en-ZA"/>
        </w:rPr>
        <w:tab/>
        <w:t>…………………………………………………………………..</w:t>
      </w: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 xml:space="preserve">………………………………………………………………….. </w:t>
      </w:r>
    </w:p>
    <w:p w:rsidR="00C152D6" w:rsidRPr="00C152D6" w:rsidRDefault="00C152D6" w:rsidP="00C152D6">
      <w:pPr>
        <w:suppressAutoHyphens w:val="0"/>
        <w:autoSpaceDN/>
        <w:ind w:left="567"/>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ind w:left="720"/>
        <w:jc w:val="both"/>
        <w:textAlignment w:val="auto"/>
        <w:rPr>
          <w:rFonts w:ascii="Arial" w:hAnsi="Arial" w:cs="Arial"/>
          <w:sz w:val="20"/>
          <w:szCs w:val="20"/>
          <w:lang w:val="en-ZA"/>
        </w:rPr>
      </w:pPr>
    </w:p>
    <w:p w:rsidR="00C152D6" w:rsidRPr="00C152D6" w:rsidRDefault="00C152D6" w:rsidP="006B64F9">
      <w:pPr>
        <w:widowControl w:val="0"/>
        <w:numPr>
          <w:ilvl w:val="1"/>
          <w:numId w:val="33"/>
        </w:numPr>
        <w:tabs>
          <w:tab w:val="left" w:pos="2250"/>
          <w:tab w:val="left" w:pos="6521"/>
          <w:tab w:val="right" w:pos="9752"/>
        </w:tabs>
        <w:suppressAutoHyphens w:val="0"/>
        <w:autoSpaceDN/>
        <w:ind w:left="567" w:hanging="567"/>
        <w:jc w:val="both"/>
        <w:textAlignment w:val="auto"/>
        <w:rPr>
          <w:rFonts w:ascii="Arial" w:hAnsi="Arial" w:cs="Arial"/>
          <w:sz w:val="20"/>
          <w:szCs w:val="20"/>
          <w:lang w:val="en-ZA"/>
        </w:rPr>
      </w:pPr>
      <w:r w:rsidRPr="00C152D6">
        <w:rPr>
          <w:rFonts w:ascii="Arial" w:hAnsi="Arial" w:cs="Arial"/>
          <w:sz w:val="20"/>
          <w:szCs w:val="20"/>
          <w:lang w:val="en-ZA"/>
        </w:rPr>
        <w:t>Do you, or any person connected with the bidder, have</w:t>
      </w:r>
      <w:r w:rsidRPr="00C152D6">
        <w:rPr>
          <w:rFonts w:ascii="Arial" w:hAnsi="Arial" w:cs="Arial"/>
          <w:sz w:val="20"/>
          <w:szCs w:val="20"/>
          <w:lang w:val="en-ZA"/>
        </w:rPr>
        <w:tab/>
      </w:r>
      <w:r w:rsidRPr="00C152D6">
        <w:rPr>
          <w:rFonts w:ascii="Arial" w:hAnsi="Arial" w:cs="Arial"/>
          <w:b/>
          <w:sz w:val="20"/>
          <w:szCs w:val="20"/>
          <w:lang w:val="en-ZA"/>
        </w:rPr>
        <w:t>YES / NO</w:t>
      </w:r>
    </w:p>
    <w:p w:rsidR="00C152D6" w:rsidRPr="00C152D6" w:rsidRDefault="00C152D6" w:rsidP="00C152D6">
      <w:pPr>
        <w:tabs>
          <w:tab w:val="left" w:pos="567"/>
          <w:tab w:val="left" w:pos="2250"/>
          <w:tab w:val="right" w:pos="9752"/>
        </w:tabs>
        <w:suppressAutoHyphens w:val="0"/>
        <w:autoSpaceDN/>
        <w:ind w:left="709" w:hanging="709"/>
        <w:jc w:val="both"/>
        <w:textAlignment w:val="auto"/>
        <w:rPr>
          <w:rFonts w:ascii="Arial" w:hAnsi="Arial" w:cs="Arial"/>
          <w:sz w:val="20"/>
          <w:szCs w:val="20"/>
          <w:lang w:val="en-ZA"/>
        </w:rPr>
      </w:pPr>
      <w:r w:rsidRPr="00C152D6">
        <w:rPr>
          <w:rFonts w:ascii="Arial" w:hAnsi="Arial" w:cs="Arial"/>
          <w:sz w:val="20"/>
          <w:szCs w:val="20"/>
          <w:lang w:val="en-ZA"/>
        </w:rPr>
        <w:tab/>
      </w:r>
      <w:proofErr w:type="gramStart"/>
      <w:r w:rsidRPr="00C152D6">
        <w:rPr>
          <w:rFonts w:ascii="Arial" w:hAnsi="Arial" w:cs="Arial"/>
          <w:sz w:val="20"/>
          <w:szCs w:val="20"/>
          <w:lang w:val="en-ZA"/>
        </w:rPr>
        <w:t>any</w:t>
      </w:r>
      <w:proofErr w:type="gramEnd"/>
      <w:r w:rsidRPr="00C152D6">
        <w:rPr>
          <w:rFonts w:ascii="Arial" w:hAnsi="Arial" w:cs="Arial"/>
          <w:sz w:val="20"/>
          <w:szCs w:val="20"/>
          <w:lang w:val="en-ZA"/>
        </w:rPr>
        <w:t xml:space="preserve"> relationship (family, friend, other) with a person </w:t>
      </w:r>
      <w:r w:rsidRPr="00C152D6">
        <w:rPr>
          <w:rFonts w:ascii="Arial" w:hAnsi="Arial" w:cs="Arial"/>
          <w:sz w:val="20"/>
          <w:szCs w:val="20"/>
          <w:lang w:val="en-ZA"/>
        </w:rPr>
        <w:tab/>
      </w:r>
    </w:p>
    <w:p w:rsidR="00C152D6" w:rsidRPr="00C152D6" w:rsidRDefault="00C152D6" w:rsidP="00C152D6">
      <w:pPr>
        <w:tabs>
          <w:tab w:val="left" w:pos="567"/>
          <w:tab w:val="left" w:pos="2250"/>
          <w:tab w:val="right" w:pos="9752"/>
        </w:tabs>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ab/>
      </w:r>
      <w:proofErr w:type="gramStart"/>
      <w:r w:rsidRPr="00C152D6">
        <w:rPr>
          <w:rFonts w:ascii="Arial" w:hAnsi="Arial" w:cs="Arial"/>
          <w:sz w:val="20"/>
          <w:szCs w:val="20"/>
          <w:lang w:val="en-ZA"/>
        </w:rPr>
        <w:t>employed</w:t>
      </w:r>
      <w:proofErr w:type="gramEnd"/>
      <w:r w:rsidRPr="00C152D6">
        <w:rPr>
          <w:rFonts w:ascii="Arial" w:hAnsi="Arial" w:cs="Arial"/>
          <w:sz w:val="20"/>
          <w:szCs w:val="20"/>
          <w:lang w:val="en-ZA"/>
        </w:rPr>
        <w:t xml:space="preserve"> by the</w:t>
      </w:r>
      <w:r w:rsidRPr="00C152D6">
        <w:rPr>
          <w:rFonts w:ascii="Arial" w:hAnsi="Arial" w:cs="Arial"/>
          <w:b/>
          <w:sz w:val="20"/>
          <w:szCs w:val="20"/>
          <w:lang w:val="en-ZA"/>
        </w:rPr>
        <w:t xml:space="preserve"> </w:t>
      </w:r>
      <w:r w:rsidRPr="00C152D6">
        <w:rPr>
          <w:rFonts w:ascii="Arial" w:hAnsi="Arial" w:cs="Arial"/>
          <w:sz w:val="20"/>
          <w:szCs w:val="20"/>
          <w:lang w:val="en-ZA"/>
        </w:rPr>
        <w:t xml:space="preserve">state and who may be involved with </w:t>
      </w:r>
    </w:p>
    <w:p w:rsidR="00C152D6" w:rsidRPr="00C152D6" w:rsidRDefault="00C152D6" w:rsidP="00C152D6">
      <w:pPr>
        <w:tabs>
          <w:tab w:val="left" w:pos="567"/>
          <w:tab w:val="left" w:pos="2250"/>
          <w:tab w:val="right" w:pos="9752"/>
        </w:tabs>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ab/>
      </w:r>
      <w:proofErr w:type="gramStart"/>
      <w:r w:rsidRPr="00C152D6">
        <w:rPr>
          <w:rFonts w:ascii="Arial" w:hAnsi="Arial" w:cs="Arial"/>
          <w:sz w:val="20"/>
          <w:szCs w:val="20"/>
          <w:lang w:val="en-ZA"/>
        </w:rPr>
        <w:t>the</w:t>
      </w:r>
      <w:proofErr w:type="gramEnd"/>
      <w:r w:rsidRPr="00C152D6">
        <w:rPr>
          <w:rFonts w:ascii="Arial" w:hAnsi="Arial" w:cs="Arial"/>
          <w:sz w:val="20"/>
          <w:szCs w:val="20"/>
          <w:lang w:val="en-ZA"/>
        </w:rPr>
        <w:t xml:space="preserve"> evaluation and or adjudication of this bid?</w:t>
      </w:r>
    </w:p>
    <w:p w:rsidR="00C152D6" w:rsidRPr="00C152D6" w:rsidRDefault="00C152D6" w:rsidP="00C152D6">
      <w:pPr>
        <w:tabs>
          <w:tab w:val="left" w:pos="709"/>
          <w:tab w:val="left" w:pos="2250"/>
          <w:tab w:val="right" w:pos="9752"/>
        </w:tabs>
        <w:suppressAutoHyphens w:val="0"/>
        <w:autoSpaceDN/>
        <w:jc w:val="both"/>
        <w:textAlignment w:val="auto"/>
        <w:rPr>
          <w:rFonts w:ascii="Arial" w:hAnsi="Arial" w:cs="Arial"/>
          <w:sz w:val="20"/>
          <w:szCs w:val="20"/>
          <w:lang w:val="en-ZA"/>
        </w:rPr>
      </w:pPr>
    </w:p>
    <w:p w:rsidR="00C152D6" w:rsidRPr="00C152D6" w:rsidRDefault="00C152D6" w:rsidP="00C152D6">
      <w:pPr>
        <w:tabs>
          <w:tab w:val="left" w:pos="0"/>
          <w:tab w:val="left" w:pos="567"/>
          <w:tab w:val="left" w:pos="2250"/>
          <w:tab w:val="right" w:pos="9752"/>
        </w:tabs>
        <w:suppressAutoHyphens w:val="0"/>
        <w:autoSpaceDN/>
        <w:ind w:hanging="567"/>
        <w:jc w:val="both"/>
        <w:textAlignment w:val="auto"/>
        <w:rPr>
          <w:rFonts w:ascii="Arial" w:hAnsi="Arial" w:cs="Arial"/>
          <w:color w:val="000000"/>
          <w:sz w:val="20"/>
          <w:szCs w:val="20"/>
          <w:lang w:val="en-ZA"/>
        </w:rPr>
      </w:pPr>
      <w:r w:rsidRPr="00C152D6">
        <w:rPr>
          <w:rFonts w:ascii="Arial" w:hAnsi="Arial" w:cs="Arial"/>
          <w:color w:val="000000"/>
          <w:sz w:val="20"/>
          <w:szCs w:val="20"/>
          <w:lang w:val="en-ZA"/>
        </w:rPr>
        <w:tab/>
      </w:r>
      <w:proofErr w:type="gramStart"/>
      <w:r w:rsidRPr="00C152D6">
        <w:rPr>
          <w:rFonts w:ascii="Arial" w:hAnsi="Arial" w:cs="Arial"/>
          <w:color w:val="000000"/>
          <w:sz w:val="20"/>
          <w:szCs w:val="20"/>
          <w:lang w:val="en-ZA"/>
        </w:rPr>
        <w:t>2.9.1  If</w:t>
      </w:r>
      <w:proofErr w:type="gramEnd"/>
      <w:r w:rsidRPr="00C152D6">
        <w:rPr>
          <w:rFonts w:ascii="Arial" w:hAnsi="Arial" w:cs="Arial"/>
          <w:color w:val="000000"/>
          <w:sz w:val="20"/>
          <w:szCs w:val="20"/>
          <w:lang w:val="en-ZA"/>
        </w:rPr>
        <w:t xml:space="preserve"> so, furnish particulars.</w:t>
      </w:r>
    </w:p>
    <w:p w:rsidR="00C152D6" w:rsidRPr="00C152D6" w:rsidRDefault="00C152D6" w:rsidP="00C152D6">
      <w:pPr>
        <w:tabs>
          <w:tab w:val="left" w:pos="284"/>
          <w:tab w:val="left" w:pos="2250"/>
          <w:tab w:val="right" w:pos="9752"/>
        </w:tabs>
        <w:suppressAutoHyphens w:val="0"/>
        <w:autoSpaceDN/>
        <w:ind w:left="567" w:hanging="567"/>
        <w:jc w:val="both"/>
        <w:textAlignment w:val="auto"/>
        <w:rPr>
          <w:rFonts w:ascii="Arial" w:hAnsi="Arial" w:cs="Arial"/>
          <w:color w:val="000000"/>
          <w:sz w:val="20"/>
          <w:szCs w:val="20"/>
          <w:lang w:val="en-ZA"/>
        </w:rPr>
      </w:pPr>
      <w:r w:rsidRPr="00C152D6">
        <w:rPr>
          <w:rFonts w:ascii="Arial" w:hAnsi="Arial" w:cs="Arial"/>
          <w:color w:val="000000"/>
          <w:sz w:val="20"/>
          <w:szCs w:val="20"/>
          <w:lang w:val="en-ZA"/>
        </w:rPr>
        <w:tab/>
        <w:t xml:space="preserve">     ……………………………………………………………...</w:t>
      </w:r>
    </w:p>
    <w:p w:rsidR="00C152D6" w:rsidRPr="00C152D6" w:rsidRDefault="00C152D6" w:rsidP="00C152D6">
      <w:pPr>
        <w:tabs>
          <w:tab w:val="left" w:pos="284"/>
          <w:tab w:val="left" w:pos="567"/>
          <w:tab w:val="left" w:pos="2250"/>
          <w:tab w:val="right" w:pos="9752"/>
        </w:tabs>
        <w:suppressAutoHyphens w:val="0"/>
        <w:autoSpaceDN/>
        <w:ind w:left="567" w:hanging="567"/>
        <w:jc w:val="both"/>
        <w:textAlignment w:val="auto"/>
        <w:rPr>
          <w:rFonts w:ascii="Arial" w:hAnsi="Arial" w:cs="Arial"/>
          <w:color w:val="000000"/>
          <w:sz w:val="20"/>
          <w:szCs w:val="20"/>
          <w:lang w:val="en-ZA"/>
        </w:rPr>
      </w:pPr>
      <w:r w:rsidRPr="00C152D6">
        <w:rPr>
          <w:rFonts w:ascii="Arial" w:hAnsi="Arial" w:cs="Arial"/>
          <w:color w:val="000000"/>
          <w:sz w:val="20"/>
          <w:szCs w:val="20"/>
          <w:lang w:val="en-ZA"/>
        </w:rPr>
        <w:tab/>
        <w:t xml:space="preserve">     …………………………………………………………..….</w:t>
      </w:r>
    </w:p>
    <w:p w:rsidR="00C152D6" w:rsidRPr="00C152D6" w:rsidRDefault="00C152D6" w:rsidP="00C152D6">
      <w:pPr>
        <w:tabs>
          <w:tab w:val="left" w:pos="284"/>
          <w:tab w:val="right" w:pos="9752"/>
        </w:tabs>
        <w:suppressAutoHyphens w:val="0"/>
        <w:autoSpaceDN/>
        <w:ind w:left="567" w:hanging="567"/>
        <w:jc w:val="both"/>
        <w:textAlignment w:val="auto"/>
        <w:rPr>
          <w:rFonts w:ascii="Arial" w:hAnsi="Arial" w:cs="Arial"/>
          <w:color w:val="000000"/>
          <w:sz w:val="20"/>
          <w:szCs w:val="20"/>
          <w:lang w:val="en-ZA"/>
        </w:rPr>
      </w:pPr>
      <w:r w:rsidRPr="00C152D6">
        <w:rPr>
          <w:rFonts w:ascii="Arial" w:hAnsi="Arial" w:cs="Arial"/>
          <w:color w:val="000000"/>
          <w:sz w:val="20"/>
          <w:szCs w:val="20"/>
          <w:lang w:val="en-ZA"/>
        </w:rPr>
        <w:t xml:space="preserve">          ………………………………………………………………</w:t>
      </w:r>
    </w:p>
    <w:p w:rsidR="00C152D6" w:rsidRPr="00C152D6" w:rsidRDefault="00C152D6" w:rsidP="00C152D6">
      <w:pPr>
        <w:tabs>
          <w:tab w:val="left" w:pos="900"/>
          <w:tab w:val="left" w:pos="2250"/>
          <w:tab w:val="right" w:pos="9752"/>
        </w:tabs>
        <w:suppressAutoHyphens w:val="0"/>
        <w:autoSpaceDN/>
        <w:jc w:val="both"/>
        <w:textAlignment w:val="auto"/>
        <w:rPr>
          <w:rFonts w:ascii="Arial" w:hAnsi="Arial" w:cs="Arial"/>
          <w:color w:val="000000"/>
          <w:sz w:val="20"/>
          <w:szCs w:val="20"/>
          <w:lang w:val="en-ZA"/>
        </w:rPr>
      </w:pPr>
    </w:p>
    <w:p w:rsidR="00C152D6" w:rsidRPr="00C152D6" w:rsidRDefault="00C152D6" w:rsidP="00C152D6">
      <w:pPr>
        <w:tabs>
          <w:tab w:val="left" w:pos="284"/>
          <w:tab w:val="left" w:pos="426"/>
          <w:tab w:val="left" w:pos="709"/>
          <w:tab w:val="left" w:pos="851"/>
          <w:tab w:val="left" w:pos="2250"/>
        </w:tabs>
        <w:suppressAutoHyphens w:val="0"/>
        <w:autoSpaceDN/>
        <w:ind w:hanging="567"/>
        <w:jc w:val="both"/>
        <w:textAlignment w:val="auto"/>
        <w:rPr>
          <w:rFonts w:ascii="Arial" w:hAnsi="Arial" w:cs="Arial"/>
          <w:color w:val="000000"/>
          <w:sz w:val="20"/>
          <w:szCs w:val="20"/>
          <w:lang w:val="en-ZA"/>
        </w:rPr>
      </w:pPr>
      <w:r w:rsidRPr="00C152D6">
        <w:rPr>
          <w:rFonts w:ascii="Arial" w:hAnsi="Arial" w:cs="Arial"/>
          <w:sz w:val="20"/>
          <w:szCs w:val="20"/>
          <w:lang w:val="en-ZA"/>
        </w:rPr>
        <w:tab/>
        <w:t>2.10   Are you, or any person connected with the bidder,</w:t>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sz w:val="20"/>
          <w:szCs w:val="20"/>
          <w:lang w:val="en-ZA"/>
        </w:rPr>
        <w:tab/>
      </w:r>
      <w:r w:rsidRPr="00C152D6">
        <w:rPr>
          <w:rFonts w:ascii="Arial" w:hAnsi="Arial" w:cs="Arial"/>
          <w:b/>
          <w:sz w:val="20"/>
          <w:szCs w:val="20"/>
          <w:lang w:val="en-ZA"/>
        </w:rPr>
        <w:t>YES/NO</w:t>
      </w:r>
    </w:p>
    <w:p w:rsidR="00C152D6" w:rsidRPr="00C152D6" w:rsidRDefault="00C152D6" w:rsidP="00C152D6">
      <w:pPr>
        <w:tabs>
          <w:tab w:val="left" w:pos="284"/>
          <w:tab w:val="left" w:pos="567"/>
          <w:tab w:val="left" w:pos="2250"/>
          <w:tab w:val="right" w:pos="9752"/>
        </w:tabs>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ab/>
        <w:t xml:space="preserve">     </w:t>
      </w:r>
      <w:proofErr w:type="gramStart"/>
      <w:r w:rsidRPr="00C152D6">
        <w:rPr>
          <w:rFonts w:ascii="Arial" w:hAnsi="Arial" w:cs="Arial"/>
          <w:sz w:val="20"/>
          <w:szCs w:val="20"/>
          <w:lang w:val="en-ZA"/>
        </w:rPr>
        <w:t>aware</w:t>
      </w:r>
      <w:proofErr w:type="gramEnd"/>
      <w:r w:rsidRPr="00C152D6">
        <w:rPr>
          <w:rFonts w:ascii="Arial" w:hAnsi="Arial" w:cs="Arial"/>
          <w:sz w:val="20"/>
          <w:szCs w:val="20"/>
          <w:lang w:val="en-ZA"/>
        </w:rPr>
        <w:t xml:space="preserve"> of any relationship (family, friend, other) between </w:t>
      </w:r>
    </w:p>
    <w:p w:rsidR="00C152D6" w:rsidRPr="00C152D6" w:rsidRDefault="00C152D6" w:rsidP="00C152D6">
      <w:pPr>
        <w:tabs>
          <w:tab w:val="left" w:pos="284"/>
          <w:tab w:val="left" w:pos="426"/>
          <w:tab w:val="left" w:pos="567"/>
          <w:tab w:val="left" w:pos="2250"/>
          <w:tab w:val="right" w:pos="9752"/>
        </w:tabs>
        <w:suppressAutoHyphens w:val="0"/>
        <w:autoSpaceDN/>
        <w:ind w:left="284"/>
        <w:jc w:val="both"/>
        <w:textAlignment w:val="auto"/>
        <w:rPr>
          <w:rFonts w:ascii="Arial" w:hAnsi="Arial" w:cs="Arial"/>
          <w:sz w:val="20"/>
          <w:szCs w:val="20"/>
          <w:lang w:val="en-ZA"/>
        </w:rPr>
      </w:pPr>
      <w:r w:rsidRPr="00C152D6">
        <w:rPr>
          <w:rFonts w:ascii="Arial" w:hAnsi="Arial" w:cs="Arial"/>
          <w:sz w:val="20"/>
          <w:szCs w:val="20"/>
          <w:lang w:val="en-ZA"/>
        </w:rPr>
        <w:t xml:space="preserve">     </w:t>
      </w:r>
      <w:proofErr w:type="gramStart"/>
      <w:r w:rsidRPr="00C152D6">
        <w:rPr>
          <w:rFonts w:ascii="Arial" w:hAnsi="Arial" w:cs="Arial"/>
          <w:sz w:val="20"/>
          <w:szCs w:val="20"/>
          <w:lang w:val="en-ZA"/>
        </w:rPr>
        <w:t>any</w:t>
      </w:r>
      <w:proofErr w:type="gramEnd"/>
      <w:r w:rsidRPr="00C152D6">
        <w:rPr>
          <w:rFonts w:ascii="Arial" w:hAnsi="Arial" w:cs="Arial"/>
          <w:sz w:val="20"/>
          <w:szCs w:val="20"/>
          <w:lang w:val="en-ZA"/>
        </w:rPr>
        <w:t xml:space="preserve"> other bidder and any person employed by the state</w:t>
      </w:r>
    </w:p>
    <w:p w:rsidR="00C152D6" w:rsidRPr="00C152D6" w:rsidRDefault="00C152D6" w:rsidP="00C152D6">
      <w:pPr>
        <w:tabs>
          <w:tab w:val="left" w:pos="284"/>
          <w:tab w:val="left" w:pos="426"/>
          <w:tab w:val="left" w:pos="567"/>
          <w:tab w:val="left" w:pos="2250"/>
          <w:tab w:val="right" w:pos="9752"/>
        </w:tabs>
        <w:suppressAutoHyphens w:val="0"/>
        <w:autoSpaceDN/>
        <w:ind w:left="284"/>
        <w:jc w:val="both"/>
        <w:textAlignment w:val="auto"/>
        <w:rPr>
          <w:rFonts w:ascii="Arial" w:hAnsi="Arial" w:cs="Arial"/>
          <w:sz w:val="20"/>
          <w:szCs w:val="20"/>
          <w:lang w:val="en-ZA"/>
        </w:rPr>
      </w:pPr>
      <w:r w:rsidRPr="00C152D6">
        <w:rPr>
          <w:rFonts w:ascii="Arial" w:hAnsi="Arial" w:cs="Arial"/>
          <w:sz w:val="20"/>
          <w:szCs w:val="20"/>
          <w:lang w:val="en-ZA"/>
        </w:rPr>
        <w:t xml:space="preserve">     </w:t>
      </w:r>
      <w:proofErr w:type="gramStart"/>
      <w:r w:rsidRPr="00C152D6">
        <w:rPr>
          <w:rFonts w:ascii="Arial" w:hAnsi="Arial" w:cs="Arial"/>
          <w:sz w:val="20"/>
          <w:szCs w:val="20"/>
          <w:lang w:val="en-ZA"/>
        </w:rPr>
        <w:t>who</w:t>
      </w:r>
      <w:proofErr w:type="gramEnd"/>
      <w:r w:rsidRPr="00C152D6">
        <w:rPr>
          <w:rFonts w:ascii="Arial" w:hAnsi="Arial" w:cs="Arial"/>
          <w:sz w:val="20"/>
          <w:szCs w:val="20"/>
          <w:lang w:val="en-ZA"/>
        </w:rPr>
        <w:t xml:space="preserve"> may be involved with the evaluation and or adjudication</w:t>
      </w:r>
    </w:p>
    <w:p w:rsidR="00C152D6" w:rsidRPr="00C152D6" w:rsidRDefault="00C152D6" w:rsidP="00C152D6">
      <w:pPr>
        <w:tabs>
          <w:tab w:val="left" w:pos="284"/>
          <w:tab w:val="left" w:pos="426"/>
          <w:tab w:val="left" w:pos="567"/>
          <w:tab w:val="left" w:pos="2250"/>
          <w:tab w:val="right" w:pos="9752"/>
        </w:tabs>
        <w:suppressAutoHyphens w:val="0"/>
        <w:autoSpaceDN/>
        <w:ind w:left="284"/>
        <w:jc w:val="both"/>
        <w:textAlignment w:val="auto"/>
        <w:rPr>
          <w:rFonts w:ascii="Arial" w:hAnsi="Arial" w:cs="Arial"/>
          <w:sz w:val="20"/>
          <w:szCs w:val="20"/>
          <w:lang w:val="en-ZA"/>
        </w:rPr>
      </w:pPr>
      <w:r w:rsidRPr="00C152D6">
        <w:rPr>
          <w:rFonts w:ascii="Arial" w:hAnsi="Arial" w:cs="Arial"/>
          <w:sz w:val="20"/>
          <w:szCs w:val="20"/>
          <w:lang w:val="en-ZA"/>
        </w:rPr>
        <w:t xml:space="preserve">     </w:t>
      </w:r>
      <w:proofErr w:type="gramStart"/>
      <w:r w:rsidRPr="00C152D6">
        <w:rPr>
          <w:rFonts w:ascii="Arial" w:hAnsi="Arial" w:cs="Arial"/>
          <w:sz w:val="20"/>
          <w:szCs w:val="20"/>
          <w:lang w:val="en-ZA"/>
        </w:rPr>
        <w:t>of</w:t>
      </w:r>
      <w:proofErr w:type="gramEnd"/>
      <w:r w:rsidRPr="00C152D6">
        <w:rPr>
          <w:rFonts w:ascii="Arial" w:hAnsi="Arial" w:cs="Arial"/>
          <w:sz w:val="20"/>
          <w:szCs w:val="20"/>
          <w:lang w:val="en-ZA"/>
        </w:rPr>
        <w:t xml:space="preserve"> this bid?</w:t>
      </w:r>
    </w:p>
    <w:p w:rsidR="00C152D6" w:rsidRPr="00C152D6" w:rsidRDefault="00C152D6" w:rsidP="00C152D6">
      <w:pPr>
        <w:tabs>
          <w:tab w:val="left" w:pos="900"/>
          <w:tab w:val="left" w:pos="2250"/>
          <w:tab w:val="right" w:pos="9752"/>
        </w:tabs>
        <w:suppressAutoHyphens w:val="0"/>
        <w:autoSpaceDN/>
        <w:ind w:left="900" w:hanging="900"/>
        <w:jc w:val="both"/>
        <w:textAlignment w:val="auto"/>
        <w:rPr>
          <w:rFonts w:ascii="Arial" w:hAnsi="Arial" w:cs="Arial"/>
          <w:sz w:val="20"/>
          <w:szCs w:val="20"/>
          <w:lang w:val="en-ZA"/>
        </w:rPr>
      </w:pPr>
      <w:r w:rsidRPr="00C152D6">
        <w:rPr>
          <w:rFonts w:ascii="Arial" w:hAnsi="Arial" w:cs="Arial"/>
          <w:sz w:val="20"/>
          <w:szCs w:val="20"/>
          <w:lang w:val="en-ZA"/>
        </w:rPr>
        <w:tab/>
      </w:r>
    </w:p>
    <w:p w:rsidR="00C152D6" w:rsidRPr="00C152D6" w:rsidRDefault="00C152D6" w:rsidP="00C152D6">
      <w:pPr>
        <w:tabs>
          <w:tab w:val="left" w:pos="900"/>
          <w:tab w:val="left" w:pos="2250"/>
          <w:tab w:val="right" w:pos="9752"/>
        </w:tabs>
        <w:suppressAutoHyphens w:val="0"/>
        <w:autoSpaceDN/>
        <w:ind w:left="900" w:hanging="900"/>
        <w:jc w:val="both"/>
        <w:textAlignment w:val="auto"/>
        <w:rPr>
          <w:rFonts w:ascii="Arial" w:hAnsi="Arial" w:cs="Arial"/>
          <w:sz w:val="20"/>
          <w:szCs w:val="20"/>
          <w:lang w:val="en-ZA"/>
        </w:rPr>
      </w:pPr>
    </w:p>
    <w:p w:rsidR="00C152D6" w:rsidRPr="00C152D6" w:rsidRDefault="00C152D6" w:rsidP="00C152D6">
      <w:pPr>
        <w:tabs>
          <w:tab w:val="left" w:pos="284"/>
          <w:tab w:val="left" w:pos="2250"/>
          <w:tab w:val="right" w:pos="9752"/>
        </w:tabs>
        <w:suppressAutoHyphens w:val="0"/>
        <w:autoSpaceDN/>
        <w:ind w:hanging="567"/>
        <w:jc w:val="both"/>
        <w:textAlignment w:val="auto"/>
        <w:rPr>
          <w:rFonts w:ascii="Arial" w:hAnsi="Arial" w:cs="Arial"/>
          <w:b/>
          <w:sz w:val="20"/>
          <w:szCs w:val="20"/>
          <w:lang w:val="en-ZA"/>
        </w:rPr>
      </w:pPr>
      <w:r w:rsidRPr="00C152D6">
        <w:rPr>
          <w:rFonts w:ascii="Arial" w:hAnsi="Arial" w:cs="Arial"/>
          <w:sz w:val="20"/>
          <w:szCs w:val="20"/>
          <w:lang w:val="en-ZA"/>
        </w:rPr>
        <w:tab/>
        <w:t>2.10.1   If so, furnish particulars</w:t>
      </w:r>
      <w:r w:rsidRPr="00C152D6">
        <w:rPr>
          <w:rFonts w:ascii="Arial" w:hAnsi="Arial" w:cs="Arial"/>
          <w:b/>
          <w:sz w:val="20"/>
          <w:szCs w:val="20"/>
          <w:lang w:val="en-ZA"/>
        </w:rPr>
        <w:t>.</w:t>
      </w:r>
    </w:p>
    <w:p w:rsidR="00C152D6" w:rsidRPr="00C152D6" w:rsidRDefault="00C152D6" w:rsidP="00C152D6">
      <w:pPr>
        <w:suppressAutoHyphens w:val="0"/>
        <w:autoSpaceDN/>
        <w:ind w:left="284" w:firstLine="436"/>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ind w:left="284" w:firstLine="436"/>
        <w:jc w:val="both"/>
        <w:textAlignment w:val="auto"/>
        <w:rPr>
          <w:rFonts w:ascii="Arial" w:hAnsi="Arial" w:cs="Arial"/>
          <w:sz w:val="20"/>
          <w:szCs w:val="20"/>
          <w:lang w:val="en-ZA"/>
        </w:rPr>
      </w:pPr>
      <w:r w:rsidRPr="00C152D6">
        <w:rPr>
          <w:rFonts w:ascii="Arial" w:hAnsi="Arial" w:cs="Arial"/>
          <w:sz w:val="20"/>
          <w:szCs w:val="20"/>
          <w:lang w:val="en-ZA"/>
        </w:rPr>
        <w:t>………………………………………………………………</w:t>
      </w:r>
    </w:p>
    <w:p w:rsidR="00C152D6" w:rsidRPr="00C152D6" w:rsidRDefault="00C152D6" w:rsidP="00C152D6">
      <w:pPr>
        <w:suppressAutoHyphens w:val="0"/>
        <w:autoSpaceDN/>
        <w:ind w:left="284" w:firstLine="436"/>
        <w:jc w:val="both"/>
        <w:textAlignment w:val="auto"/>
        <w:rPr>
          <w:rFonts w:ascii="Arial" w:hAnsi="Arial" w:cs="Arial"/>
          <w:sz w:val="20"/>
          <w:szCs w:val="20"/>
          <w:lang w:val="en-ZA"/>
        </w:rPr>
      </w:pPr>
      <w:r w:rsidRPr="00C152D6">
        <w:rPr>
          <w:rFonts w:ascii="Arial" w:hAnsi="Arial" w:cs="Arial"/>
          <w:sz w:val="20"/>
          <w:szCs w:val="20"/>
          <w:lang w:val="en-ZA"/>
        </w:rPr>
        <w:lastRenderedPageBreak/>
        <w:t>………………………………………………………………</w:t>
      </w:r>
    </w:p>
    <w:p w:rsidR="00C152D6" w:rsidRPr="00C152D6" w:rsidRDefault="00C152D6" w:rsidP="00C152D6">
      <w:pPr>
        <w:suppressAutoHyphens w:val="0"/>
        <w:autoSpaceDN/>
        <w:ind w:left="720" w:hanging="720"/>
        <w:jc w:val="both"/>
        <w:textAlignment w:val="auto"/>
        <w:rPr>
          <w:rFonts w:ascii="Arial" w:hAnsi="Arial" w:cs="Arial"/>
          <w:sz w:val="20"/>
          <w:szCs w:val="20"/>
          <w:lang w:val="en-ZA"/>
        </w:rPr>
      </w:pPr>
    </w:p>
    <w:p w:rsidR="00C152D6" w:rsidRPr="00C152D6" w:rsidRDefault="00C152D6" w:rsidP="00C152D6">
      <w:pPr>
        <w:tabs>
          <w:tab w:val="left" w:pos="567"/>
        </w:tabs>
        <w:suppressAutoHyphens w:val="0"/>
        <w:autoSpaceDN/>
        <w:jc w:val="both"/>
        <w:textAlignment w:val="auto"/>
        <w:rPr>
          <w:rFonts w:ascii="Arial" w:hAnsi="Arial" w:cs="Arial"/>
          <w:sz w:val="20"/>
          <w:szCs w:val="20"/>
          <w:lang w:val="en-ZA"/>
        </w:rPr>
      </w:pPr>
      <w:proofErr w:type="gramStart"/>
      <w:r w:rsidRPr="00C152D6">
        <w:rPr>
          <w:rFonts w:ascii="Arial" w:hAnsi="Arial" w:cs="Arial"/>
          <w:sz w:val="20"/>
          <w:szCs w:val="20"/>
          <w:lang w:val="en-ZA"/>
        </w:rPr>
        <w:t>2.11</w:t>
      </w:r>
      <w:proofErr w:type="gramEnd"/>
      <w:r w:rsidRPr="00C152D6">
        <w:rPr>
          <w:rFonts w:ascii="Arial" w:hAnsi="Arial" w:cs="Arial"/>
          <w:sz w:val="20"/>
          <w:szCs w:val="20"/>
          <w:lang w:val="en-ZA"/>
        </w:rPr>
        <w:t xml:space="preserve">   Do you or any of the directors / trustees / shareholders / members </w:t>
      </w:r>
      <w:r w:rsidRPr="00C152D6">
        <w:rPr>
          <w:rFonts w:ascii="Arial" w:hAnsi="Arial" w:cs="Arial"/>
          <w:sz w:val="20"/>
          <w:szCs w:val="20"/>
          <w:lang w:val="en-ZA"/>
        </w:rPr>
        <w:tab/>
      </w:r>
      <w:r w:rsidRPr="00C152D6">
        <w:rPr>
          <w:rFonts w:ascii="Arial" w:hAnsi="Arial" w:cs="Arial"/>
          <w:b/>
          <w:sz w:val="20"/>
          <w:szCs w:val="20"/>
          <w:lang w:val="en-ZA"/>
        </w:rPr>
        <w:t>YES/NO</w:t>
      </w:r>
    </w:p>
    <w:p w:rsidR="00C152D6" w:rsidRPr="00C152D6" w:rsidRDefault="00C152D6" w:rsidP="00C152D6">
      <w:pPr>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 xml:space="preserve">          </w:t>
      </w:r>
      <w:proofErr w:type="gramStart"/>
      <w:r w:rsidRPr="00C152D6">
        <w:rPr>
          <w:rFonts w:ascii="Arial" w:hAnsi="Arial" w:cs="Arial"/>
          <w:sz w:val="20"/>
          <w:szCs w:val="20"/>
          <w:lang w:val="en-ZA"/>
        </w:rPr>
        <w:t>of</w:t>
      </w:r>
      <w:proofErr w:type="gramEnd"/>
      <w:r w:rsidRPr="00C152D6">
        <w:rPr>
          <w:rFonts w:ascii="Arial" w:hAnsi="Arial" w:cs="Arial"/>
          <w:sz w:val="20"/>
          <w:szCs w:val="20"/>
          <w:lang w:val="en-ZA"/>
        </w:rPr>
        <w:t xml:space="preserve"> the company have any interest in any other related companies </w:t>
      </w:r>
    </w:p>
    <w:p w:rsidR="00C152D6" w:rsidRPr="00C152D6" w:rsidRDefault="00C152D6" w:rsidP="00C152D6">
      <w:pPr>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 xml:space="preserve">          </w:t>
      </w:r>
      <w:proofErr w:type="gramStart"/>
      <w:r w:rsidRPr="00C152D6">
        <w:rPr>
          <w:rFonts w:ascii="Arial" w:hAnsi="Arial" w:cs="Arial"/>
          <w:sz w:val="20"/>
          <w:szCs w:val="20"/>
          <w:lang w:val="en-ZA"/>
        </w:rPr>
        <w:t>whether</w:t>
      </w:r>
      <w:proofErr w:type="gramEnd"/>
      <w:r w:rsidRPr="00C152D6">
        <w:rPr>
          <w:rFonts w:ascii="Arial" w:hAnsi="Arial" w:cs="Arial"/>
          <w:sz w:val="20"/>
          <w:szCs w:val="20"/>
          <w:lang w:val="en-ZA"/>
        </w:rPr>
        <w:t xml:space="preserve"> or not they are bidding for this contract?</w:t>
      </w:r>
    </w:p>
    <w:p w:rsidR="00C152D6" w:rsidRPr="00C152D6" w:rsidRDefault="00C152D6" w:rsidP="00C152D6">
      <w:pPr>
        <w:suppressAutoHyphens w:val="0"/>
        <w:autoSpaceDN/>
        <w:jc w:val="both"/>
        <w:textAlignment w:val="auto"/>
        <w:rPr>
          <w:rFonts w:ascii="Arial" w:hAnsi="Arial" w:cs="Arial"/>
          <w:sz w:val="20"/>
          <w:szCs w:val="20"/>
          <w:lang w:val="en-ZA"/>
        </w:rPr>
      </w:pPr>
    </w:p>
    <w:p w:rsidR="00C152D6" w:rsidRPr="00C152D6" w:rsidRDefault="00C152D6" w:rsidP="00C152D6">
      <w:pPr>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2.11.1</w:t>
      </w:r>
      <w:r w:rsidRPr="00C152D6">
        <w:rPr>
          <w:rFonts w:ascii="Arial" w:hAnsi="Arial" w:cs="Arial"/>
          <w:sz w:val="20"/>
          <w:szCs w:val="20"/>
          <w:lang w:val="en-ZA"/>
        </w:rPr>
        <w:tab/>
        <w:t>If so, furnish particulars:</w:t>
      </w:r>
    </w:p>
    <w:p w:rsidR="00C152D6" w:rsidRPr="00C152D6" w:rsidRDefault="00C152D6" w:rsidP="00C152D6">
      <w:pPr>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 xml:space="preserve">            …………………………………………………………………………….</w:t>
      </w:r>
    </w:p>
    <w:p w:rsidR="00C152D6" w:rsidRPr="00C152D6" w:rsidRDefault="00C152D6" w:rsidP="00C152D6">
      <w:pPr>
        <w:suppressAutoHyphens w:val="0"/>
        <w:autoSpaceDN/>
        <w:jc w:val="both"/>
        <w:textAlignment w:val="auto"/>
        <w:rPr>
          <w:rFonts w:ascii="Arial" w:hAnsi="Arial" w:cs="Arial"/>
          <w:sz w:val="20"/>
          <w:szCs w:val="20"/>
          <w:lang w:val="en-ZA"/>
        </w:rPr>
      </w:pPr>
      <w:r w:rsidRPr="00C152D6">
        <w:rPr>
          <w:rFonts w:ascii="Arial" w:hAnsi="Arial" w:cs="Arial"/>
          <w:sz w:val="20"/>
          <w:szCs w:val="20"/>
          <w:lang w:val="en-ZA"/>
        </w:rPr>
        <w:t xml:space="preserve">            …………………………………………………………………………….</w:t>
      </w:r>
    </w:p>
    <w:p w:rsidR="00C152D6" w:rsidRPr="00C152D6" w:rsidRDefault="00C152D6" w:rsidP="00C152D6">
      <w:pPr>
        <w:suppressAutoHyphens w:val="0"/>
        <w:autoSpaceDN/>
        <w:jc w:val="both"/>
        <w:textAlignment w:val="auto"/>
        <w:rPr>
          <w:rFonts w:ascii="Arial Narrow" w:hAnsi="Arial Narrow"/>
          <w:lang w:val="en-ZA"/>
        </w:rPr>
      </w:pPr>
      <w:r w:rsidRPr="00C152D6">
        <w:rPr>
          <w:rFonts w:ascii="Arial" w:hAnsi="Arial" w:cs="Arial"/>
          <w:sz w:val="20"/>
          <w:szCs w:val="20"/>
          <w:lang w:val="en-ZA"/>
        </w:rPr>
        <w:t xml:space="preserve">            …………………………………………………………………………….</w:t>
      </w:r>
    </w:p>
    <w:p w:rsidR="00C152D6" w:rsidRPr="00C152D6" w:rsidRDefault="00C152D6" w:rsidP="00C152D6">
      <w:pPr>
        <w:keepNext/>
        <w:widowControl w:val="0"/>
        <w:tabs>
          <w:tab w:val="left" w:pos="900"/>
          <w:tab w:val="left" w:pos="2250"/>
          <w:tab w:val="right" w:pos="9752"/>
        </w:tabs>
        <w:suppressAutoHyphens w:val="0"/>
        <w:autoSpaceDN/>
        <w:ind w:left="432" w:hanging="432"/>
        <w:jc w:val="both"/>
        <w:textAlignment w:val="auto"/>
        <w:outlineLvl w:val="0"/>
        <w:rPr>
          <w:rFonts w:ascii="Arial" w:hAnsi="Arial" w:cs="Arial"/>
          <w:bCs/>
          <w:color w:val="FFFFFF"/>
          <w:kern w:val="32"/>
          <w:szCs w:val="32"/>
          <w:lang w:val="en-ZA"/>
        </w:rPr>
      </w:pPr>
    </w:p>
    <w:p w:rsidR="00E47957" w:rsidRDefault="00E47957" w:rsidP="00E47957">
      <w:pPr>
        <w:keepNext/>
        <w:widowControl w:val="0"/>
        <w:tabs>
          <w:tab w:val="left" w:pos="900"/>
          <w:tab w:val="left" w:pos="2250"/>
          <w:tab w:val="right" w:pos="9752"/>
        </w:tabs>
        <w:suppressAutoHyphens w:val="0"/>
        <w:autoSpaceDN/>
        <w:ind w:left="432" w:hanging="432"/>
        <w:jc w:val="both"/>
        <w:textAlignment w:val="auto"/>
        <w:outlineLvl w:val="0"/>
        <w:rPr>
          <w:rFonts w:ascii="Arial" w:hAnsi="Arial" w:cs="Arial"/>
          <w:bCs/>
          <w:color w:val="FFFFFF"/>
          <w:kern w:val="32"/>
          <w:szCs w:val="32"/>
          <w:lang w:val="en-ZA"/>
        </w:rPr>
      </w:pPr>
    </w:p>
    <w:p w:rsidR="00E47957" w:rsidRDefault="00E47957" w:rsidP="00C152D6">
      <w:pPr>
        <w:keepNext/>
        <w:widowControl w:val="0"/>
        <w:tabs>
          <w:tab w:val="left" w:pos="900"/>
          <w:tab w:val="left" w:pos="2250"/>
          <w:tab w:val="right" w:pos="9752"/>
        </w:tabs>
        <w:suppressAutoHyphens w:val="0"/>
        <w:autoSpaceDN/>
        <w:ind w:left="432" w:hanging="432"/>
        <w:jc w:val="both"/>
        <w:textAlignment w:val="auto"/>
        <w:outlineLvl w:val="0"/>
        <w:rPr>
          <w:rFonts w:ascii="Arial" w:hAnsi="Arial" w:cs="Arial"/>
          <w:bCs/>
          <w:color w:val="FFFFFF"/>
          <w:kern w:val="32"/>
          <w:szCs w:val="32"/>
          <w:lang w:val="en-ZA"/>
        </w:rPr>
      </w:pPr>
    </w:p>
    <w:p w:rsidR="00E47957" w:rsidRPr="00C152D6" w:rsidRDefault="00E47957" w:rsidP="00C152D6">
      <w:pPr>
        <w:keepNext/>
        <w:widowControl w:val="0"/>
        <w:tabs>
          <w:tab w:val="left" w:pos="900"/>
          <w:tab w:val="left" w:pos="2250"/>
          <w:tab w:val="right" w:pos="9752"/>
        </w:tabs>
        <w:suppressAutoHyphens w:val="0"/>
        <w:autoSpaceDN/>
        <w:ind w:left="432" w:hanging="432"/>
        <w:jc w:val="both"/>
        <w:textAlignment w:val="auto"/>
        <w:outlineLvl w:val="0"/>
        <w:rPr>
          <w:rFonts w:ascii="Arial" w:hAnsi="Arial" w:cs="Arial"/>
          <w:bCs/>
          <w:color w:val="FFFFFF"/>
          <w:kern w:val="32"/>
          <w:szCs w:val="32"/>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C152D6" w:rsidRPr="00C152D6" w:rsidTr="00214E30">
        <w:trPr>
          <w:trHeight w:val="952"/>
        </w:trPr>
        <w:tc>
          <w:tcPr>
            <w:tcW w:w="2943" w:type="dxa"/>
            <w:shd w:val="clear" w:color="auto" w:fill="auto"/>
          </w:tcPr>
          <w:p w:rsidR="00C152D6" w:rsidRPr="00C152D6" w:rsidRDefault="00C152D6" w:rsidP="00C152D6">
            <w:pPr>
              <w:suppressAutoHyphens w:val="0"/>
              <w:autoSpaceDN/>
              <w:jc w:val="both"/>
              <w:textAlignment w:val="auto"/>
              <w:rPr>
                <w:rFonts w:ascii="Arial" w:hAnsi="Arial" w:cs="Arial"/>
                <w:b/>
                <w:lang w:val="en-ZA"/>
              </w:rPr>
            </w:pPr>
            <w:r w:rsidRPr="00C152D6">
              <w:rPr>
                <w:rFonts w:ascii="Arial" w:hAnsi="Arial" w:cs="Arial"/>
                <w:b/>
                <w:lang w:val="en-ZA"/>
              </w:rPr>
              <w:t>Full Name</w:t>
            </w:r>
          </w:p>
        </w:tc>
        <w:tc>
          <w:tcPr>
            <w:tcW w:w="1985" w:type="dxa"/>
            <w:shd w:val="clear" w:color="auto" w:fill="auto"/>
          </w:tcPr>
          <w:p w:rsidR="00C152D6" w:rsidRPr="00C152D6" w:rsidRDefault="00C152D6" w:rsidP="00C152D6">
            <w:pPr>
              <w:suppressAutoHyphens w:val="0"/>
              <w:autoSpaceDN/>
              <w:jc w:val="both"/>
              <w:textAlignment w:val="auto"/>
              <w:rPr>
                <w:rFonts w:ascii="Arial" w:hAnsi="Arial" w:cs="Arial"/>
                <w:b/>
                <w:lang w:val="en-ZA"/>
              </w:rPr>
            </w:pPr>
            <w:r w:rsidRPr="00C152D6">
              <w:rPr>
                <w:rFonts w:ascii="Arial" w:hAnsi="Arial" w:cs="Arial"/>
                <w:b/>
                <w:lang w:val="en-ZA"/>
              </w:rPr>
              <w:t>Identity Number</w:t>
            </w:r>
          </w:p>
        </w:tc>
        <w:tc>
          <w:tcPr>
            <w:tcW w:w="2410" w:type="dxa"/>
            <w:shd w:val="clear" w:color="auto" w:fill="auto"/>
          </w:tcPr>
          <w:p w:rsidR="00C152D6" w:rsidRPr="00C152D6" w:rsidRDefault="00C152D6" w:rsidP="00C152D6">
            <w:pPr>
              <w:suppressAutoHyphens w:val="0"/>
              <w:autoSpaceDN/>
              <w:jc w:val="both"/>
              <w:textAlignment w:val="auto"/>
              <w:rPr>
                <w:rFonts w:ascii="Arial" w:hAnsi="Arial" w:cs="Arial"/>
                <w:b/>
                <w:lang w:val="en-ZA"/>
              </w:rPr>
            </w:pPr>
            <w:r w:rsidRPr="00C152D6">
              <w:rPr>
                <w:rFonts w:ascii="Arial" w:hAnsi="Arial" w:cs="Arial"/>
                <w:b/>
                <w:lang w:val="en-ZA"/>
              </w:rPr>
              <w:t>Personal Tax Reference Number</w:t>
            </w:r>
          </w:p>
        </w:tc>
        <w:tc>
          <w:tcPr>
            <w:tcW w:w="2494" w:type="dxa"/>
            <w:shd w:val="clear" w:color="auto" w:fill="auto"/>
          </w:tcPr>
          <w:p w:rsidR="00C152D6" w:rsidRPr="00C152D6" w:rsidRDefault="00C152D6" w:rsidP="00C152D6">
            <w:pPr>
              <w:suppressAutoHyphens w:val="0"/>
              <w:autoSpaceDN/>
              <w:jc w:val="both"/>
              <w:textAlignment w:val="auto"/>
              <w:rPr>
                <w:rFonts w:ascii="Arial" w:hAnsi="Arial" w:cs="Arial"/>
                <w:b/>
                <w:lang w:val="en-ZA"/>
              </w:rPr>
            </w:pPr>
            <w:r w:rsidRPr="00C152D6">
              <w:rPr>
                <w:rFonts w:ascii="Arial" w:hAnsi="Arial" w:cs="Arial"/>
                <w:b/>
                <w:lang w:val="en-ZA"/>
              </w:rPr>
              <w:t xml:space="preserve">State Employee Number / </w:t>
            </w:r>
            <w:proofErr w:type="spellStart"/>
            <w:r w:rsidRPr="00C152D6">
              <w:rPr>
                <w:rFonts w:ascii="Arial" w:hAnsi="Arial" w:cs="Arial"/>
                <w:b/>
                <w:lang w:val="en-ZA"/>
              </w:rPr>
              <w:t>Persal</w:t>
            </w:r>
            <w:proofErr w:type="spellEnd"/>
            <w:r w:rsidRPr="00C152D6">
              <w:rPr>
                <w:rFonts w:ascii="Arial" w:hAnsi="Arial" w:cs="Arial"/>
                <w:b/>
                <w:lang w:val="en-ZA"/>
              </w:rPr>
              <w:t xml:space="preserve"> Number </w:t>
            </w:r>
          </w:p>
          <w:p w:rsidR="00C152D6" w:rsidRPr="00C152D6" w:rsidRDefault="00C152D6" w:rsidP="00C152D6">
            <w:pPr>
              <w:suppressAutoHyphens w:val="0"/>
              <w:autoSpaceDN/>
              <w:jc w:val="both"/>
              <w:textAlignment w:val="auto"/>
              <w:rPr>
                <w:rFonts w:ascii="Arial" w:hAnsi="Arial" w:cs="Arial"/>
                <w:b/>
                <w:lang w:val="en-ZA"/>
              </w:rPr>
            </w:pPr>
          </w:p>
        </w:tc>
      </w:tr>
      <w:tr w:rsidR="00C152D6" w:rsidRPr="00C152D6" w:rsidTr="00214E30">
        <w:tc>
          <w:tcPr>
            <w:tcW w:w="2943" w:type="dxa"/>
            <w:shd w:val="clear" w:color="auto" w:fill="auto"/>
          </w:tcPr>
          <w:p w:rsidR="00C152D6" w:rsidRPr="00C152D6" w:rsidRDefault="00C152D6" w:rsidP="00C152D6">
            <w:pPr>
              <w:suppressAutoHyphens w:val="0"/>
              <w:autoSpaceDN/>
              <w:jc w:val="both"/>
              <w:textAlignment w:val="auto"/>
              <w:rPr>
                <w:lang w:val="en-ZA"/>
              </w:rPr>
            </w:pPr>
          </w:p>
        </w:tc>
        <w:tc>
          <w:tcPr>
            <w:tcW w:w="1985" w:type="dxa"/>
            <w:shd w:val="clear" w:color="auto" w:fill="auto"/>
          </w:tcPr>
          <w:p w:rsidR="00C152D6" w:rsidRPr="00C152D6" w:rsidRDefault="00C152D6" w:rsidP="00C152D6">
            <w:pPr>
              <w:suppressAutoHyphens w:val="0"/>
              <w:autoSpaceDN/>
              <w:jc w:val="both"/>
              <w:textAlignment w:val="auto"/>
              <w:rPr>
                <w:lang w:val="en-ZA"/>
              </w:rPr>
            </w:pPr>
          </w:p>
        </w:tc>
        <w:tc>
          <w:tcPr>
            <w:tcW w:w="2410" w:type="dxa"/>
            <w:shd w:val="clear" w:color="auto" w:fill="auto"/>
          </w:tcPr>
          <w:p w:rsidR="00C152D6" w:rsidRPr="00C152D6" w:rsidRDefault="00C152D6" w:rsidP="00C152D6">
            <w:pPr>
              <w:suppressAutoHyphens w:val="0"/>
              <w:autoSpaceDN/>
              <w:jc w:val="both"/>
              <w:textAlignment w:val="auto"/>
              <w:rPr>
                <w:lang w:val="en-ZA"/>
              </w:rPr>
            </w:pPr>
          </w:p>
        </w:tc>
        <w:tc>
          <w:tcPr>
            <w:tcW w:w="2494" w:type="dxa"/>
            <w:shd w:val="clear" w:color="auto" w:fill="auto"/>
          </w:tcPr>
          <w:p w:rsidR="00C152D6" w:rsidRPr="00C152D6" w:rsidRDefault="00C152D6" w:rsidP="00C152D6">
            <w:pPr>
              <w:suppressAutoHyphens w:val="0"/>
              <w:autoSpaceDN/>
              <w:jc w:val="both"/>
              <w:textAlignment w:val="auto"/>
              <w:rPr>
                <w:lang w:val="en-ZA"/>
              </w:rPr>
            </w:pPr>
          </w:p>
          <w:p w:rsidR="00C152D6" w:rsidRPr="00C152D6" w:rsidRDefault="00C152D6" w:rsidP="00C152D6">
            <w:pPr>
              <w:suppressAutoHyphens w:val="0"/>
              <w:autoSpaceDN/>
              <w:jc w:val="both"/>
              <w:textAlignment w:val="auto"/>
              <w:rPr>
                <w:lang w:val="en-ZA"/>
              </w:rPr>
            </w:pPr>
          </w:p>
        </w:tc>
      </w:tr>
      <w:tr w:rsidR="00C152D6" w:rsidRPr="00C152D6" w:rsidTr="00214E30">
        <w:tc>
          <w:tcPr>
            <w:tcW w:w="2943" w:type="dxa"/>
            <w:shd w:val="clear" w:color="auto" w:fill="auto"/>
          </w:tcPr>
          <w:p w:rsidR="00C152D6" w:rsidRPr="00C152D6" w:rsidRDefault="00C152D6" w:rsidP="00C152D6">
            <w:pPr>
              <w:suppressAutoHyphens w:val="0"/>
              <w:autoSpaceDN/>
              <w:jc w:val="both"/>
              <w:textAlignment w:val="auto"/>
              <w:rPr>
                <w:lang w:val="en-ZA"/>
              </w:rPr>
            </w:pPr>
          </w:p>
        </w:tc>
        <w:tc>
          <w:tcPr>
            <w:tcW w:w="1985" w:type="dxa"/>
            <w:shd w:val="clear" w:color="auto" w:fill="auto"/>
          </w:tcPr>
          <w:p w:rsidR="00C152D6" w:rsidRPr="00C152D6" w:rsidRDefault="00C152D6" w:rsidP="00C152D6">
            <w:pPr>
              <w:suppressAutoHyphens w:val="0"/>
              <w:autoSpaceDN/>
              <w:jc w:val="both"/>
              <w:textAlignment w:val="auto"/>
              <w:rPr>
                <w:lang w:val="en-ZA"/>
              </w:rPr>
            </w:pPr>
          </w:p>
        </w:tc>
        <w:tc>
          <w:tcPr>
            <w:tcW w:w="2410" w:type="dxa"/>
            <w:shd w:val="clear" w:color="auto" w:fill="auto"/>
          </w:tcPr>
          <w:p w:rsidR="00C152D6" w:rsidRPr="00C152D6" w:rsidRDefault="00C152D6" w:rsidP="00C152D6">
            <w:pPr>
              <w:suppressAutoHyphens w:val="0"/>
              <w:autoSpaceDN/>
              <w:jc w:val="both"/>
              <w:textAlignment w:val="auto"/>
              <w:rPr>
                <w:lang w:val="en-ZA"/>
              </w:rPr>
            </w:pPr>
          </w:p>
        </w:tc>
        <w:tc>
          <w:tcPr>
            <w:tcW w:w="2494" w:type="dxa"/>
            <w:shd w:val="clear" w:color="auto" w:fill="auto"/>
          </w:tcPr>
          <w:p w:rsidR="00C152D6" w:rsidRPr="00C152D6" w:rsidRDefault="00C152D6" w:rsidP="00C152D6">
            <w:pPr>
              <w:suppressAutoHyphens w:val="0"/>
              <w:autoSpaceDN/>
              <w:jc w:val="both"/>
              <w:textAlignment w:val="auto"/>
              <w:rPr>
                <w:lang w:val="en-ZA"/>
              </w:rPr>
            </w:pPr>
          </w:p>
          <w:p w:rsidR="00C152D6" w:rsidRPr="00C152D6" w:rsidRDefault="00C152D6" w:rsidP="00C152D6">
            <w:pPr>
              <w:suppressAutoHyphens w:val="0"/>
              <w:autoSpaceDN/>
              <w:jc w:val="both"/>
              <w:textAlignment w:val="auto"/>
              <w:rPr>
                <w:lang w:val="en-ZA"/>
              </w:rPr>
            </w:pPr>
          </w:p>
        </w:tc>
      </w:tr>
      <w:tr w:rsidR="00C152D6" w:rsidRPr="00C152D6" w:rsidTr="00214E30">
        <w:tc>
          <w:tcPr>
            <w:tcW w:w="2943" w:type="dxa"/>
            <w:shd w:val="clear" w:color="auto" w:fill="auto"/>
          </w:tcPr>
          <w:p w:rsidR="00C152D6" w:rsidRPr="00C152D6" w:rsidRDefault="00C152D6" w:rsidP="00C152D6">
            <w:pPr>
              <w:suppressAutoHyphens w:val="0"/>
              <w:autoSpaceDN/>
              <w:jc w:val="both"/>
              <w:textAlignment w:val="auto"/>
              <w:rPr>
                <w:lang w:val="en-ZA"/>
              </w:rPr>
            </w:pPr>
          </w:p>
        </w:tc>
        <w:tc>
          <w:tcPr>
            <w:tcW w:w="1985" w:type="dxa"/>
            <w:shd w:val="clear" w:color="auto" w:fill="auto"/>
          </w:tcPr>
          <w:p w:rsidR="00C152D6" w:rsidRPr="00C152D6" w:rsidRDefault="00C152D6" w:rsidP="00C152D6">
            <w:pPr>
              <w:suppressAutoHyphens w:val="0"/>
              <w:autoSpaceDN/>
              <w:jc w:val="both"/>
              <w:textAlignment w:val="auto"/>
              <w:rPr>
                <w:lang w:val="en-ZA"/>
              </w:rPr>
            </w:pPr>
          </w:p>
        </w:tc>
        <w:tc>
          <w:tcPr>
            <w:tcW w:w="2410" w:type="dxa"/>
            <w:shd w:val="clear" w:color="auto" w:fill="auto"/>
          </w:tcPr>
          <w:p w:rsidR="00C152D6" w:rsidRPr="00C152D6" w:rsidRDefault="00C152D6" w:rsidP="00C152D6">
            <w:pPr>
              <w:suppressAutoHyphens w:val="0"/>
              <w:autoSpaceDN/>
              <w:jc w:val="both"/>
              <w:textAlignment w:val="auto"/>
              <w:rPr>
                <w:lang w:val="en-ZA"/>
              </w:rPr>
            </w:pPr>
          </w:p>
        </w:tc>
        <w:tc>
          <w:tcPr>
            <w:tcW w:w="2494" w:type="dxa"/>
            <w:shd w:val="clear" w:color="auto" w:fill="auto"/>
          </w:tcPr>
          <w:p w:rsidR="00C152D6" w:rsidRPr="00C152D6" w:rsidRDefault="00C152D6" w:rsidP="00C152D6">
            <w:pPr>
              <w:suppressAutoHyphens w:val="0"/>
              <w:autoSpaceDN/>
              <w:jc w:val="both"/>
              <w:textAlignment w:val="auto"/>
              <w:rPr>
                <w:lang w:val="en-ZA"/>
              </w:rPr>
            </w:pPr>
          </w:p>
          <w:p w:rsidR="00C152D6" w:rsidRPr="00C152D6" w:rsidRDefault="00C152D6" w:rsidP="00C152D6">
            <w:pPr>
              <w:suppressAutoHyphens w:val="0"/>
              <w:autoSpaceDN/>
              <w:jc w:val="both"/>
              <w:textAlignment w:val="auto"/>
              <w:rPr>
                <w:lang w:val="en-ZA"/>
              </w:rPr>
            </w:pPr>
          </w:p>
        </w:tc>
      </w:tr>
      <w:tr w:rsidR="00C152D6" w:rsidRPr="00C152D6" w:rsidTr="00214E30">
        <w:tc>
          <w:tcPr>
            <w:tcW w:w="2943" w:type="dxa"/>
            <w:shd w:val="clear" w:color="auto" w:fill="auto"/>
          </w:tcPr>
          <w:p w:rsidR="00C152D6" w:rsidRPr="00C152D6" w:rsidRDefault="00C152D6" w:rsidP="00C152D6">
            <w:pPr>
              <w:suppressAutoHyphens w:val="0"/>
              <w:autoSpaceDN/>
              <w:jc w:val="both"/>
              <w:textAlignment w:val="auto"/>
              <w:rPr>
                <w:lang w:val="en-ZA"/>
              </w:rPr>
            </w:pPr>
          </w:p>
        </w:tc>
        <w:tc>
          <w:tcPr>
            <w:tcW w:w="1985" w:type="dxa"/>
            <w:shd w:val="clear" w:color="auto" w:fill="auto"/>
          </w:tcPr>
          <w:p w:rsidR="00C152D6" w:rsidRPr="00C152D6" w:rsidRDefault="00C152D6" w:rsidP="00C152D6">
            <w:pPr>
              <w:suppressAutoHyphens w:val="0"/>
              <w:autoSpaceDN/>
              <w:jc w:val="both"/>
              <w:textAlignment w:val="auto"/>
              <w:rPr>
                <w:lang w:val="en-ZA"/>
              </w:rPr>
            </w:pPr>
          </w:p>
        </w:tc>
        <w:tc>
          <w:tcPr>
            <w:tcW w:w="2410" w:type="dxa"/>
            <w:shd w:val="clear" w:color="auto" w:fill="auto"/>
          </w:tcPr>
          <w:p w:rsidR="00C152D6" w:rsidRDefault="00C152D6" w:rsidP="00C152D6">
            <w:pPr>
              <w:suppressAutoHyphens w:val="0"/>
              <w:autoSpaceDN/>
              <w:jc w:val="both"/>
              <w:textAlignment w:val="auto"/>
              <w:rPr>
                <w:lang w:val="en-ZA"/>
              </w:rPr>
            </w:pPr>
          </w:p>
          <w:p w:rsidR="00E47957" w:rsidRPr="00C152D6" w:rsidRDefault="00E47957" w:rsidP="00C152D6">
            <w:pPr>
              <w:suppressAutoHyphens w:val="0"/>
              <w:autoSpaceDN/>
              <w:jc w:val="both"/>
              <w:textAlignment w:val="auto"/>
              <w:rPr>
                <w:lang w:val="en-ZA"/>
              </w:rPr>
            </w:pPr>
          </w:p>
        </w:tc>
        <w:tc>
          <w:tcPr>
            <w:tcW w:w="2494" w:type="dxa"/>
            <w:shd w:val="clear" w:color="auto" w:fill="auto"/>
          </w:tcPr>
          <w:p w:rsidR="00C152D6" w:rsidRPr="00C152D6" w:rsidRDefault="00C152D6" w:rsidP="00C152D6">
            <w:pPr>
              <w:suppressAutoHyphens w:val="0"/>
              <w:autoSpaceDN/>
              <w:jc w:val="both"/>
              <w:textAlignment w:val="auto"/>
              <w:rPr>
                <w:lang w:val="en-ZA"/>
              </w:rPr>
            </w:pPr>
          </w:p>
        </w:tc>
      </w:tr>
      <w:tr w:rsidR="00C152D6" w:rsidRPr="00C152D6" w:rsidTr="00214E30">
        <w:tc>
          <w:tcPr>
            <w:tcW w:w="2943" w:type="dxa"/>
            <w:shd w:val="clear" w:color="auto" w:fill="auto"/>
          </w:tcPr>
          <w:p w:rsidR="00C152D6" w:rsidRPr="00C152D6" w:rsidRDefault="00C152D6" w:rsidP="00C152D6">
            <w:pPr>
              <w:suppressAutoHyphens w:val="0"/>
              <w:autoSpaceDN/>
              <w:jc w:val="both"/>
              <w:textAlignment w:val="auto"/>
              <w:rPr>
                <w:lang w:val="en-ZA"/>
              </w:rPr>
            </w:pPr>
          </w:p>
        </w:tc>
        <w:tc>
          <w:tcPr>
            <w:tcW w:w="1985" w:type="dxa"/>
            <w:shd w:val="clear" w:color="auto" w:fill="auto"/>
          </w:tcPr>
          <w:p w:rsidR="00C152D6" w:rsidRPr="00C152D6" w:rsidRDefault="00C152D6" w:rsidP="00C152D6">
            <w:pPr>
              <w:suppressAutoHyphens w:val="0"/>
              <w:autoSpaceDN/>
              <w:jc w:val="both"/>
              <w:textAlignment w:val="auto"/>
              <w:rPr>
                <w:lang w:val="en-ZA"/>
              </w:rPr>
            </w:pPr>
          </w:p>
        </w:tc>
        <w:tc>
          <w:tcPr>
            <w:tcW w:w="2410" w:type="dxa"/>
            <w:shd w:val="clear" w:color="auto" w:fill="auto"/>
          </w:tcPr>
          <w:p w:rsidR="00C152D6" w:rsidRPr="00C152D6" w:rsidRDefault="00C152D6" w:rsidP="00C152D6">
            <w:pPr>
              <w:suppressAutoHyphens w:val="0"/>
              <w:autoSpaceDN/>
              <w:jc w:val="both"/>
              <w:textAlignment w:val="auto"/>
              <w:rPr>
                <w:lang w:val="en-ZA"/>
              </w:rPr>
            </w:pPr>
          </w:p>
        </w:tc>
        <w:tc>
          <w:tcPr>
            <w:tcW w:w="2494" w:type="dxa"/>
            <w:shd w:val="clear" w:color="auto" w:fill="auto"/>
          </w:tcPr>
          <w:p w:rsidR="00C152D6" w:rsidRDefault="00C152D6" w:rsidP="00C152D6">
            <w:pPr>
              <w:suppressAutoHyphens w:val="0"/>
              <w:autoSpaceDN/>
              <w:jc w:val="both"/>
              <w:textAlignment w:val="auto"/>
              <w:rPr>
                <w:lang w:val="en-ZA"/>
              </w:rPr>
            </w:pPr>
          </w:p>
          <w:p w:rsidR="00E47957" w:rsidRPr="00C152D6" w:rsidRDefault="00E47957" w:rsidP="00C152D6">
            <w:pPr>
              <w:suppressAutoHyphens w:val="0"/>
              <w:autoSpaceDN/>
              <w:jc w:val="both"/>
              <w:textAlignment w:val="auto"/>
              <w:rPr>
                <w:lang w:val="en-ZA"/>
              </w:rPr>
            </w:pPr>
          </w:p>
        </w:tc>
      </w:tr>
      <w:tr w:rsidR="00E47957" w:rsidRPr="00C152D6" w:rsidTr="00214E30">
        <w:tc>
          <w:tcPr>
            <w:tcW w:w="2943" w:type="dxa"/>
            <w:shd w:val="clear" w:color="auto" w:fill="auto"/>
          </w:tcPr>
          <w:p w:rsidR="00E47957" w:rsidRDefault="00E47957" w:rsidP="00C152D6">
            <w:pPr>
              <w:suppressAutoHyphens w:val="0"/>
              <w:autoSpaceDN/>
              <w:jc w:val="both"/>
              <w:textAlignment w:val="auto"/>
              <w:rPr>
                <w:lang w:val="en-ZA"/>
              </w:rPr>
            </w:pPr>
          </w:p>
          <w:p w:rsidR="00E47957" w:rsidRPr="00C152D6" w:rsidRDefault="00E47957" w:rsidP="00C152D6">
            <w:pPr>
              <w:suppressAutoHyphens w:val="0"/>
              <w:autoSpaceDN/>
              <w:jc w:val="both"/>
              <w:textAlignment w:val="auto"/>
              <w:rPr>
                <w:lang w:val="en-ZA"/>
              </w:rPr>
            </w:pPr>
          </w:p>
        </w:tc>
        <w:tc>
          <w:tcPr>
            <w:tcW w:w="1985" w:type="dxa"/>
            <w:shd w:val="clear" w:color="auto" w:fill="auto"/>
          </w:tcPr>
          <w:p w:rsidR="00E47957" w:rsidRPr="00C152D6" w:rsidRDefault="00E47957" w:rsidP="00C152D6">
            <w:pPr>
              <w:suppressAutoHyphens w:val="0"/>
              <w:autoSpaceDN/>
              <w:jc w:val="both"/>
              <w:textAlignment w:val="auto"/>
              <w:rPr>
                <w:lang w:val="en-ZA"/>
              </w:rPr>
            </w:pPr>
          </w:p>
        </w:tc>
        <w:tc>
          <w:tcPr>
            <w:tcW w:w="2410" w:type="dxa"/>
            <w:shd w:val="clear" w:color="auto" w:fill="auto"/>
          </w:tcPr>
          <w:p w:rsidR="00E47957" w:rsidRPr="00C152D6" w:rsidRDefault="00E47957" w:rsidP="00C152D6">
            <w:pPr>
              <w:suppressAutoHyphens w:val="0"/>
              <w:autoSpaceDN/>
              <w:jc w:val="both"/>
              <w:textAlignment w:val="auto"/>
              <w:rPr>
                <w:lang w:val="en-ZA"/>
              </w:rPr>
            </w:pPr>
          </w:p>
        </w:tc>
        <w:tc>
          <w:tcPr>
            <w:tcW w:w="2494" w:type="dxa"/>
            <w:shd w:val="clear" w:color="auto" w:fill="auto"/>
          </w:tcPr>
          <w:p w:rsidR="00E47957" w:rsidRDefault="00E47957" w:rsidP="00C152D6">
            <w:pPr>
              <w:suppressAutoHyphens w:val="0"/>
              <w:autoSpaceDN/>
              <w:jc w:val="both"/>
              <w:textAlignment w:val="auto"/>
              <w:rPr>
                <w:lang w:val="en-ZA"/>
              </w:rPr>
            </w:pPr>
          </w:p>
        </w:tc>
      </w:tr>
      <w:tr w:rsidR="00E47957" w:rsidRPr="00C152D6" w:rsidTr="00214E30">
        <w:tc>
          <w:tcPr>
            <w:tcW w:w="2943" w:type="dxa"/>
            <w:shd w:val="clear" w:color="auto" w:fill="auto"/>
          </w:tcPr>
          <w:p w:rsidR="00E47957" w:rsidRDefault="00E47957" w:rsidP="00C152D6">
            <w:pPr>
              <w:suppressAutoHyphens w:val="0"/>
              <w:autoSpaceDN/>
              <w:jc w:val="both"/>
              <w:textAlignment w:val="auto"/>
              <w:rPr>
                <w:lang w:val="en-ZA"/>
              </w:rPr>
            </w:pPr>
          </w:p>
          <w:p w:rsidR="00E47957" w:rsidRDefault="00E47957" w:rsidP="00C152D6">
            <w:pPr>
              <w:suppressAutoHyphens w:val="0"/>
              <w:autoSpaceDN/>
              <w:jc w:val="both"/>
              <w:textAlignment w:val="auto"/>
              <w:rPr>
                <w:lang w:val="en-ZA"/>
              </w:rPr>
            </w:pPr>
          </w:p>
        </w:tc>
        <w:tc>
          <w:tcPr>
            <w:tcW w:w="1985" w:type="dxa"/>
            <w:shd w:val="clear" w:color="auto" w:fill="auto"/>
          </w:tcPr>
          <w:p w:rsidR="00E47957" w:rsidRPr="00C152D6" w:rsidRDefault="00E47957" w:rsidP="00C152D6">
            <w:pPr>
              <w:suppressAutoHyphens w:val="0"/>
              <w:autoSpaceDN/>
              <w:jc w:val="both"/>
              <w:textAlignment w:val="auto"/>
              <w:rPr>
                <w:lang w:val="en-ZA"/>
              </w:rPr>
            </w:pPr>
          </w:p>
        </w:tc>
        <w:tc>
          <w:tcPr>
            <w:tcW w:w="2410" w:type="dxa"/>
            <w:shd w:val="clear" w:color="auto" w:fill="auto"/>
          </w:tcPr>
          <w:p w:rsidR="00E47957" w:rsidRPr="00C152D6" w:rsidRDefault="00E47957" w:rsidP="00C152D6">
            <w:pPr>
              <w:suppressAutoHyphens w:val="0"/>
              <w:autoSpaceDN/>
              <w:jc w:val="both"/>
              <w:textAlignment w:val="auto"/>
              <w:rPr>
                <w:lang w:val="en-ZA"/>
              </w:rPr>
            </w:pPr>
          </w:p>
        </w:tc>
        <w:tc>
          <w:tcPr>
            <w:tcW w:w="2494" w:type="dxa"/>
            <w:shd w:val="clear" w:color="auto" w:fill="auto"/>
          </w:tcPr>
          <w:p w:rsidR="00E47957" w:rsidRDefault="00E47957" w:rsidP="00C152D6">
            <w:pPr>
              <w:suppressAutoHyphens w:val="0"/>
              <w:autoSpaceDN/>
              <w:jc w:val="both"/>
              <w:textAlignment w:val="auto"/>
              <w:rPr>
                <w:lang w:val="en-ZA"/>
              </w:rPr>
            </w:pPr>
          </w:p>
        </w:tc>
      </w:tr>
      <w:tr w:rsidR="00E47957" w:rsidRPr="00C152D6" w:rsidTr="00214E30">
        <w:tc>
          <w:tcPr>
            <w:tcW w:w="2943" w:type="dxa"/>
            <w:shd w:val="clear" w:color="auto" w:fill="auto"/>
          </w:tcPr>
          <w:p w:rsidR="00E47957" w:rsidRDefault="00E47957" w:rsidP="00C152D6">
            <w:pPr>
              <w:suppressAutoHyphens w:val="0"/>
              <w:autoSpaceDN/>
              <w:jc w:val="both"/>
              <w:textAlignment w:val="auto"/>
              <w:rPr>
                <w:lang w:val="en-ZA"/>
              </w:rPr>
            </w:pPr>
          </w:p>
          <w:p w:rsidR="00E47957" w:rsidRDefault="00E47957" w:rsidP="00C152D6">
            <w:pPr>
              <w:suppressAutoHyphens w:val="0"/>
              <w:autoSpaceDN/>
              <w:jc w:val="both"/>
              <w:textAlignment w:val="auto"/>
              <w:rPr>
                <w:lang w:val="en-ZA"/>
              </w:rPr>
            </w:pPr>
          </w:p>
        </w:tc>
        <w:tc>
          <w:tcPr>
            <w:tcW w:w="1985" w:type="dxa"/>
            <w:shd w:val="clear" w:color="auto" w:fill="auto"/>
          </w:tcPr>
          <w:p w:rsidR="00E47957" w:rsidRPr="00C152D6" w:rsidRDefault="00E47957" w:rsidP="00C152D6">
            <w:pPr>
              <w:suppressAutoHyphens w:val="0"/>
              <w:autoSpaceDN/>
              <w:jc w:val="both"/>
              <w:textAlignment w:val="auto"/>
              <w:rPr>
                <w:lang w:val="en-ZA"/>
              </w:rPr>
            </w:pPr>
          </w:p>
        </w:tc>
        <w:tc>
          <w:tcPr>
            <w:tcW w:w="2410" w:type="dxa"/>
            <w:shd w:val="clear" w:color="auto" w:fill="auto"/>
          </w:tcPr>
          <w:p w:rsidR="00E47957" w:rsidRPr="00C152D6" w:rsidRDefault="00E47957" w:rsidP="00C152D6">
            <w:pPr>
              <w:suppressAutoHyphens w:val="0"/>
              <w:autoSpaceDN/>
              <w:jc w:val="both"/>
              <w:textAlignment w:val="auto"/>
              <w:rPr>
                <w:lang w:val="en-ZA"/>
              </w:rPr>
            </w:pPr>
          </w:p>
        </w:tc>
        <w:tc>
          <w:tcPr>
            <w:tcW w:w="2494" w:type="dxa"/>
            <w:shd w:val="clear" w:color="auto" w:fill="auto"/>
          </w:tcPr>
          <w:p w:rsidR="00E47957" w:rsidRDefault="00E47957" w:rsidP="00C152D6">
            <w:pPr>
              <w:suppressAutoHyphens w:val="0"/>
              <w:autoSpaceDN/>
              <w:jc w:val="both"/>
              <w:textAlignment w:val="auto"/>
              <w:rPr>
                <w:lang w:val="en-ZA"/>
              </w:rPr>
            </w:pPr>
          </w:p>
        </w:tc>
      </w:tr>
    </w:tbl>
    <w:p w:rsidR="00C152D6" w:rsidRDefault="00C152D6" w:rsidP="00C152D6">
      <w:pPr>
        <w:suppressAutoHyphens w:val="0"/>
        <w:autoSpaceDN/>
        <w:jc w:val="both"/>
        <w:textAlignment w:val="auto"/>
        <w:rPr>
          <w:lang w:val="en-ZA"/>
        </w:rPr>
      </w:pPr>
    </w:p>
    <w:p w:rsidR="00E47957" w:rsidRDefault="00E47957" w:rsidP="00C152D6">
      <w:pPr>
        <w:suppressAutoHyphens w:val="0"/>
        <w:autoSpaceDN/>
        <w:jc w:val="both"/>
        <w:textAlignment w:val="auto"/>
        <w:rPr>
          <w:lang w:val="en-ZA"/>
        </w:rPr>
      </w:pPr>
    </w:p>
    <w:p w:rsidR="00E47957" w:rsidRDefault="00E47957" w:rsidP="00C152D6">
      <w:pPr>
        <w:suppressAutoHyphens w:val="0"/>
        <w:autoSpaceDN/>
        <w:jc w:val="both"/>
        <w:textAlignment w:val="auto"/>
        <w:rPr>
          <w:lang w:val="en-ZA"/>
        </w:rPr>
      </w:pPr>
    </w:p>
    <w:p w:rsidR="00E47957" w:rsidRDefault="00E47957" w:rsidP="00C152D6">
      <w:pPr>
        <w:suppressAutoHyphens w:val="0"/>
        <w:autoSpaceDN/>
        <w:jc w:val="both"/>
        <w:textAlignment w:val="auto"/>
        <w:rPr>
          <w:lang w:val="en-ZA"/>
        </w:rPr>
      </w:pPr>
    </w:p>
    <w:p w:rsidR="00C152D6" w:rsidRPr="00C152D6" w:rsidRDefault="00C152D6" w:rsidP="006B64F9">
      <w:pPr>
        <w:numPr>
          <w:ilvl w:val="0"/>
          <w:numId w:val="31"/>
        </w:numPr>
        <w:tabs>
          <w:tab w:val="left" w:pos="900"/>
          <w:tab w:val="left" w:pos="2250"/>
          <w:tab w:val="right" w:pos="9752"/>
        </w:tabs>
        <w:suppressAutoHyphens w:val="0"/>
        <w:autoSpaceDN/>
        <w:contextualSpacing/>
        <w:jc w:val="both"/>
        <w:textAlignment w:val="auto"/>
        <w:rPr>
          <w:rFonts w:ascii="Arial Narrow" w:hAnsi="Arial Narrow"/>
          <w:b/>
          <w:lang w:val="en-ZA"/>
        </w:rPr>
      </w:pPr>
      <w:r w:rsidRPr="00C152D6">
        <w:rPr>
          <w:rFonts w:ascii="Arial Narrow" w:hAnsi="Arial Narrow"/>
          <w:b/>
          <w:lang w:val="en-ZA"/>
        </w:rPr>
        <w:t>DECLARATION</w:t>
      </w:r>
    </w:p>
    <w:p w:rsidR="00C152D6" w:rsidRPr="00C152D6" w:rsidRDefault="00C152D6" w:rsidP="00C152D6">
      <w:pPr>
        <w:tabs>
          <w:tab w:val="left" w:pos="900"/>
          <w:tab w:val="left" w:pos="2250"/>
          <w:tab w:val="right" w:pos="9752"/>
        </w:tabs>
        <w:suppressAutoHyphens w:val="0"/>
        <w:autoSpaceDN/>
        <w:ind w:firstLine="540"/>
        <w:jc w:val="both"/>
        <w:textAlignment w:val="auto"/>
        <w:rPr>
          <w:rFonts w:ascii="Arial Narrow" w:hAnsi="Arial Narrow"/>
          <w:b/>
          <w:lang w:val="en-ZA"/>
        </w:rPr>
      </w:pPr>
    </w:p>
    <w:p w:rsidR="00C152D6" w:rsidRPr="00C152D6" w:rsidRDefault="00C152D6" w:rsidP="00C152D6">
      <w:pPr>
        <w:tabs>
          <w:tab w:val="left" w:pos="567"/>
          <w:tab w:val="right" w:pos="9752"/>
        </w:tabs>
        <w:suppressAutoHyphens w:val="0"/>
        <w:autoSpaceDN/>
        <w:jc w:val="both"/>
        <w:textAlignment w:val="auto"/>
        <w:rPr>
          <w:rFonts w:ascii="Arial Narrow" w:hAnsi="Arial Narrow"/>
          <w:lang w:val="en-ZA"/>
        </w:rPr>
      </w:pPr>
      <w:r w:rsidRPr="00C152D6">
        <w:rPr>
          <w:rFonts w:ascii="Arial Narrow" w:hAnsi="Arial Narrow"/>
          <w:lang w:val="en-ZA"/>
        </w:rPr>
        <w:t xml:space="preserve">       I, THE UNDERSIGNED (NAME)………………………………………………………………………</w:t>
      </w:r>
    </w:p>
    <w:p w:rsidR="00C152D6" w:rsidRPr="00C152D6" w:rsidRDefault="00C152D6" w:rsidP="00C152D6">
      <w:pPr>
        <w:tabs>
          <w:tab w:val="left" w:pos="1418"/>
          <w:tab w:val="right" w:pos="9752"/>
        </w:tabs>
        <w:suppressAutoHyphens w:val="0"/>
        <w:autoSpaceDN/>
        <w:jc w:val="both"/>
        <w:textAlignment w:val="auto"/>
        <w:rPr>
          <w:rFonts w:ascii="Arial Narrow" w:hAnsi="Arial Narrow"/>
          <w:lang w:val="en-ZA"/>
        </w:rPr>
      </w:pPr>
    </w:p>
    <w:p w:rsidR="00C152D6" w:rsidRPr="00C152D6" w:rsidRDefault="00C152D6" w:rsidP="00C152D6">
      <w:pPr>
        <w:tabs>
          <w:tab w:val="left" w:pos="284"/>
          <w:tab w:val="left" w:pos="426"/>
          <w:tab w:val="left" w:pos="1418"/>
          <w:tab w:val="right" w:pos="9752"/>
        </w:tabs>
        <w:suppressAutoHyphens w:val="0"/>
        <w:autoSpaceDN/>
        <w:jc w:val="both"/>
        <w:textAlignment w:val="auto"/>
        <w:rPr>
          <w:rFonts w:ascii="Arial Narrow" w:hAnsi="Arial Narrow"/>
          <w:lang w:val="en-ZA"/>
        </w:rPr>
      </w:pPr>
      <w:r w:rsidRPr="00C152D6">
        <w:rPr>
          <w:rFonts w:ascii="Arial Narrow" w:hAnsi="Arial Narrow"/>
          <w:lang w:val="en-ZA"/>
        </w:rPr>
        <w:t xml:space="preserve">      CERTIFY THAT THE INFORMATION FURNISHED IN PARAGRAPHS 2 and 3 ABOVE IS CORRECT. </w:t>
      </w:r>
    </w:p>
    <w:p w:rsidR="00C152D6" w:rsidRPr="00C152D6" w:rsidRDefault="00C152D6" w:rsidP="00C152D6">
      <w:pPr>
        <w:tabs>
          <w:tab w:val="left" w:pos="1418"/>
          <w:tab w:val="right" w:pos="9752"/>
        </w:tabs>
        <w:suppressAutoHyphens w:val="0"/>
        <w:autoSpaceDN/>
        <w:ind w:left="567"/>
        <w:jc w:val="both"/>
        <w:textAlignment w:val="auto"/>
        <w:rPr>
          <w:rFonts w:ascii="Arial Narrow" w:hAnsi="Arial Narrow"/>
          <w:lang w:val="en-ZA"/>
        </w:rPr>
      </w:pPr>
    </w:p>
    <w:p w:rsidR="00C152D6" w:rsidRPr="00C152D6" w:rsidRDefault="00C152D6" w:rsidP="006B64F9">
      <w:pPr>
        <w:numPr>
          <w:ilvl w:val="0"/>
          <w:numId w:val="28"/>
        </w:numPr>
        <w:tabs>
          <w:tab w:val="left" w:pos="567"/>
        </w:tabs>
        <w:suppressAutoHyphens w:val="0"/>
        <w:autoSpaceDN/>
        <w:ind w:left="720" w:hanging="720"/>
        <w:jc w:val="both"/>
        <w:textAlignment w:val="auto"/>
        <w:rPr>
          <w:rFonts w:asciiTheme="minorHAnsi" w:hAnsiTheme="minorHAnsi"/>
          <w:lang w:val="en-ZA"/>
        </w:rPr>
      </w:pPr>
      <w:r w:rsidRPr="00C152D6">
        <w:rPr>
          <w:rFonts w:asciiTheme="minorHAnsi" w:hAnsiTheme="minorHAnsi"/>
          <w:lang w:val="en-ZA"/>
        </w:rPr>
        <w:t xml:space="preserve">I ACCEPT THAT THE STATE MAY REJECT THE BID OR ACT AGAINST ME IN TERMS OF PARAGRAPH 23 OF THE GENERAL CONDITIONS OF CONTRACT SHOULD THIS DECLARATION PROVE TO BE FALSE.  </w:t>
      </w:r>
    </w:p>
    <w:p w:rsidR="00C152D6" w:rsidRPr="00C152D6" w:rsidRDefault="00C152D6" w:rsidP="00C152D6">
      <w:pPr>
        <w:tabs>
          <w:tab w:val="left" w:pos="900"/>
          <w:tab w:val="left" w:pos="2250"/>
          <w:tab w:val="right" w:pos="9752"/>
        </w:tabs>
        <w:suppressAutoHyphens w:val="0"/>
        <w:autoSpaceDN/>
        <w:ind w:firstLine="540"/>
        <w:jc w:val="both"/>
        <w:textAlignment w:val="auto"/>
        <w:rPr>
          <w:rFonts w:ascii="Arial Narrow" w:hAnsi="Arial Narrow"/>
          <w:lang w:val="en-ZA"/>
        </w:rPr>
      </w:pPr>
    </w:p>
    <w:p w:rsidR="00C152D6" w:rsidRPr="00C152D6" w:rsidRDefault="00C152D6" w:rsidP="00C152D6">
      <w:pPr>
        <w:tabs>
          <w:tab w:val="left" w:pos="900"/>
          <w:tab w:val="left" w:pos="2250"/>
          <w:tab w:val="right" w:pos="9752"/>
        </w:tabs>
        <w:suppressAutoHyphens w:val="0"/>
        <w:autoSpaceDN/>
        <w:ind w:firstLine="540"/>
        <w:jc w:val="both"/>
        <w:textAlignment w:val="auto"/>
        <w:rPr>
          <w:rFonts w:ascii="Arial Narrow" w:hAnsi="Arial Narrow"/>
          <w:lang w:val="en-ZA"/>
        </w:rPr>
      </w:pPr>
    </w:p>
    <w:p w:rsidR="00C152D6" w:rsidRPr="00C152D6" w:rsidRDefault="00C152D6" w:rsidP="00C152D6">
      <w:pPr>
        <w:tabs>
          <w:tab w:val="left" w:pos="3960"/>
          <w:tab w:val="left" w:pos="7020"/>
          <w:tab w:val="right" w:pos="9752"/>
        </w:tabs>
        <w:suppressAutoHyphens w:val="0"/>
        <w:autoSpaceDN/>
        <w:ind w:left="540"/>
        <w:jc w:val="both"/>
        <w:textAlignment w:val="auto"/>
        <w:rPr>
          <w:rFonts w:ascii="Arial Narrow" w:hAnsi="Arial Narrow"/>
          <w:lang w:val="en-ZA"/>
        </w:rPr>
      </w:pPr>
      <w:r w:rsidRPr="00C152D6">
        <w:rPr>
          <w:rFonts w:ascii="Arial Narrow" w:hAnsi="Arial Narrow"/>
          <w:lang w:val="en-ZA"/>
        </w:rPr>
        <w:t>…………………………………..</w:t>
      </w:r>
      <w:r w:rsidRPr="00C152D6">
        <w:rPr>
          <w:rFonts w:ascii="Arial Narrow" w:hAnsi="Arial Narrow"/>
          <w:lang w:val="en-ZA"/>
        </w:rPr>
        <w:tab/>
        <w:t xml:space="preserve"> ..…………………………………………… </w:t>
      </w:r>
      <w:r w:rsidRPr="00C152D6">
        <w:rPr>
          <w:rFonts w:ascii="Arial Narrow" w:hAnsi="Arial Narrow"/>
          <w:lang w:val="en-ZA"/>
        </w:rPr>
        <w:tab/>
      </w:r>
    </w:p>
    <w:p w:rsidR="00C152D6" w:rsidRPr="00C152D6" w:rsidRDefault="00C152D6" w:rsidP="00C152D6">
      <w:pPr>
        <w:tabs>
          <w:tab w:val="left" w:pos="1080"/>
          <w:tab w:val="left" w:pos="4320"/>
          <w:tab w:val="left" w:pos="7920"/>
          <w:tab w:val="right" w:pos="9752"/>
        </w:tabs>
        <w:suppressAutoHyphens w:val="0"/>
        <w:autoSpaceDN/>
        <w:ind w:left="540"/>
        <w:jc w:val="both"/>
        <w:textAlignment w:val="auto"/>
        <w:rPr>
          <w:rFonts w:ascii="Arial Narrow" w:hAnsi="Arial Narrow"/>
          <w:lang w:val="en-ZA"/>
        </w:rPr>
      </w:pPr>
      <w:r w:rsidRPr="00C152D6">
        <w:rPr>
          <w:rFonts w:ascii="Arial Narrow" w:hAnsi="Arial Narrow"/>
          <w:lang w:val="en-ZA"/>
        </w:rPr>
        <w:tab/>
        <w:t>Signature</w:t>
      </w:r>
      <w:r w:rsidRPr="00C152D6">
        <w:rPr>
          <w:rFonts w:ascii="Arial Narrow" w:hAnsi="Arial Narrow"/>
          <w:lang w:val="en-ZA"/>
        </w:rPr>
        <w:tab/>
        <w:t xml:space="preserve">                          Date</w:t>
      </w:r>
    </w:p>
    <w:p w:rsidR="00C152D6" w:rsidRPr="00C152D6" w:rsidRDefault="00C152D6" w:rsidP="00C152D6">
      <w:pPr>
        <w:tabs>
          <w:tab w:val="left" w:pos="3960"/>
          <w:tab w:val="left" w:pos="7020"/>
          <w:tab w:val="right" w:pos="9752"/>
        </w:tabs>
        <w:suppressAutoHyphens w:val="0"/>
        <w:autoSpaceDN/>
        <w:ind w:left="540"/>
        <w:jc w:val="both"/>
        <w:textAlignment w:val="auto"/>
        <w:rPr>
          <w:rFonts w:ascii="Arial Narrow" w:hAnsi="Arial Narrow"/>
          <w:lang w:val="en-ZA"/>
        </w:rPr>
      </w:pPr>
    </w:p>
    <w:p w:rsidR="00C152D6" w:rsidRPr="00C152D6" w:rsidRDefault="00C152D6" w:rsidP="00C152D6">
      <w:pPr>
        <w:tabs>
          <w:tab w:val="left" w:pos="3960"/>
          <w:tab w:val="left" w:pos="7020"/>
          <w:tab w:val="right" w:pos="9752"/>
        </w:tabs>
        <w:suppressAutoHyphens w:val="0"/>
        <w:autoSpaceDN/>
        <w:ind w:left="540"/>
        <w:jc w:val="both"/>
        <w:textAlignment w:val="auto"/>
        <w:rPr>
          <w:rFonts w:ascii="Arial Narrow" w:hAnsi="Arial Narrow"/>
          <w:lang w:val="en-ZA"/>
        </w:rPr>
      </w:pPr>
    </w:p>
    <w:p w:rsidR="00C152D6" w:rsidRPr="00C152D6" w:rsidRDefault="00C152D6" w:rsidP="00C152D6">
      <w:pPr>
        <w:tabs>
          <w:tab w:val="left" w:pos="3960"/>
          <w:tab w:val="left" w:pos="7020"/>
          <w:tab w:val="right" w:pos="9752"/>
        </w:tabs>
        <w:suppressAutoHyphens w:val="0"/>
        <w:autoSpaceDN/>
        <w:ind w:left="540"/>
        <w:jc w:val="both"/>
        <w:textAlignment w:val="auto"/>
        <w:rPr>
          <w:rFonts w:ascii="Arial Narrow" w:hAnsi="Arial Narrow"/>
          <w:lang w:val="en-ZA"/>
        </w:rPr>
      </w:pPr>
      <w:r w:rsidRPr="00C152D6">
        <w:rPr>
          <w:rFonts w:ascii="Arial Narrow" w:hAnsi="Arial Narrow"/>
          <w:lang w:val="en-ZA"/>
        </w:rPr>
        <w:t>………………………………….</w:t>
      </w:r>
      <w:r w:rsidRPr="00C152D6">
        <w:rPr>
          <w:rFonts w:ascii="Arial Narrow" w:hAnsi="Arial Narrow"/>
          <w:lang w:val="en-ZA"/>
        </w:rPr>
        <w:tab/>
        <w:t>………………………………………………</w:t>
      </w:r>
    </w:p>
    <w:p w:rsidR="00C152D6" w:rsidRPr="00C152D6" w:rsidRDefault="00C152D6" w:rsidP="00C152D6">
      <w:pPr>
        <w:tabs>
          <w:tab w:val="left" w:pos="1080"/>
          <w:tab w:val="left" w:pos="5760"/>
          <w:tab w:val="left" w:pos="7020"/>
          <w:tab w:val="right" w:pos="9752"/>
        </w:tabs>
        <w:suppressAutoHyphens w:val="0"/>
        <w:autoSpaceDN/>
        <w:ind w:left="540"/>
        <w:jc w:val="both"/>
        <w:textAlignment w:val="auto"/>
        <w:rPr>
          <w:rFonts w:ascii="Arial Narrow" w:hAnsi="Arial Narrow"/>
          <w:lang w:val="en-ZA"/>
        </w:rPr>
      </w:pPr>
      <w:r w:rsidRPr="00C152D6">
        <w:rPr>
          <w:rFonts w:ascii="Arial Narrow" w:hAnsi="Arial Narrow"/>
          <w:lang w:val="en-ZA"/>
        </w:rPr>
        <w:tab/>
        <w:t xml:space="preserve">Position </w:t>
      </w:r>
      <w:r w:rsidRPr="00C152D6">
        <w:rPr>
          <w:rFonts w:ascii="Arial Narrow" w:hAnsi="Arial Narrow"/>
          <w:lang w:val="en-ZA"/>
        </w:rPr>
        <w:tab/>
        <w:t>Name of bidde</w:t>
      </w:r>
      <w:r w:rsidR="00D218C5">
        <w:rPr>
          <w:rFonts w:ascii="Arial Narrow" w:hAnsi="Arial Narrow"/>
          <w:lang w:val="en-ZA"/>
        </w:rPr>
        <w:t>r</w:t>
      </w:r>
    </w:p>
    <w:p w:rsidR="00CC6B30" w:rsidRPr="008B3610" w:rsidRDefault="00CC6B30">
      <w:pPr>
        <w:tabs>
          <w:tab w:val="left" w:pos="7363"/>
          <w:tab w:val="center" w:pos="10530"/>
        </w:tabs>
        <w:rPr>
          <w:rFonts w:ascii="Arial Narrow" w:hAnsi="Arial Narrow"/>
          <w:b/>
          <w:sz w:val="20"/>
          <w:szCs w:val="20"/>
        </w:rPr>
      </w:pPr>
    </w:p>
    <w:p w:rsidR="00C7656D" w:rsidRPr="00C7656D" w:rsidRDefault="00C7656D" w:rsidP="00C7656D">
      <w:pPr>
        <w:suppressAutoHyphens w:val="0"/>
        <w:autoSpaceDN/>
        <w:ind w:left="7920" w:firstLine="720"/>
        <w:jc w:val="both"/>
        <w:textAlignment w:val="auto"/>
        <w:rPr>
          <w:rFonts w:ascii="Arial" w:hAnsi="Arial" w:cs="Arial"/>
          <w:b/>
          <w:lang w:val="en-ZA"/>
        </w:rPr>
      </w:pPr>
      <w:r w:rsidRPr="00C7656D">
        <w:rPr>
          <w:rFonts w:ascii="Arial" w:hAnsi="Arial" w:cs="Arial"/>
          <w:b/>
          <w:lang w:val="en-ZA"/>
        </w:rPr>
        <w:lastRenderedPageBreak/>
        <w:t>SBD6.1</w:t>
      </w:r>
    </w:p>
    <w:p w:rsidR="00C7656D" w:rsidRPr="00C7656D" w:rsidRDefault="00C7656D" w:rsidP="00C7656D">
      <w:pPr>
        <w:tabs>
          <w:tab w:val="left" w:pos="900"/>
          <w:tab w:val="left" w:pos="2880"/>
          <w:tab w:val="left" w:pos="5760"/>
          <w:tab w:val="left" w:pos="7920"/>
        </w:tabs>
        <w:suppressAutoHyphens w:val="0"/>
        <w:autoSpaceDN/>
        <w:jc w:val="center"/>
        <w:textAlignment w:val="auto"/>
        <w:rPr>
          <w:rFonts w:ascii="Arial" w:hAnsi="Arial" w:cs="Arial"/>
          <w:b/>
          <w:sz w:val="22"/>
          <w:szCs w:val="22"/>
        </w:rPr>
      </w:pPr>
      <w:r w:rsidRPr="00C7656D">
        <w:rPr>
          <w:rFonts w:ascii="Arial" w:hAnsi="Arial" w:cs="Arial"/>
          <w:b/>
          <w:sz w:val="22"/>
          <w:szCs w:val="22"/>
        </w:rPr>
        <w:t>PREFERENCE POINTS CLAIM FORM IN TERMS OF THE PREFERENTIAL PROCUREMENT REGULATIONS 2017</w:t>
      </w:r>
    </w:p>
    <w:p w:rsidR="00C7656D" w:rsidRPr="00C7656D" w:rsidRDefault="00C7656D" w:rsidP="00C7656D">
      <w:pPr>
        <w:keepNext/>
        <w:suppressAutoHyphens w:val="0"/>
        <w:autoSpaceDN/>
        <w:jc w:val="center"/>
        <w:textAlignment w:val="auto"/>
        <w:outlineLvl w:val="3"/>
        <w:rPr>
          <w:rFonts w:ascii="Arial" w:hAnsi="Arial" w:cs="Arial"/>
          <w:b/>
          <w:sz w:val="22"/>
          <w:szCs w:val="22"/>
        </w:rPr>
      </w:pPr>
    </w:p>
    <w:p w:rsidR="00C7656D" w:rsidRPr="00C7656D" w:rsidRDefault="00C7656D" w:rsidP="00C7656D">
      <w:pPr>
        <w:suppressAutoHyphens w:val="0"/>
        <w:autoSpaceDN/>
        <w:jc w:val="center"/>
        <w:textAlignment w:val="auto"/>
        <w:rPr>
          <w:rFonts w:ascii="Arial" w:hAnsi="Arial" w:cs="Arial"/>
          <w:sz w:val="22"/>
          <w:szCs w:val="22"/>
        </w:rPr>
      </w:pPr>
    </w:p>
    <w:p w:rsidR="00C7656D" w:rsidRPr="00C7656D" w:rsidRDefault="00C7656D" w:rsidP="00C7656D">
      <w:pPr>
        <w:tabs>
          <w:tab w:val="left" w:pos="900"/>
          <w:tab w:val="left" w:pos="2880"/>
          <w:tab w:val="left" w:pos="5760"/>
          <w:tab w:val="left" w:pos="7920"/>
        </w:tabs>
        <w:suppressAutoHyphens w:val="0"/>
        <w:autoSpaceDN/>
        <w:textAlignment w:val="auto"/>
        <w:rPr>
          <w:rFonts w:ascii="Arial" w:hAnsi="Arial" w:cs="Arial"/>
          <w:sz w:val="22"/>
          <w:szCs w:val="22"/>
        </w:rPr>
      </w:pPr>
      <w:r w:rsidRPr="00C7656D">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C7656D" w:rsidRPr="00C7656D" w:rsidRDefault="00C7656D" w:rsidP="00C7656D">
      <w:pPr>
        <w:tabs>
          <w:tab w:val="left" w:pos="900"/>
          <w:tab w:val="left" w:pos="2880"/>
          <w:tab w:val="left" w:pos="5760"/>
          <w:tab w:val="left" w:pos="7920"/>
        </w:tabs>
        <w:suppressAutoHyphens w:val="0"/>
        <w:autoSpaceDN/>
        <w:textAlignment w:val="auto"/>
        <w:rPr>
          <w:rFonts w:ascii="Arial" w:hAnsi="Arial" w:cs="Arial"/>
          <w:sz w:val="22"/>
          <w:szCs w:val="22"/>
        </w:rPr>
      </w:pPr>
    </w:p>
    <w:p w:rsidR="00C7656D" w:rsidRPr="00C7656D" w:rsidRDefault="00C7656D" w:rsidP="00C7656D">
      <w:pPr>
        <w:tabs>
          <w:tab w:val="left" w:pos="900"/>
          <w:tab w:val="left" w:pos="2880"/>
          <w:tab w:val="left" w:pos="5760"/>
          <w:tab w:val="left" w:pos="7920"/>
        </w:tabs>
        <w:suppressAutoHyphens w:val="0"/>
        <w:autoSpaceDN/>
        <w:ind w:left="900" w:hanging="900"/>
        <w:jc w:val="both"/>
        <w:textAlignment w:val="auto"/>
        <w:rPr>
          <w:rFonts w:ascii="Arial" w:hAnsi="Arial" w:cs="Arial"/>
          <w:sz w:val="22"/>
          <w:szCs w:val="22"/>
        </w:rPr>
      </w:pPr>
      <w:r w:rsidRPr="00C7656D">
        <w:rPr>
          <w:rFonts w:ascii="Arial" w:hAnsi="Arial" w:cs="Arial"/>
          <w:b/>
          <w:sz w:val="22"/>
          <w:szCs w:val="22"/>
        </w:rPr>
        <w:t>NB:</w:t>
      </w:r>
      <w:r w:rsidRPr="00C7656D">
        <w:rPr>
          <w:rFonts w:ascii="Arial" w:hAnsi="Arial" w:cs="Arial"/>
          <w:b/>
          <w:sz w:val="22"/>
          <w:szCs w:val="22"/>
        </w:rPr>
        <w:tab/>
        <w:t xml:space="preserve">BEFORE COMPLETING THIS FORM, BIDDERS MUST STUDY THE GENERAL CONDITIONS, DEFINITIONS AND DIRECTIVES APPLICABLE IN RESPECT OF B-BBEE, AS PRESCRIBED IN THE PREFERENTIAL PROCUREMENT REGULATIONS, 2017. </w:t>
      </w:r>
    </w:p>
    <w:p w:rsidR="00C7656D" w:rsidRPr="00C7656D" w:rsidRDefault="00C7656D" w:rsidP="00C7656D">
      <w:pPr>
        <w:pBdr>
          <w:bottom w:val="single" w:sz="6" w:space="1" w:color="auto"/>
        </w:pBdr>
        <w:tabs>
          <w:tab w:val="left" w:pos="900"/>
          <w:tab w:val="left" w:pos="2880"/>
          <w:tab w:val="left" w:pos="5760"/>
          <w:tab w:val="left" w:pos="7920"/>
        </w:tabs>
        <w:suppressAutoHyphens w:val="0"/>
        <w:autoSpaceDN/>
        <w:ind w:left="900" w:hanging="900"/>
        <w:jc w:val="both"/>
        <w:textAlignment w:val="auto"/>
        <w:rPr>
          <w:rFonts w:ascii="Arial" w:hAnsi="Arial" w:cs="Arial"/>
          <w:sz w:val="22"/>
          <w:szCs w:val="22"/>
        </w:rPr>
      </w:pPr>
    </w:p>
    <w:p w:rsidR="00C7656D" w:rsidRPr="00C7656D" w:rsidRDefault="00C7656D" w:rsidP="00C7656D">
      <w:pPr>
        <w:tabs>
          <w:tab w:val="left" w:pos="900"/>
          <w:tab w:val="left" w:pos="2880"/>
          <w:tab w:val="left" w:pos="5760"/>
          <w:tab w:val="left" w:pos="7920"/>
        </w:tabs>
        <w:suppressAutoHyphens w:val="0"/>
        <w:autoSpaceDN/>
        <w:ind w:left="900" w:hanging="900"/>
        <w:jc w:val="both"/>
        <w:textAlignment w:val="auto"/>
        <w:rPr>
          <w:rFonts w:ascii="Arial" w:hAnsi="Arial" w:cs="Arial"/>
          <w:sz w:val="22"/>
          <w:szCs w:val="22"/>
        </w:rPr>
      </w:pPr>
    </w:p>
    <w:p w:rsidR="00C7656D" w:rsidRPr="00C7656D" w:rsidRDefault="00C7656D" w:rsidP="006B64F9">
      <w:pPr>
        <w:widowControl w:val="0"/>
        <w:numPr>
          <w:ilvl w:val="0"/>
          <w:numId w:val="34"/>
        </w:numPr>
        <w:tabs>
          <w:tab w:val="left" w:pos="2880"/>
          <w:tab w:val="left" w:pos="5760"/>
          <w:tab w:val="left" w:pos="7920"/>
        </w:tabs>
        <w:suppressAutoHyphens w:val="0"/>
        <w:autoSpaceDN/>
        <w:spacing w:after="120"/>
        <w:jc w:val="both"/>
        <w:textAlignment w:val="auto"/>
        <w:rPr>
          <w:rFonts w:ascii="Arial" w:hAnsi="Arial" w:cs="Arial"/>
          <w:b/>
          <w:sz w:val="22"/>
          <w:szCs w:val="22"/>
        </w:rPr>
      </w:pPr>
      <w:r w:rsidRPr="00C7656D">
        <w:rPr>
          <w:rFonts w:ascii="Arial" w:hAnsi="Arial" w:cs="Arial"/>
          <w:b/>
          <w:sz w:val="22"/>
          <w:szCs w:val="22"/>
        </w:rPr>
        <w:t>GENERAL CONDITIONS</w:t>
      </w:r>
    </w:p>
    <w:p w:rsidR="00C7656D" w:rsidRPr="00C7656D" w:rsidRDefault="00C7656D" w:rsidP="006B64F9">
      <w:pPr>
        <w:widowControl w:val="0"/>
        <w:numPr>
          <w:ilvl w:val="1"/>
          <w:numId w:val="34"/>
        </w:numPr>
        <w:tabs>
          <w:tab w:val="num" w:pos="720"/>
          <w:tab w:val="left" w:pos="2880"/>
          <w:tab w:val="left" w:pos="5760"/>
          <w:tab w:val="left" w:pos="7920"/>
        </w:tabs>
        <w:suppressAutoHyphens w:val="0"/>
        <w:autoSpaceDN/>
        <w:spacing w:after="120"/>
        <w:ind w:left="720"/>
        <w:jc w:val="both"/>
        <w:textAlignment w:val="auto"/>
        <w:rPr>
          <w:rFonts w:ascii="Arial" w:hAnsi="Arial" w:cs="Arial"/>
          <w:sz w:val="22"/>
          <w:szCs w:val="22"/>
        </w:rPr>
      </w:pPr>
      <w:r w:rsidRPr="00C7656D">
        <w:rPr>
          <w:rFonts w:ascii="Arial" w:hAnsi="Arial" w:cs="Arial"/>
          <w:sz w:val="22"/>
          <w:szCs w:val="22"/>
        </w:rPr>
        <w:t>The following preference point systems are applicable to all bids:</w:t>
      </w:r>
    </w:p>
    <w:p w:rsidR="00C7656D" w:rsidRPr="00C7656D" w:rsidRDefault="00C7656D" w:rsidP="006B64F9">
      <w:pPr>
        <w:widowControl w:val="0"/>
        <w:numPr>
          <w:ilvl w:val="0"/>
          <w:numId w:val="36"/>
        </w:numPr>
        <w:tabs>
          <w:tab w:val="left" w:pos="900"/>
          <w:tab w:val="left" w:pos="5760"/>
          <w:tab w:val="left" w:pos="7920"/>
        </w:tabs>
        <w:suppressAutoHyphens w:val="0"/>
        <w:autoSpaceDN/>
        <w:jc w:val="both"/>
        <w:textAlignment w:val="auto"/>
        <w:rPr>
          <w:rFonts w:ascii="Arial" w:hAnsi="Arial" w:cs="Arial"/>
          <w:sz w:val="22"/>
          <w:szCs w:val="22"/>
          <w:lang w:val="en-US"/>
        </w:rPr>
      </w:pPr>
      <w:r w:rsidRPr="00C7656D">
        <w:rPr>
          <w:rFonts w:ascii="Arial" w:hAnsi="Arial" w:cs="Arial"/>
          <w:sz w:val="22"/>
          <w:szCs w:val="22"/>
          <w:lang w:val="en-US"/>
        </w:rPr>
        <w:t xml:space="preserve">the 80/20 system for requirements with a Rand value of up to R50 000 000 (all applicable taxes included); and </w:t>
      </w:r>
    </w:p>
    <w:p w:rsidR="00C7656D" w:rsidRPr="00C7656D" w:rsidRDefault="00C7656D" w:rsidP="006B64F9">
      <w:pPr>
        <w:widowControl w:val="0"/>
        <w:numPr>
          <w:ilvl w:val="0"/>
          <w:numId w:val="36"/>
        </w:numPr>
        <w:tabs>
          <w:tab w:val="left" w:pos="900"/>
          <w:tab w:val="left" w:pos="5760"/>
          <w:tab w:val="left" w:pos="7920"/>
        </w:tabs>
        <w:suppressAutoHyphens w:val="0"/>
        <w:autoSpaceDN/>
        <w:jc w:val="both"/>
        <w:textAlignment w:val="auto"/>
        <w:rPr>
          <w:rFonts w:ascii="Arial" w:hAnsi="Arial" w:cs="Arial"/>
          <w:sz w:val="22"/>
          <w:szCs w:val="22"/>
          <w:lang w:val="en-US"/>
        </w:rPr>
      </w:pPr>
      <w:proofErr w:type="gramStart"/>
      <w:r w:rsidRPr="00C7656D">
        <w:rPr>
          <w:rFonts w:ascii="Arial" w:hAnsi="Arial" w:cs="Arial"/>
          <w:sz w:val="22"/>
          <w:szCs w:val="22"/>
          <w:lang w:val="en-US"/>
        </w:rPr>
        <w:t>the</w:t>
      </w:r>
      <w:proofErr w:type="gramEnd"/>
      <w:r w:rsidRPr="00C7656D">
        <w:rPr>
          <w:rFonts w:ascii="Arial" w:hAnsi="Arial" w:cs="Arial"/>
          <w:sz w:val="22"/>
          <w:szCs w:val="22"/>
          <w:lang w:val="en-US"/>
        </w:rPr>
        <w:t xml:space="preserve"> 90/10 system for requirements with a Rand value above R50 000 000 (all applicable taxes included).</w:t>
      </w:r>
    </w:p>
    <w:p w:rsidR="00C7656D" w:rsidRPr="00C7656D" w:rsidRDefault="00C7656D" w:rsidP="006B64F9">
      <w:pPr>
        <w:widowControl w:val="0"/>
        <w:numPr>
          <w:ilvl w:val="1"/>
          <w:numId w:val="34"/>
        </w:numPr>
        <w:tabs>
          <w:tab w:val="left" w:pos="2880"/>
          <w:tab w:val="left" w:pos="5760"/>
          <w:tab w:val="left" w:pos="7920"/>
        </w:tabs>
        <w:suppressAutoHyphens w:val="0"/>
        <w:autoSpaceDN/>
        <w:spacing w:after="120"/>
        <w:ind w:left="993" w:hanging="993"/>
        <w:jc w:val="both"/>
        <w:textAlignment w:val="auto"/>
        <w:rPr>
          <w:rFonts w:ascii="Arial" w:hAnsi="Arial" w:cs="Arial"/>
          <w:sz w:val="22"/>
          <w:szCs w:val="22"/>
        </w:rPr>
      </w:pPr>
    </w:p>
    <w:p w:rsidR="00C7656D" w:rsidRPr="00C7656D" w:rsidRDefault="00C7656D" w:rsidP="00C7656D">
      <w:pPr>
        <w:tabs>
          <w:tab w:val="left" w:pos="2880"/>
          <w:tab w:val="left" w:pos="5760"/>
          <w:tab w:val="left" w:pos="7920"/>
        </w:tabs>
        <w:suppressAutoHyphens w:val="0"/>
        <w:autoSpaceDN/>
        <w:spacing w:after="120"/>
        <w:ind w:left="993" w:hanging="284"/>
        <w:jc w:val="both"/>
        <w:textAlignment w:val="auto"/>
        <w:rPr>
          <w:rFonts w:ascii="Arial" w:hAnsi="Arial" w:cs="Arial"/>
          <w:sz w:val="22"/>
          <w:szCs w:val="22"/>
        </w:rPr>
      </w:pPr>
      <w:r w:rsidRPr="00C7656D">
        <w:rPr>
          <w:rFonts w:ascii="Arial" w:hAnsi="Arial" w:cs="Arial"/>
          <w:sz w:val="22"/>
          <w:szCs w:val="22"/>
        </w:rPr>
        <w:t xml:space="preserve">a) The value of this bid is estimated to </w:t>
      </w:r>
      <w:r w:rsidRPr="00C7656D">
        <w:rPr>
          <w:rFonts w:ascii="Arial" w:hAnsi="Arial" w:cs="Arial"/>
          <w:b/>
          <w:sz w:val="22"/>
          <w:szCs w:val="22"/>
          <w:u w:val="single"/>
        </w:rPr>
        <w:t>exceed/</w:t>
      </w:r>
      <w:r w:rsidRPr="00C7656D">
        <w:rPr>
          <w:rFonts w:ascii="Arial" w:hAnsi="Arial" w:cs="Arial"/>
          <w:sz w:val="22"/>
          <w:szCs w:val="22"/>
        </w:rPr>
        <w:t xml:space="preserve">not exceed R50 000 000 (all applicable taxes included) and therefore the 80/20 preference point system shall be applicable; or </w:t>
      </w:r>
    </w:p>
    <w:p w:rsidR="00C7656D" w:rsidRPr="00C7656D" w:rsidRDefault="00C7656D" w:rsidP="00C7656D">
      <w:pPr>
        <w:tabs>
          <w:tab w:val="left" w:pos="2880"/>
          <w:tab w:val="left" w:pos="5760"/>
          <w:tab w:val="left" w:pos="7920"/>
        </w:tabs>
        <w:suppressAutoHyphens w:val="0"/>
        <w:autoSpaceDN/>
        <w:spacing w:after="120"/>
        <w:ind w:left="993" w:hanging="273"/>
        <w:jc w:val="both"/>
        <w:textAlignment w:val="auto"/>
        <w:rPr>
          <w:rFonts w:ascii="Arial" w:hAnsi="Arial" w:cs="Arial"/>
          <w:sz w:val="22"/>
          <w:szCs w:val="22"/>
        </w:rPr>
      </w:pPr>
      <w:r w:rsidRPr="00C7656D">
        <w:rPr>
          <w:rFonts w:ascii="Arial" w:hAnsi="Arial" w:cs="Arial"/>
          <w:sz w:val="22"/>
          <w:szCs w:val="22"/>
        </w:rPr>
        <w:t>b) Either the 80/20 or 90/10 preference point system will be applicable to this tender (</w:t>
      </w:r>
      <w:r w:rsidRPr="00C7656D">
        <w:rPr>
          <w:rFonts w:ascii="Arial" w:hAnsi="Arial" w:cs="Arial"/>
          <w:i/>
          <w:sz w:val="22"/>
          <w:szCs w:val="22"/>
        </w:rPr>
        <w:t>delete whichever is not applicable for this tender</w:t>
      </w:r>
      <w:r w:rsidRPr="00C7656D">
        <w:rPr>
          <w:rFonts w:ascii="Arial" w:hAnsi="Arial" w:cs="Arial"/>
          <w:sz w:val="22"/>
          <w:szCs w:val="22"/>
        </w:rPr>
        <w:t>).</w:t>
      </w:r>
    </w:p>
    <w:p w:rsidR="00C7656D" w:rsidRPr="00C7656D" w:rsidRDefault="00C7656D" w:rsidP="00C7656D">
      <w:pPr>
        <w:tabs>
          <w:tab w:val="left" w:pos="2880"/>
          <w:tab w:val="left" w:pos="5760"/>
          <w:tab w:val="left" w:pos="7920"/>
        </w:tabs>
        <w:suppressAutoHyphens w:val="0"/>
        <w:autoSpaceDN/>
        <w:spacing w:after="120"/>
        <w:jc w:val="both"/>
        <w:textAlignment w:val="auto"/>
        <w:rPr>
          <w:rFonts w:ascii="Arial" w:hAnsi="Arial" w:cs="Arial"/>
          <w:sz w:val="22"/>
          <w:szCs w:val="22"/>
        </w:rPr>
      </w:pPr>
    </w:p>
    <w:p w:rsidR="00C7656D" w:rsidRPr="00C7656D" w:rsidRDefault="00C7656D" w:rsidP="006B64F9">
      <w:pPr>
        <w:widowControl w:val="0"/>
        <w:numPr>
          <w:ilvl w:val="1"/>
          <w:numId w:val="34"/>
        </w:numPr>
        <w:tabs>
          <w:tab w:val="num" w:pos="720"/>
          <w:tab w:val="left" w:pos="2880"/>
          <w:tab w:val="left" w:pos="5760"/>
          <w:tab w:val="left" w:pos="7920"/>
        </w:tabs>
        <w:suppressAutoHyphens w:val="0"/>
        <w:autoSpaceDN/>
        <w:spacing w:after="120"/>
        <w:ind w:left="720"/>
        <w:jc w:val="both"/>
        <w:textAlignment w:val="auto"/>
        <w:rPr>
          <w:rFonts w:ascii="Arial" w:hAnsi="Arial" w:cs="Arial"/>
          <w:sz w:val="22"/>
          <w:szCs w:val="22"/>
        </w:rPr>
      </w:pPr>
      <w:r w:rsidRPr="00C7656D">
        <w:rPr>
          <w:rFonts w:ascii="Arial" w:hAnsi="Arial" w:cs="Arial"/>
          <w:sz w:val="22"/>
          <w:szCs w:val="22"/>
        </w:rPr>
        <w:t xml:space="preserve">Points for this bid shall be awarded for: </w:t>
      </w:r>
    </w:p>
    <w:p w:rsidR="00C7656D" w:rsidRPr="00C7656D" w:rsidRDefault="00C7656D" w:rsidP="006B64F9">
      <w:pPr>
        <w:widowControl w:val="0"/>
        <w:numPr>
          <w:ilvl w:val="0"/>
          <w:numId w:val="35"/>
        </w:numPr>
        <w:tabs>
          <w:tab w:val="num" w:pos="1080"/>
          <w:tab w:val="left" w:pos="7920"/>
        </w:tabs>
        <w:suppressAutoHyphens w:val="0"/>
        <w:autoSpaceDN/>
        <w:spacing w:after="120"/>
        <w:ind w:left="1080"/>
        <w:jc w:val="both"/>
        <w:textAlignment w:val="auto"/>
        <w:rPr>
          <w:rFonts w:ascii="Arial" w:hAnsi="Arial" w:cs="Arial"/>
          <w:sz w:val="22"/>
          <w:szCs w:val="22"/>
        </w:rPr>
      </w:pPr>
      <w:r w:rsidRPr="00C7656D">
        <w:rPr>
          <w:rFonts w:ascii="Arial" w:hAnsi="Arial" w:cs="Arial"/>
          <w:sz w:val="22"/>
          <w:szCs w:val="22"/>
        </w:rPr>
        <w:t>Price; and</w:t>
      </w:r>
    </w:p>
    <w:p w:rsidR="00C7656D" w:rsidRPr="00C7656D" w:rsidRDefault="00C7656D" w:rsidP="006B64F9">
      <w:pPr>
        <w:widowControl w:val="0"/>
        <w:numPr>
          <w:ilvl w:val="0"/>
          <w:numId w:val="35"/>
        </w:numPr>
        <w:tabs>
          <w:tab w:val="num" w:pos="1080"/>
          <w:tab w:val="left" w:pos="7920"/>
        </w:tabs>
        <w:suppressAutoHyphens w:val="0"/>
        <w:autoSpaceDN/>
        <w:spacing w:after="120"/>
        <w:ind w:left="1080"/>
        <w:jc w:val="both"/>
        <w:textAlignment w:val="auto"/>
        <w:rPr>
          <w:rFonts w:ascii="Arial" w:hAnsi="Arial" w:cs="Arial"/>
          <w:sz w:val="22"/>
          <w:szCs w:val="22"/>
        </w:rPr>
      </w:pPr>
      <w:r w:rsidRPr="00C7656D">
        <w:rPr>
          <w:rFonts w:ascii="Arial" w:hAnsi="Arial" w:cs="Arial"/>
          <w:sz w:val="22"/>
          <w:szCs w:val="22"/>
        </w:rPr>
        <w:t>B-BBEE Status Level of Contributor.</w:t>
      </w:r>
    </w:p>
    <w:p w:rsidR="00C7656D" w:rsidRPr="00C7656D" w:rsidRDefault="00C7656D" w:rsidP="006B64F9">
      <w:pPr>
        <w:widowControl w:val="0"/>
        <w:numPr>
          <w:ilvl w:val="1"/>
          <w:numId w:val="34"/>
        </w:numPr>
        <w:tabs>
          <w:tab w:val="num" w:pos="720"/>
          <w:tab w:val="left" w:pos="2880"/>
          <w:tab w:val="left" w:pos="5760"/>
          <w:tab w:val="left" w:pos="7920"/>
        </w:tabs>
        <w:suppressAutoHyphens w:val="0"/>
        <w:autoSpaceDN/>
        <w:spacing w:after="120"/>
        <w:ind w:left="720"/>
        <w:jc w:val="both"/>
        <w:textAlignment w:val="auto"/>
        <w:rPr>
          <w:rFonts w:ascii="Arial" w:hAnsi="Arial" w:cs="Arial"/>
          <w:sz w:val="22"/>
          <w:szCs w:val="22"/>
        </w:rPr>
      </w:pPr>
      <w:r w:rsidRPr="00C7656D">
        <w:rPr>
          <w:rFonts w:ascii="Arial" w:hAnsi="Arial" w:cs="Arial"/>
          <w:sz w:val="22"/>
          <w:szCs w:val="22"/>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7656D" w:rsidRPr="00C7656D" w:rsidTr="00214E30">
        <w:tc>
          <w:tcPr>
            <w:tcW w:w="5130" w:type="dxa"/>
            <w:shd w:val="clear" w:color="auto" w:fill="auto"/>
            <w:vAlign w:val="bottom"/>
          </w:tcPr>
          <w:p w:rsidR="00C7656D" w:rsidRPr="00C7656D" w:rsidRDefault="00C7656D" w:rsidP="00C7656D">
            <w:pPr>
              <w:tabs>
                <w:tab w:val="left" w:pos="2880"/>
                <w:tab w:val="left" w:pos="5760"/>
                <w:tab w:val="left" w:pos="7920"/>
              </w:tabs>
              <w:suppressAutoHyphens w:val="0"/>
              <w:autoSpaceDN/>
              <w:spacing w:after="120"/>
              <w:jc w:val="center"/>
              <w:textAlignment w:val="auto"/>
              <w:rPr>
                <w:rFonts w:ascii="Arial" w:hAnsi="Arial" w:cs="Arial"/>
                <w:b/>
                <w:sz w:val="22"/>
                <w:szCs w:val="22"/>
              </w:rPr>
            </w:pPr>
          </w:p>
        </w:tc>
        <w:tc>
          <w:tcPr>
            <w:tcW w:w="1800" w:type="dxa"/>
            <w:shd w:val="clear" w:color="auto" w:fill="auto"/>
            <w:vAlign w:val="bottom"/>
          </w:tcPr>
          <w:p w:rsidR="00C7656D" w:rsidRPr="00C7656D" w:rsidRDefault="00C7656D" w:rsidP="00C7656D">
            <w:pPr>
              <w:tabs>
                <w:tab w:val="left" w:pos="2880"/>
                <w:tab w:val="left" w:pos="5760"/>
                <w:tab w:val="left" w:pos="7920"/>
              </w:tabs>
              <w:suppressAutoHyphens w:val="0"/>
              <w:autoSpaceDN/>
              <w:spacing w:after="120"/>
              <w:jc w:val="center"/>
              <w:textAlignment w:val="auto"/>
              <w:rPr>
                <w:rFonts w:ascii="Arial" w:hAnsi="Arial" w:cs="Arial"/>
                <w:b/>
                <w:sz w:val="22"/>
                <w:szCs w:val="22"/>
              </w:rPr>
            </w:pPr>
            <w:r w:rsidRPr="00C7656D">
              <w:rPr>
                <w:rFonts w:ascii="Arial" w:hAnsi="Arial" w:cs="Arial"/>
                <w:b/>
                <w:sz w:val="22"/>
                <w:szCs w:val="22"/>
              </w:rPr>
              <w:t>POINTS</w:t>
            </w:r>
          </w:p>
        </w:tc>
      </w:tr>
      <w:tr w:rsidR="00C7656D" w:rsidRPr="00C7656D" w:rsidTr="00214E30">
        <w:tc>
          <w:tcPr>
            <w:tcW w:w="5130" w:type="dxa"/>
            <w:shd w:val="clear" w:color="auto" w:fill="auto"/>
            <w:vAlign w:val="bottom"/>
          </w:tcPr>
          <w:p w:rsidR="00C7656D" w:rsidRPr="00C7656D" w:rsidRDefault="00C7656D" w:rsidP="00C7656D">
            <w:pPr>
              <w:tabs>
                <w:tab w:val="left" w:pos="2880"/>
                <w:tab w:val="left" w:pos="5760"/>
                <w:tab w:val="left" w:pos="7920"/>
              </w:tabs>
              <w:suppressAutoHyphens w:val="0"/>
              <w:autoSpaceDN/>
              <w:spacing w:after="120"/>
              <w:textAlignment w:val="auto"/>
              <w:rPr>
                <w:rFonts w:ascii="Arial" w:hAnsi="Arial" w:cs="Arial"/>
                <w:sz w:val="22"/>
                <w:szCs w:val="22"/>
              </w:rPr>
            </w:pPr>
            <w:r w:rsidRPr="00C7656D">
              <w:rPr>
                <w:rFonts w:ascii="Arial" w:hAnsi="Arial" w:cs="Arial"/>
                <w:b/>
                <w:sz w:val="22"/>
                <w:szCs w:val="22"/>
              </w:rPr>
              <w:t>PRICE</w:t>
            </w:r>
          </w:p>
        </w:tc>
        <w:tc>
          <w:tcPr>
            <w:tcW w:w="1800" w:type="dxa"/>
            <w:shd w:val="clear" w:color="auto" w:fill="auto"/>
          </w:tcPr>
          <w:p w:rsidR="00C7656D" w:rsidRPr="00C7656D" w:rsidRDefault="00C7656D" w:rsidP="00C7656D">
            <w:pPr>
              <w:tabs>
                <w:tab w:val="left" w:pos="2880"/>
                <w:tab w:val="left" w:pos="5760"/>
                <w:tab w:val="left" w:pos="7920"/>
              </w:tabs>
              <w:suppressAutoHyphens w:val="0"/>
              <w:autoSpaceDN/>
              <w:spacing w:after="120"/>
              <w:jc w:val="center"/>
              <w:textAlignment w:val="auto"/>
              <w:rPr>
                <w:rFonts w:ascii="Arial" w:hAnsi="Arial" w:cs="Arial"/>
                <w:sz w:val="22"/>
                <w:szCs w:val="22"/>
                <w:highlight w:val="yellow"/>
              </w:rPr>
            </w:pPr>
            <w:r w:rsidRPr="00C7656D">
              <w:rPr>
                <w:rFonts w:ascii="Arial" w:hAnsi="Arial" w:cs="Arial"/>
                <w:sz w:val="22"/>
                <w:szCs w:val="22"/>
              </w:rPr>
              <w:t>80</w:t>
            </w:r>
          </w:p>
        </w:tc>
      </w:tr>
      <w:tr w:rsidR="00C7656D" w:rsidRPr="00C7656D" w:rsidTr="00214E30">
        <w:tc>
          <w:tcPr>
            <w:tcW w:w="5130" w:type="dxa"/>
            <w:shd w:val="clear" w:color="auto" w:fill="auto"/>
            <w:vAlign w:val="bottom"/>
          </w:tcPr>
          <w:p w:rsidR="00C7656D" w:rsidRPr="00C7656D" w:rsidRDefault="00C7656D" w:rsidP="00C7656D">
            <w:pPr>
              <w:tabs>
                <w:tab w:val="left" w:pos="2880"/>
                <w:tab w:val="left" w:pos="5760"/>
                <w:tab w:val="left" w:pos="7920"/>
              </w:tabs>
              <w:suppressAutoHyphens w:val="0"/>
              <w:autoSpaceDN/>
              <w:spacing w:after="120"/>
              <w:textAlignment w:val="auto"/>
              <w:rPr>
                <w:rFonts w:ascii="Arial" w:hAnsi="Arial" w:cs="Arial"/>
                <w:sz w:val="22"/>
                <w:szCs w:val="22"/>
              </w:rPr>
            </w:pPr>
            <w:r w:rsidRPr="00C7656D">
              <w:rPr>
                <w:rFonts w:ascii="Arial" w:hAnsi="Arial" w:cs="Arial"/>
                <w:b/>
                <w:sz w:val="22"/>
                <w:szCs w:val="22"/>
              </w:rPr>
              <w:t>B-BBEE STATUS LEVEL OF CONTRIBUTOR</w:t>
            </w:r>
          </w:p>
        </w:tc>
        <w:tc>
          <w:tcPr>
            <w:tcW w:w="1800" w:type="dxa"/>
            <w:shd w:val="clear" w:color="auto" w:fill="auto"/>
          </w:tcPr>
          <w:p w:rsidR="00C7656D" w:rsidRPr="00C7656D" w:rsidRDefault="00C7656D" w:rsidP="00C7656D">
            <w:pPr>
              <w:tabs>
                <w:tab w:val="left" w:pos="2880"/>
                <w:tab w:val="left" w:pos="5760"/>
                <w:tab w:val="left" w:pos="7920"/>
              </w:tabs>
              <w:suppressAutoHyphens w:val="0"/>
              <w:autoSpaceDN/>
              <w:spacing w:after="120"/>
              <w:jc w:val="center"/>
              <w:textAlignment w:val="auto"/>
              <w:rPr>
                <w:rFonts w:ascii="Arial" w:hAnsi="Arial" w:cs="Arial"/>
                <w:sz w:val="22"/>
                <w:szCs w:val="22"/>
              </w:rPr>
            </w:pPr>
            <w:r w:rsidRPr="00C7656D">
              <w:rPr>
                <w:rFonts w:ascii="Arial" w:hAnsi="Arial" w:cs="Arial"/>
                <w:sz w:val="22"/>
                <w:szCs w:val="22"/>
              </w:rPr>
              <w:t>20</w:t>
            </w:r>
          </w:p>
        </w:tc>
      </w:tr>
      <w:tr w:rsidR="00C7656D" w:rsidRPr="00C7656D" w:rsidTr="00214E30">
        <w:tc>
          <w:tcPr>
            <w:tcW w:w="5130" w:type="dxa"/>
            <w:shd w:val="clear" w:color="auto" w:fill="auto"/>
            <w:vAlign w:val="bottom"/>
          </w:tcPr>
          <w:p w:rsidR="00C7656D" w:rsidRPr="00C7656D" w:rsidRDefault="00C7656D" w:rsidP="00C7656D">
            <w:pPr>
              <w:tabs>
                <w:tab w:val="left" w:pos="2880"/>
                <w:tab w:val="left" w:pos="5760"/>
                <w:tab w:val="left" w:pos="7920"/>
              </w:tabs>
              <w:suppressAutoHyphens w:val="0"/>
              <w:autoSpaceDN/>
              <w:spacing w:after="120"/>
              <w:textAlignment w:val="auto"/>
              <w:rPr>
                <w:rFonts w:ascii="Arial" w:hAnsi="Arial" w:cs="Arial"/>
                <w:sz w:val="22"/>
                <w:szCs w:val="22"/>
              </w:rPr>
            </w:pPr>
            <w:r w:rsidRPr="00C7656D">
              <w:rPr>
                <w:rFonts w:ascii="Arial" w:hAnsi="Arial" w:cs="Arial"/>
                <w:b/>
                <w:sz w:val="22"/>
                <w:szCs w:val="22"/>
              </w:rPr>
              <w:t>Total points for Price and B-BBEE must not exceed</w:t>
            </w:r>
          </w:p>
        </w:tc>
        <w:tc>
          <w:tcPr>
            <w:tcW w:w="1800" w:type="dxa"/>
            <w:shd w:val="clear" w:color="auto" w:fill="auto"/>
          </w:tcPr>
          <w:p w:rsidR="00C7656D" w:rsidRPr="00C7656D" w:rsidRDefault="00C7656D" w:rsidP="00C7656D">
            <w:pPr>
              <w:tabs>
                <w:tab w:val="left" w:pos="2880"/>
                <w:tab w:val="left" w:pos="5760"/>
                <w:tab w:val="left" w:pos="7920"/>
              </w:tabs>
              <w:suppressAutoHyphens w:val="0"/>
              <w:autoSpaceDN/>
              <w:spacing w:after="120"/>
              <w:jc w:val="center"/>
              <w:textAlignment w:val="auto"/>
              <w:rPr>
                <w:rFonts w:ascii="Arial" w:hAnsi="Arial" w:cs="Arial"/>
                <w:b/>
                <w:sz w:val="22"/>
                <w:szCs w:val="22"/>
              </w:rPr>
            </w:pPr>
            <w:r w:rsidRPr="00C7656D">
              <w:rPr>
                <w:rFonts w:ascii="Arial" w:hAnsi="Arial" w:cs="Arial"/>
                <w:b/>
                <w:sz w:val="22"/>
                <w:szCs w:val="22"/>
              </w:rPr>
              <w:t>100</w:t>
            </w:r>
          </w:p>
          <w:p w:rsidR="00C7656D" w:rsidRPr="00C7656D" w:rsidRDefault="00C7656D" w:rsidP="00C7656D">
            <w:pPr>
              <w:suppressAutoHyphens w:val="0"/>
              <w:autoSpaceDN/>
              <w:jc w:val="center"/>
              <w:textAlignment w:val="auto"/>
              <w:rPr>
                <w:rFonts w:ascii="Arial" w:hAnsi="Arial" w:cs="Arial"/>
                <w:sz w:val="22"/>
                <w:szCs w:val="22"/>
              </w:rPr>
            </w:pPr>
          </w:p>
        </w:tc>
      </w:tr>
    </w:tbl>
    <w:p w:rsidR="00C7656D" w:rsidRPr="00C7656D" w:rsidRDefault="00C7656D" w:rsidP="00C7656D">
      <w:pPr>
        <w:tabs>
          <w:tab w:val="left" w:pos="2880"/>
          <w:tab w:val="left" w:pos="5760"/>
          <w:tab w:val="left" w:pos="7920"/>
        </w:tabs>
        <w:suppressAutoHyphens w:val="0"/>
        <w:autoSpaceDN/>
        <w:spacing w:after="120"/>
        <w:ind w:left="720"/>
        <w:jc w:val="both"/>
        <w:textAlignment w:val="auto"/>
        <w:rPr>
          <w:rFonts w:ascii="Arial" w:hAnsi="Arial" w:cs="Arial"/>
          <w:sz w:val="22"/>
          <w:szCs w:val="22"/>
        </w:rPr>
      </w:pPr>
    </w:p>
    <w:p w:rsidR="00C7656D" w:rsidRPr="00C7656D" w:rsidRDefault="00C7656D" w:rsidP="006B64F9">
      <w:pPr>
        <w:widowControl w:val="0"/>
        <w:numPr>
          <w:ilvl w:val="1"/>
          <w:numId w:val="34"/>
        </w:numPr>
        <w:tabs>
          <w:tab w:val="num" w:pos="720"/>
          <w:tab w:val="left" w:pos="2880"/>
          <w:tab w:val="left" w:pos="5760"/>
          <w:tab w:val="left" w:pos="7920"/>
        </w:tabs>
        <w:suppressAutoHyphens w:val="0"/>
        <w:autoSpaceDN/>
        <w:spacing w:after="120"/>
        <w:ind w:left="720"/>
        <w:jc w:val="both"/>
        <w:textAlignment w:val="auto"/>
        <w:rPr>
          <w:rFonts w:ascii="Arial" w:hAnsi="Arial" w:cs="Arial"/>
          <w:sz w:val="22"/>
          <w:szCs w:val="22"/>
        </w:rPr>
      </w:pPr>
      <w:r w:rsidRPr="00C7656D">
        <w:rPr>
          <w:rFonts w:ascii="Arial" w:hAnsi="Arial" w:cs="Arial"/>
          <w:sz w:val="22"/>
          <w:szCs w:val="22"/>
        </w:rPr>
        <w:t xml:space="preserve">Failure on the part of a bidder to submit proof of B-BBEE Status level of contributor together with the </w:t>
      </w:r>
      <w:proofErr w:type="gramStart"/>
      <w:r w:rsidRPr="00C7656D">
        <w:rPr>
          <w:rFonts w:ascii="Arial" w:hAnsi="Arial" w:cs="Arial"/>
          <w:sz w:val="22"/>
          <w:szCs w:val="22"/>
        </w:rPr>
        <w:t>bid,</w:t>
      </w:r>
      <w:proofErr w:type="gramEnd"/>
      <w:r w:rsidRPr="00C7656D">
        <w:rPr>
          <w:rFonts w:ascii="Arial" w:hAnsi="Arial" w:cs="Arial"/>
          <w:sz w:val="22"/>
          <w:szCs w:val="22"/>
        </w:rPr>
        <w:t xml:space="preserve"> will be interpreted to mean that preference points for B-BBEE status level of contribution are not claimed.</w:t>
      </w:r>
    </w:p>
    <w:p w:rsidR="00C7656D" w:rsidRPr="00C7656D" w:rsidRDefault="00C7656D" w:rsidP="006B64F9">
      <w:pPr>
        <w:widowControl w:val="0"/>
        <w:numPr>
          <w:ilvl w:val="1"/>
          <w:numId w:val="34"/>
        </w:numPr>
        <w:tabs>
          <w:tab w:val="num" w:pos="720"/>
          <w:tab w:val="left" w:pos="2880"/>
          <w:tab w:val="left" w:pos="5760"/>
          <w:tab w:val="left" w:pos="7920"/>
        </w:tabs>
        <w:suppressAutoHyphens w:val="0"/>
        <w:autoSpaceDN/>
        <w:spacing w:after="120"/>
        <w:ind w:left="720"/>
        <w:jc w:val="both"/>
        <w:textAlignment w:val="auto"/>
        <w:rPr>
          <w:rFonts w:ascii="Arial" w:hAnsi="Arial" w:cs="Arial"/>
          <w:sz w:val="22"/>
          <w:szCs w:val="22"/>
        </w:rPr>
      </w:pPr>
      <w:r w:rsidRPr="00C7656D">
        <w:rPr>
          <w:rFonts w:ascii="Arial" w:hAnsi="Arial" w:cs="Arial"/>
          <w:sz w:val="22"/>
          <w:szCs w:val="22"/>
        </w:rPr>
        <w:t xml:space="preserve">The purchaser reserves the right to require </w:t>
      </w:r>
      <w:proofErr w:type="gramStart"/>
      <w:r w:rsidRPr="00C7656D">
        <w:rPr>
          <w:rFonts w:ascii="Arial" w:hAnsi="Arial" w:cs="Arial"/>
          <w:sz w:val="22"/>
          <w:szCs w:val="22"/>
        </w:rPr>
        <w:t>of a bidder, either</w:t>
      </w:r>
      <w:proofErr w:type="gramEnd"/>
      <w:r w:rsidRPr="00C7656D">
        <w:rPr>
          <w:rFonts w:ascii="Arial" w:hAnsi="Arial" w:cs="Arial"/>
          <w:sz w:val="22"/>
          <w:szCs w:val="22"/>
        </w:rPr>
        <w:t xml:space="preserve"> before a bid is adjudicated or at any time subsequently, to substantiate any claim in regard to preferences, in any manner required by the purchaser.</w:t>
      </w:r>
    </w:p>
    <w:p w:rsidR="00C7656D" w:rsidRPr="00C7656D" w:rsidRDefault="00C7656D" w:rsidP="00C7656D">
      <w:pPr>
        <w:tabs>
          <w:tab w:val="left" w:pos="2880"/>
          <w:tab w:val="left" w:pos="5760"/>
          <w:tab w:val="left" w:pos="7920"/>
        </w:tabs>
        <w:suppressAutoHyphens w:val="0"/>
        <w:autoSpaceDN/>
        <w:spacing w:after="120"/>
        <w:jc w:val="both"/>
        <w:textAlignment w:val="auto"/>
        <w:rPr>
          <w:rFonts w:ascii="Arial" w:hAnsi="Arial" w:cs="Arial"/>
          <w:sz w:val="22"/>
          <w:szCs w:val="22"/>
        </w:rPr>
      </w:pPr>
    </w:p>
    <w:p w:rsidR="00C7656D" w:rsidRPr="00C7656D" w:rsidRDefault="00C7656D" w:rsidP="00D218C5">
      <w:pPr>
        <w:tabs>
          <w:tab w:val="left" w:pos="709"/>
          <w:tab w:val="left" w:pos="2880"/>
          <w:tab w:val="left" w:pos="5760"/>
          <w:tab w:val="left" w:pos="7920"/>
        </w:tabs>
        <w:suppressAutoHyphens w:val="0"/>
        <w:autoSpaceDN/>
        <w:ind w:left="900" w:hanging="900"/>
        <w:textAlignment w:val="auto"/>
        <w:rPr>
          <w:rFonts w:ascii="Arial" w:hAnsi="Arial"/>
          <w:b/>
          <w:sz w:val="20"/>
        </w:rPr>
      </w:pPr>
      <w:r w:rsidRPr="00C7656D">
        <w:rPr>
          <w:rFonts w:ascii="Arial" w:hAnsi="Arial"/>
          <w:b/>
          <w:sz w:val="20"/>
        </w:rPr>
        <w:t>2.</w:t>
      </w:r>
      <w:r w:rsidRPr="00C7656D">
        <w:rPr>
          <w:rFonts w:ascii="Arial" w:hAnsi="Arial"/>
          <w:b/>
          <w:sz w:val="20"/>
        </w:rPr>
        <w:tab/>
        <w:t>DEFINITIONS</w:t>
      </w:r>
    </w:p>
    <w:p w:rsidR="00C7656D" w:rsidRPr="00C7656D" w:rsidRDefault="00C7656D" w:rsidP="00D218C5">
      <w:pPr>
        <w:suppressAutoHyphens w:val="0"/>
        <w:autoSpaceDN/>
        <w:textAlignment w:val="auto"/>
        <w:rPr>
          <w:rFonts w:ascii="Arial" w:hAnsi="Arial" w:cs="Arial"/>
          <w:b/>
          <w:sz w:val="20"/>
          <w:lang w:val="en-ZA"/>
        </w:rPr>
      </w:pPr>
    </w:p>
    <w:p w:rsidR="00C7656D" w:rsidRPr="00C7656D" w:rsidRDefault="00C7656D" w:rsidP="00D218C5">
      <w:pPr>
        <w:suppressAutoHyphens w:val="0"/>
        <w:autoSpaceDN/>
        <w:ind w:left="709" w:hanging="709"/>
        <w:textAlignment w:val="auto"/>
        <w:rPr>
          <w:rFonts w:ascii="Arial" w:hAnsi="Arial" w:cs="Arial"/>
          <w:sz w:val="20"/>
          <w:lang w:val="en-ZA"/>
        </w:rPr>
      </w:pPr>
      <w:r w:rsidRPr="00C7656D">
        <w:rPr>
          <w:rFonts w:ascii="Arial" w:hAnsi="Arial" w:cs="Arial"/>
          <w:sz w:val="20"/>
          <w:lang w:val="en-ZA"/>
        </w:rPr>
        <w:t>2..1</w:t>
      </w:r>
      <w:r w:rsidRPr="00C7656D">
        <w:rPr>
          <w:rFonts w:ascii="Arial" w:hAnsi="Arial" w:cs="Arial"/>
          <w:sz w:val="20"/>
          <w:lang w:val="en-ZA"/>
        </w:rPr>
        <w:tab/>
      </w:r>
      <w:r w:rsidRPr="00C7656D">
        <w:rPr>
          <w:rFonts w:ascii="Arial" w:hAnsi="Arial" w:cs="Arial"/>
          <w:b/>
          <w:sz w:val="20"/>
          <w:lang w:val="en-ZA"/>
        </w:rPr>
        <w:t xml:space="preserve">“all applicable taxes” </w:t>
      </w:r>
      <w:r w:rsidRPr="00C7656D">
        <w:rPr>
          <w:rFonts w:ascii="Arial" w:hAnsi="Arial" w:cs="Arial"/>
          <w:sz w:val="20"/>
          <w:lang w:val="en-ZA"/>
        </w:rPr>
        <w:t>includes value-added tax, pay as you earn, income tax, unemployment  insurance fund contributions and skills development levies;</w:t>
      </w:r>
    </w:p>
    <w:p w:rsidR="00C7656D" w:rsidRPr="00C7656D" w:rsidRDefault="00C7656D" w:rsidP="00D218C5">
      <w:pPr>
        <w:suppressAutoHyphens w:val="0"/>
        <w:autoSpaceDN/>
        <w:ind w:left="2153" w:hanging="713"/>
        <w:textAlignment w:val="auto"/>
        <w:rPr>
          <w:rFonts w:ascii="Arial" w:hAnsi="Arial" w:cs="Arial"/>
          <w:sz w:val="20"/>
          <w:lang w:val="en-ZA"/>
        </w:rPr>
      </w:pPr>
    </w:p>
    <w:p w:rsidR="00C7656D" w:rsidRPr="00C7656D" w:rsidRDefault="00C7656D" w:rsidP="00D218C5">
      <w:pPr>
        <w:suppressAutoHyphens w:val="0"/>
        <w:autoSpaceDN/>
        <w:ind w:left="720" w:hanging="713"/>
        <w:textAlignment w:val="auto"/>
        <w:rPr>
          <w:rFonts w:ascii="Arial" w:hAnsi="Arial" w:cs="Arial"/>
          <w:sz w:val="20"/>
          <w:lang w:val="en-ZA"/>
        </w:rPr>
      </w:pPr>
      <w:proofErr w:type="gramStart"/>
      <w:r w:rsidRPr="00C7656D">
        <w:rPr>
          <w:rFonts w:ascii="Arial" w:hAnsi="Arial" w:cs="Arial"/>
          <w:sz w:val="20"/>
          <w:lang w:val="en-ZA"/>
        </w:rPr>
        <w:t>2.2</w:t>
      </w:r>
      <w:proofErr w:type="gramEnd"/>
      <w:r w:rsidRPr="00C7656D">
        <w:rPr>
          <w:rFonts w:ascii="Arial" w:hAnsi="Arial" w:cs="Arial"/>
          <w:sz w:val="20"/>
          <w:lang w:val="en-ZA"/>
        </w:rPr>
        <w:tab/>
      </w:r>
      <w:r w:rsidRPr="00C7656D">
        <w:rPr>
          <w:rFonts w:ascii="Arial" w:hAnsi="Arial" w:cs="Arial"/>
          <w:b/>
          <w:sz w:val="20"/>
          <w:lang w:val="en-ZA"/>
        </w:rPr>
        <w:t>“B-BBEE”</w:t>
      </w:r>
      <w:r w:rsidRPr="00C7656D">
        <w:rPr>
          <w:rFonts w:ascii="Arial" w:hAnsi="Arial" w:cs="Arial"/>
          <w:sz w:val="20"/>
          <w:lang w:val="en-ZA"/>
        </w:rPr>
        <w:t xml:space="preserve"> means broad-based black economic empowerment as defined in section 1 of the Broad</w:t>
      </w:r>
    </w:p>
    <w:p w:rsidR="00C7656D" w:rsidRPr="00C7656D" w:rsidRDefault="00C7656D" w:rsidP="00D218C5">
      <w:pPr>
        <w:suppressAutoHyphens w:val="0"/>
        <w:autoSpaceDN/>
        <w:ind w:firstLine="720"/>
        <w:textAlignment w:val="auto"/>
        <w:rPr>
          <w:rFonts w:ascii="Arial" w:hAnsi="Arial" w:cs="Arial"/>
          <w:b/>
          <w:sz w:val="20"/>
          <w:lang w:val="en-ZA"/>
        </w:rPr>
      </w:pPr>
      <w:r w:rsidRPr="00C7656D">
        <w:rPr>
          <w:rFonts w:ascii="Arial" w:hAnsi="Arial" w:cs="Arial"/>
          <w:sz w:val="20"/>
          <w:lang w:val="en-ZA"/>
        </w:rPr>
        <w:t xml:space="preserve"> -Based Black Economic Empowerment Act</w:t>
      </w:r>
      <w:proofErr w:type="gramStart"/>
      <w:r w:rsidRPr="00C7656D">
        <w:rPr>
          <w:rFonts w:ascii="Arial" w:hAnsi="Arial" w:cs="Arial"/>
          <w:sz w:val="20"/>
          <w:lang w:val="en-ZA"/>
        </w:rPr>
        <w:t>;</w:t>
      </w:r>
      <w:proofErr w:type="gramEnd"/>
    </w:p>
    <w:p w:rsidR="00C7656D" w:rsidRPr="00C7656D" w:rsidRDefault="00C7656D" w:rsidP="00D218C5">
      <w:pPr>
        <w:suppressAutoHyphens w:val="0"/>
        <w:autoSpaceDN/>
        <w:textAlignment w:val="auto"/>
        <w:rPr>
          <w:rFonts w:ascii="Arial" w:hAnsi="Arial" w:cs="Arial"/>
          <w:b/>
          <w:sz w:val="20"/>
          <w:lang w:val="en-ZA"/>
        </w:rPr>
      </w:pPr>
    </w:p>
    <w:p w:rsidR="00C7656D" w:rsidRPr="00C7656D" w:rsidRDefault="00C7656D" w:rsidP="00D218C5">
      <w:pPr>
        <w:suppressAutoHyphens w:val="0"/>
        <w:autoSpaceDN/>
        <w:ind w:left="709" w:hanging="709"/>
        <w:textAlignment w:val="auto"/>
        <w:rPr>
          <w:rFonts w:ascii="Arial" w:hAnsi="Arial" w:cs="Arial"/>
          <w:sz w:val="20"/>
          <w:lang w:val="en-ZA"/>
        </w:rPr>
      </w:pPr>
      <w:r w:rsidRPr="00C7656D">
        <w:rPr>
          <w:rFonts w:ascii="Arial" w:hAnsi="Arial" w:cs="Arial"/>
          <w:sz w:val="20"/>
          <w:lang w:val="en-ZA"/>
        </w:rPr>
        <w:lastRenderedPageBreak/>
        <w:t>2.3</w:t>
      </w:r>
      <w:r w:rsidRPr="00C7656D">
        <w:rPr>
          <w:rFonts w:ascii="Arial" w:hAnsi="Arial" w:cs="Arial"/>
          <w:sz w:val="20"/>
          <w:lang w:val="en-ZA"/>
        </w:rPr>
        <w:tab/>
        <w:t>“</w:t>
      </w:r>
      <w:r w:rsidRPr="00C7656D">
        <w:rPr>
          <w:rFonts w:ascii="Arial" w:hAnsi="Arial" w:cs="Arial"/>
          <w:b/>
          <w:sz w:val="20"/>
          <w:lang w:val="en-ZA"/>
        </w:rPr>
        <w:t xml:space="preserve">B-BBEE status level of contributor” </w:t>
      </w:r>
      <w:r w:rsidRPr="00C7656D">
        <w:rPr>
          <w:rFonts w:ascii="Arial" w:hAnsi="Arial" w:cs="Arial"/>
          <w:sz w:val="20"/>
          <w:lang w:val="en-ZA"/>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C7656D" w:rsidRPr="00C7656D" w:rsidRDefault="00C7656D" w:rsidP="00D218C5">
      <w:pPr>
        <w:suppressAutoHyphens w:val="0"/>
        <w:autoSpaceDN/>
        <w:textAlignment w:val="auto"/>
        <w:rPr>
          <w:rFonts w:ascii="Arial" w:hAnsi="Arial" w:cs="Arial"/>
          <w:sz w:val="20"/>
          <w:lang w:val="en-ZA"/>
        </w:rPr>
      </w:pPr>
    </w:p>
    <w:p w:rsidR="00C7656D" w:rsidRPr="00C7656D" w:rsidRDefault="00C7656D" w:rsidP="00D218C5">
      <w:pPr>
        <w:suppressAutoHyphens w:val="0"/>
        <w:autoSpaceDN/>
        <w:textAlignment w:val="auto"/>
        <w:rPr>
          <w:rFonts w:ascii="Arial" w:hAnsi="Arial" w:cs="Arial"/>
          <w:sz w:val="20"/>
          <w:lang w:val="en-ZA"/>
        </w:rPr>
      </w:pPr>
      <w:r w:rsidRPr="00C7656D">
        <w:rPr>
          <w:rFonts w:ascii="Arial" w:hAnsi="Arial" w:cs="Arial"/>
          <w:sz w:val="20"/>
          <w:lang w:val="en-ZA"/>
        </w:rPr>
        <w:t>2.4</w:t>
      </w:r>
      <w:r w:rsidRPr="00C7656D">
        <w:rPr>
          <w:rFonts w:ascii="Arial" w:hAnsi="Arial" w:cs="Arial"/>
          <w:sz w:val="20"/>
          <w:lang w:val="en-ZA"/>
        </w:rPr>
        <w:tab/>
      </w:r>
      <w:r w:rsidRPr="00C7656D">
        <w:rPr>
          <w:rFonts w:ascii="Arial" w:hAnsi="Arial" w:cs="Arial"/>
          <w:b/>
          <w:sz w:val="20"/>
          <w:lang w:val="en-ZA"/>
        </w:rPr>
        <w:t>“bid”</w:t>
      </w:r>
      <w:r w:rsidRPr="00C7656D">
        <w:rPr>
          <w:rFonts w:ascii="Arial" w:hAnsi="Arial" w:cs="Arial"/>
          <w:sz w:val="20"/>
          <w:lang w:val="en-ZA"/>
        </w:rPr>
        <w:t xml:space="preserve"> means a written offer in a prescribed or stipulated form in response to an invitation by an</w:t>
      </w:r>
    </w:p>
    <w:p w:rsidR="00C7656D" w:rsidRPr="00C7656D" w:rsidRDefault="00C7656D" w:rsidP="00D218C5">
      <w:pPr>
        <w:suppressAutoHyphens w:val="0"/>
        <w:autoSpaceDN/>
        <w:ind w:firstLine="720"/>
        <w:textAlignment w:val="auto"/>
        <w:rPr>
          <w:rFonts w:ascii="Arial" w:hAnsi="Arial" w:cs="Arial"/>
          <w:sz w:val="20"/>
          <w:lang w:val="en-ZA"/>
        </w:rPr>
      </w:pPr>
      <w:proofErr w:type="gramStart"/>
      <w:r w:rsidRPr="00C7656D">
        <w:rPr>
          <w:rFonts w:ascii="Arial" w:hAnsi="Arial" w:cs="Arial"/>
          <w:sz w:val="20"/>
          <w:lang w:val="en-ZA"/>
        </w:rPr>
        <w:t>organ</w:t>
      </w:r>
      <w:proofErr w:type="gramEnd"/>
      <w:r w:rsidRPr="00C7656D">
        <w:rPr>
          <w:rFonts w:ascii="Arial" w:hAnsi="Arial" w:cs="Arial"/>
          <w:sz w:val="20"/>
          <w:lang w:val="en-ZA"/>
        </w:rPr>
        <w:t xml:space="preserve"> of state for the provision of services, works or goods, through price quotations, advertised</w:t>
      </w:r>
    </w:p>
    <w:p w:rsidR="00C7656D" w:rsidRPr="00C7656D" w:rsidRDefault="00C7656D" w:rsidP="00D218C5">
      <w:pPr>
        <w:suppressAutoHyphens w:val="0"/>
        <w:autoSpaceDN/>
        <w:ind w:firstLine="720"/>
        <w:textAlignment w:val="auto"/>
        <w:rPr>
          <w:rFonts w:ascii="Arial" w:hAnsi="Arial" w:cs="Arial"/>
          <w:sz w:val="20"/>
          <w:lang w:val="en-ZA"/>
        </w:rPr>
      </w:pPr>
      <w:proofErr w:type="gramStart"/>
      <w:r w:rsidRPr="00C7656D">
        <w:rPr>
          <w:rFonts w:ascii="Arial" w:hAnsi="Arial" w:cs="Arial"/>
          <w:sz w:val="20"/>
          <w:lang w:val="en-ZA"/>
        </w:rPr>
        <w:t>competitive</w:t>
      </w:r>
      <w:proofErr w:type="gramEnd"/>
      <w:r w:rsidRPr="00C7656D">
        <w:rPr>
          <w:rFonts w:ascii="Arial" w:hAnsi="Arial" w:cs="Arial"/>
          <w:sz w:val="20"/>
          <w:lang w:val="en-ZA"/>
        </w:rPr>
        <w:t xml:space="preserve"> bidding processes or proposals; </w:t>
      </w:r>
    </w:p>
    <w:p w:rsidR="00C7656D" w:rsidRPr="00C7656D" w:rsidRDefault="00C7656D" w:rsidP="00D218C5">
      <w:pPr>
        <w:suppressAutoHyphens w:val="0"/>
        <w:autoSpaceDN/>
        <w:textAlignment w:val="auto"/>
        <w:rPr>
          <w:rFonts w:ascii="Arial" w:hAnsi="Arial" w:cs="Arial"/>
          <w:sz w:val="20"/>
          <w:lang w:val="en-ZA"/>
        </w:rPr>
      </w:pPr>
    </w:p>
    <w:p w:rsidR="00C7656D" w:rsidRPr="00C7656D" w:rsidRDefault="00C7656D" w:rsidP="00D218C5">
      <w:pPr>
        <w:suppressAutoHyphens w:val="0"/>
        <w:autoSpaceDN/>
        <w:ind w:left="720" w:hanging="720"/>
        <w:textAlignment w:val="auto"/>
        <w:rPr>
          <w:rFonts w:ascii="Arial" w:hAnsi="Arial" w:cs="Arial"/>
          <w:sz w:val="20"/>
          <w:lang w:val="en-ZA"/>
        </w:rPr>
      </w:pPr>
      <w:proofErr w:type="gramStart"/>
      <w:r w:rsidRPr="00C7656D">
        <w:rPr>
          <w:rFonts w:ascii="Arial" w:hAnsi="Arial" w:cs="Arial"/>
          <w:sz w:val="20"/>
          <w:lang w:val="en-ZA"/>
        </w:rPr>
        <w:t>2.5</w:t>
      </w:r>
      <w:proofErr w:type="gramEnd"/>
      <w:r w:rsidRPr="00C7656D">
        <w:rPr>
          <w:rFonts w:ascii="Arial" w:hAnsi="Arial" w:cs="Arial"/>
          <w:sz w:val="20"/>
          <w:lang w:val="en-ZA"/>
        </w:rPr>
        <w:tab/>
      </w:r>
      <w:r w:rsidRPr="00C7656D">
        <w:rPr>
          <w:rFonts w:ascii="Arial" w:hAnsi="Arial" w:cs="Arial"/>
          <w:b/>
          <w:sz w:val="20"/>
          <w:lang w:val="en-ZA"/>
        </w:rPr>
        <w:t>“Broad-Based Black Economic Empowerment Act”</w:t>
      </w:r>
      <w:r w:rsidRPr="00C7656D">
        <w:rPr>
          <w:rFonts w:ascii="Arial" w:hAnsi="Arial" w:cs="Arial"/>
          <w:sz w:val="20"/>
          <w:lang w:val="en-ZA"/>
        </w:rPr>
        <w:t xml:space="preserve"> means the Broad-Based Black Economic</w:t>
      </w:r>
    </w:p>
    <w:p w:rsidR="00C7656D" w:rsidRPr="00C7656D" w:rsidRDefault="00C7656D" w:rsidP="00D218C5">
      <w:pPr>
        <w:suppressAutoHyphens w:val="0"/>
        <w:autoSpaceDN/>
        <w:ind w:left="720" w:hanging="720"/>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t>Empowerment Act, 2003 (Act No. 53 of 2003);</w:t>
      </w:r>
    </w:p>
    <w:p w:rsidR="00C7656D" w:rsidRPr="00C7656D" w:rsidRDefault="00C7656D" w:rsidP="00D218C5">
      <w:pPr>
        <w:suppressAutoHyphens w:val="0"/>
        <w:autoSpaceDN/>
        <w:textAlignment w:val="auto"/>
        <w:rPr>
          <w:rFonts w:ascii="Arial" w:hAnsi="Arial" w:cs="Arial"/>
          <w:sz w:val="20"/>
          <w:lang w:val="en-ZA"/>
        </w:rPr>
      </w:pPr>
    </w:p>
    <w:p w:rsidR="00C7656D" w:rsidRPr="00C7656D" w:rsidRDefault="00C7656D" w:rsidP="00D218C5">
      <w:pPr>
        <w:suppressAutoHyphens w:val="0"/>
        <w:autoSpaceDN/>
        <w:ind w:left="735" w:hanging="735"/>
        <w:textAlignment w:val="auto"/>
        <w:rPr>
          <w:rFonts w:ascii="Arial" w:hAnsi="Arial" w:cs="Arial"/>
          <w:sz w:val="20"/>
          <w:lang w:val="en-ZA"/>
        </w:rPr>
      </w:pPr>
      <w:r w:rsidRPr="00C7656D">
        <w:rPr>
          <w:rFonts w:ascii="Arial" w:hAnsi="Arial" w:cs="Arial"/>
          <w:sz w:val="20"/>
          <w:lang w:val="en-ZA"/>
        </w:rPr>
        <w:t>2.6</w:t>
      </w:r>
      <w:r w:rsidRPr="00C7656D">
        <w:rPr>
          <w:rFonts w:ascii="Arial" w:hAnsi="Arial" w:cs="Arial"/>
          <w:sz w:val="20"/>
          <w:lang w:val="en-ZA"/>
        </w:rPr>
        <w:tab/>
      </w:r>
      <w:r w:rsidRPr="00C7656D">
        <w:rPr>
          <w:rFonts w:ascii="Arial" w:hAnsi="Arial" w:cs="Arial"/>
          <w:b/>
          <w:sz w:val="20"/>
          <w:lang w:val="en-ZA"/>
        </w:rPr>
        <w:t>“comparative price”</w:t>
      </w:r>
      <w:r w:rsidRPr="00C7656D">
        <w:rPr>
          <w:rFonts w:ascii="Arial" w:hAnsi="Arial" w:cs="Arial"/>
          <w:sz w:val="20"/>
          <w:lang w:val="en-ZA"/>
        </w:rPr>
        <w:t xml:space="preserve"> means the price after the factors of a non-firm price and all unconditional</w:t>
      </w:r>
    </w:p>
    <w:p w:rsidR="00C7656D" w:rsidRPr="00C7656D" w:rsidRDefault="00C7656D" w:rsidP="00D218C5">
      <w:pPr>
        <w:suppressAutoHyphens w:val="0"/>
        <w:autoSpaceDN/>
        <w:ind w:left="735" w:hanging="735"/>
        <w:textAlignment w:val="auto"/>
        <w:rPr>
          <w:rFonts w:ascii="Arial" w:hAnsi="Arial" w:cs="Arial"/>
          <w:b/>
          <w:sz w:val="20"/>
          <w:lang w:val="en-ZA"/>
        </w:rPr>
      </w:pPr>
      <w:r w:rsidRPr="00C7656D">
        <w:rPr>
          <w:rFonts w:ascii="Arial" w:hAnsi="Arial" w:cs="Arial"/>
          <w:sz w:val="20"/>
          <w:lang w:val="en-ZA"/>
        </w:rPr>
        <w:t xml:space="preserve">     </w:t>
      </w:r>
      <w:r w:rsidRPr="00C7656D">
        <w:rPr>
          <w:rFonts w:ascii="Arial" w:hAnsi="Arial" w:cs="Arial"/>
          <w:sz w:val="20"/>
          <w:lang w:val="en-ZA"/>
        </w:rPr>
        <w:tab/>
      </w:r>
      <w:proofErr w:type="gramStart"/>
      <w:r w:rsidRPr="00C7656D">
        <w:rPr>
          <w:rFonts w:ascii="Arial" w:hAnsi="Arial" w:cs="Arial"/>
          <w:sz w:val="20"/>
          <w:lang w:val="en-ZA"/>
        </w:rPr>
        <w:t>discounts</w:t>
      </w:r>
      <w:proofErr w:type="gramEnd"/>
      <w:r w:rsidRPr="00C7656D">
        <w:rPr>
          <w:rFonts w:ascii="Arial" w:hAnsi="Arial" w:cs="Arial"/>
          <w:sz w:val="20"/>
          <w:lang w:val="en-ZA"/>
        </w:rPr>
        <w:t xml:space="preserve"> that can be utilized have been taken into consideration;</w:t>
      </w:r>
    </w:p>
    <w:p w:rsidR="00C7656D" w:rsidRPr="00C7656D" w:rsidRDefault="00C7656D" w:rsidP="00D218C5">
      <w:pPr>
        <w:suppressAutoHyphens w:val="0"/>
        <w:autoSpaceDN/>
        <w:textAlignment w:val="auto"/>
        <w:rPr>
          <w:rFonts w:ascii="Arial" w:hAnsi="Arial" w:cs="Arial"/>
          <w:b/>
          <w:sz w:val="20"/>
          <w:lang w:val="en-ZA"/>
        </w:rPr>
      </w:pPr>
    </w:p>
    <w:p w:rsidR="00C7656D" w:rsidRPr="00C7656D" w:rsidRDefault="00C7656D" w:rsidP="00D218C5">
      <w:pPr>
        <w:suppressAutoHyphens w:val="0"/>
        <w:autoSpaceDN/>
        <w:ind w:left="735" w:hanging="724"/>
        <w:textAlignment w:val="auto"/>
        <w:rPr>
          <w:rFonts w:ascii="Arial" w:hAnsi="Arial" w:cs="Arial"/>
          <w:sz w:val="20"/>
          <w:lang w:val="en-ZA"/>
        </w:rPr>
      </w:pPr>
      <w:r w:rsidRPr="00C7656D">
        <w:rPr>
          <w:rFonts w:ascii="Arial" w:hAnsi="Arial" w:cs="Arial"/>
          <w:sz w:val="20"/>
          <w:lang w:val="en-ZA"/>
        </w:rPr>
        <w:t>2.7</w:t>
      </w:r>
      <w:r w:rsidRPr="00C7656D">
        <w:rPr>
          <w:rFonts w:ascii="Arial" w:hAnsi="Arial" w:cs="Arial"/>
          <w:sz w:val="20"/>
          <w:lang w:val="en-ZA"/>
        </w:rPr>
        <w:tab/>
      </w:r>
      <w:r w:rsidRPr="00C7656D">
        <w:rPr>
          <w:rFonts w:ascii="Arial" w:hAnsi="Arial" w:cs="Arial"/>
          <w:b/>
          <w:sz w:val="20"/>
          <w:lang w:val="en-ZA"/>
        </w:rPr>
        <w:t>“consortium or joint venture”</w:t>
      </w:r>
      <w:r w:rsidRPr="00C7656D">
        <w:rPr>
          <w:rFonts w:ascii="Arial" w:hAnsi="Arial" w:cs="Arial"/>
          <w:sz w:val="20"/>
          <w:lang w:val="en-ZA"/>
        </w:rPr>
        <w:t xml:space="preserve"> means an association of persons for the purpose of combining their</w:t>
      </w:r>
    </w:p>
    <w:p w:rsidR="00C7656D" w:rsidRPr="00C7656D" w:rsidRDefault="00C7656D" w:rsidP="00D218C5">
      <w:pPr>
        <w:suppressAutoHyphens w:val="0"/>
        <w:autoSpaceDN/>
        <w:ind w:firstLine="720"/>
        <w:textAlignment w:val="auto"/>
        <w:rPr>
          <w:rFonts w:ascii="Arial" w:hAnsi="Arial" w:cs="Arial"/>
          <w:b/>
          <w:sz w:val="20"/>
          <w:lang w:val="en-ZA"/>
        </w:rPr>
      </w:pPr>
      <w:proofErr w:type="gramStart"/>
      <w:r w:rsidRPr="00C7656D">
        <w:rPr>
          <w:rFonts w:ascii="Arial" w:hAnsi="Arial" w:cs="Arial"/>
          <w:sz w:val="20"/>
          <w:lang w:val="en-ZA"/>
        </w:rPr>
        <w:t>expertise</w:t>
      </w:r>
      <w:proofErr w:type="gramEnd"/>
      <w:r w:rsidRPr="00C7656D">
        <w:rPr>
          <w:rFonts w:ascii="Arial" w:hAnsi="Arial" w:cs="Arial"/>
          <w:sz w:val="20"/>
          <w:lang w:val="en-ZA"/>
        </w:rPr>
        <w:t>, property, capital, efforts, skill and knowledge in an activity for the execution of a contract;</w:t>
      </w:r>
    </w:p>
    <w:p w:rsidR="00C7656D" w:rsidRPr="00C7656D" w:rsidRDefault="00C7656D" w:rsidP="00D218C5">
      <w:pPr>
        <w:suppressAutoHyphens w:val="0"/>
        <w:autoSpaceDN/>
        <w:textAlignment w:val="auto"/>
        <w:rPr>
          <w:rFonts w:ascii="Arial" w:hAnsi="Arial" w:cs="Arial"/>
          <w:sz w:val="20"/>
          <w:lang w:val="en-ZA"/>
        </w:rPr>
      </w:pPr>
    </w:p>
    <w:p w:rsidR="00C7656D" w:rsidRPr="00C7656D" w:rsidRDefault="00C7656D" w:rsidP="00D218C5">
      <w:pPr>
        <w:suppressAutoHyphens w:val="0"/>
        <w:autoSpaceDN/>
        <w:textAlignment w:val="auto"/>
        <w:rPr>
          <w:rFonts w:ascii="Arial" w:hAnsi="Arial" w:cs="Arial"/>
          <w:sz w:val="20"/>
          <w:lang w:val="en-ZA"/>
        </w:rPr>
      </w:pPr>
      <w:proofErr w:type="gramStart"/>
      <w:r w:rsidRPr="00C7656D">
        <w:rPr>
          <w:rFonts w:ascii="Arial" w:hAnsi="Arial" w:cs="Arial"/>
          <w:sz w:val="20"/>
          <w:lang w:val="en-ZA"/>
        </w:rPr>
        <w:t>2.8</w:t>
      </w:r>
      <w:proofErr w:type="gramEnd"/>
      <w:r w:rsidRPr="00C7656D">
        <w:rPr>
          <w:rFonts w:ascii="Arial" w:hAnsi="Arial" w:cs="Arial"/>
          <w:sz w:val="20"/>
          <w:lang w:val="en-ZA"/>
        </w:rPr>
        <w:tab/>
      </w:r>
      <w:r w:rsidRPr="00C7656D">
        <w:rPr>
          <w:rFonts w:ascii="Arial" w:hAnsi="Arial" w:cs="Arial"/>
          <w:b/>
          <w:sz w:val="20"/>
          <w:lang w:val="en-ZA"/>
        </w:rPr>
        <w:t>“contract”</w:t>
      </w:r>
      <w:r w:rsidRPr="00C7656D">
        <w:rPr>
          <w:rFonts w:ascii="Arial" w:hAnsi="Arial" w:cs="Arial"/>
          <w:b/>
          <w:sz w:val="20"/>
          <w:lang w:val="en-ZA"/>
        </w:rPr>
        <w:fldChar w:fldCharType="begin"/>
      </w:r>
      <w:r w:rsidRPr="00C7656D">
        <w:rPr>
          <w:rFonts w:ascii="Arial" w:hAnsi="Arial" w:cs="Arial"/>
          <w:b/>
          <w:sz w:val="20"/>
          <w:lang w:val="en-ZA"/>
        </w:rPr>
        <w:instrText xml:space="preserve"> EQ </w:instrText>
      </w:r>
      <w:r w:rsidRPr="00C7656D">
        <w:rPr>
          <w:rFonts w:ascii="Arial" w:hAnsi="Arial" w:cs="Arial"/>
          <w:b/>
          <w:sz w:val="20"/>
          <w:lang w:val="en-ZA"/>
        </w:rPr>
        <w:fldChar w:fldCharType="end"/>
      </w:r>
      <w:r w:rsidRPr="00C7656D">
        <w:rPr>
          <w:rFonts w:ascii="Arial" w:hAnsi="Arial" w:cs="Arial"/>
          <w:sz w:val="20"/>
          <w:lang w:val="en-ZA"/>
        </w:rPr>
        <w:t xml:space="preserve"> means the agreement that results from the acceptance of a bid by an organ of state;</w:t>
      </w:r>
    </w:p>
    <w:p w:rsidR="00C7656D" w:rsidRPr="00C7656D" w:rsidRDefault="00C7656D" w:rsidP="00D218C5">
      <w:pPr>
        <w:suppressAutoHyphens w:val="0"/>
        <w:autoSpaceDN/>
        <w:textAlignment w:val="auto"/>
        <w:rPr>
          <w:rFonts w:ascii="Arial" w:hAnsi="Arial" w:cs="Arial"/>
          <w:sz w:val="20"/>
          <w:lang w:val="en-ZA"/>
        </w:rPr>
      </w:pPr>
    </w:p>
    <w:p w:rsidR="00C7656D" w:rsidRPr="00C7656D" w:rsidRDefault="00C7656D" w:rsidP="00D218C5">
      <w:pPr>
        <w:suppressAutoHyphens w:val="0"/>
        <w:autoSpaceDN/>
        <w:textAlignment w:val="auto"/>
        <w:rPr>
          <w:rFonts w:ascii="Arial" w:hAnsi="Arial" w:cs="Arial"/>
          <w:b/>
          <w:sz w:val="20"/>
          <w:lang w:val="en-ZA"/>
        </w:rPr>
      </w:pPr>
      <w:r w:rsidRPr="00C7656D">
        <w:rPr>
          <w:rFonts w:ascii="Arial" w:hAnsi="Arial" w:cs="Arial"/>
          <w:sz w:val="20"/>
          <w:lang w:val="en-ZA"/>
        </w:rPr>
        <w:t>2.9</w:t>
      </w:r>
      <w:r w:rsidRPr="00C7656D">
        <w:rPr>
          <w:rFonts w:ascii="Arial" w:hAnsi="Arial" w:cs="Arial"/>
          <w:b/>
          <w:sz w:val="20"/>
          <w:lang w:val="en-ZA"/>
        </w:rPr>
        <w:tab/>
        <w:t xml:space="preserve">“EME” </w:t>
      </w:r>
      <w:r w:rsidRPr="00C7656D">
        <w:rPr>
          <w:rFonts w:ascii="Arial" w:hAnsi="Arial" w:cs="Arial"/>
          <w:sz w:val="20"/>
          <w:lang w:val="en-ZA"/>
        </w:rPr>
        <w:t xml:space="preserve">means any </w:t>
      </w:r>
      <w:proofErr w:type="gramStart"/>
      <w:r w:rsidRPr="00C7656D">
        <w:rPr>
          <w:rFonts w:ascii="Arial" w:hAnsi="Arial" w:cs="Arial"/>
          <w:sz w:val="20"/>
          <w:lang w:val="en-ZA"/>
        </w:rPr>
        <w:t>enterprise  with</w:t>
      </w:r>
      <w:proofErr w:type="gramEnd"/>
      <w:r w:rsidRPr="00C7656D">
        <w:rPr>
          <w:rFonts w:ascii="Arial" w:hAnsi="Arial" w:cs="Arial"/>
          <w:sz w:val="20"/>
          <w:lang w:val="en-ZA"/>
        </w:rPr>
        <w:t xml:space="preserve"> an annual total revenue of R5 million or less .</w:t>
      </w:r>
    </w:p>
    <w:p w:rsidR="00C7656D" w:rsidRPr="00C7656D" w:rsidRDefault="00C7656D" w:rsidP="00D218C5">
      <w:pPr>
        <w:suppressAutoHyphens w:val="0"/>
        <w:autoSpaceDN/>
        <w:textAlignment w:val="auto"/>
        <w:rPr>
          <w:rFonts w:ascii="Arial" w:hAnsi="Arial" w:cs="Arial"/>
          <w:sz w:val="20"/>
          <w:lang w:val="en-ZA"/>
        </w:rPr>
      </w:pPr>
    </w:p>
    <w:p w:rsidR="00C7656D" w:rsidRPr="00C7656D" w:rsidRDefault="00C7656D" w:rsidP="00D218C5">
      <w:pPr>
        <w:suppressAutoHyphens w:val="0"/>
        <w:autoSpaceDN/>
        <w:ind w:left="720" w:hanging="720"/>
        <w:textAlignment w:val="auto"/>
        <w:rPr>
          <w:rFonts w:ascii="Arial" w:hAnsi="Arial" w:cs="Arial"/>
          <w:sz w:val="20"/>
          <w:lang w:val="en-ZA"/>
        </w:rPr>
      </w:pPr>
      <w:proofErr w:type="gramStart"/>
      <w:r w:rsidRPr="00C7656D">
        <w:rPr>
          <w:rFonts w:ascii="Arial" w:hAnsi="Arial" w:cs="Arial"/>
          <w:sz w:val="20"/>
          <w:lang w:val="en-ZA"/>
        </w:rPr>
        <w:t>2.10</w:t>
      </w:r>
      <w:r w:rsidRPr="00C7656D">
        <w:rPr>
          <w:rFonts w:ascii="Arial" w:hAnsi="Arial" w:cs="Arial"/>
          <w:sz w:val="20"/>
          <w:lang w:val="en-ZA"/>
        </w:rPr>
        <w:tab/>
      </w:r>
      <w:r w:rsidRPr="00C7656D">
        <w:rPr>
          <w:rFonts w:ascii="Arial" w:hAnsi="Arial" w:cs="Arial"/>
          <w:b/>
          <w:sz w:val="20"/>
          <w:lang w:val="en-ZA"/>
        </w:rPr>
        <w:t>“Firm price”</w:t>
      </w:r>
      <w:r w:rsidRPr="00C7656D">
        <w:rPr>
          <w:rFonts w:ascii="Arial" w:hAnsi="Arial" w:cs="Arial"/>
          <w:sz w:val="20"/>
          <w:lang w:val="en-ZA"/>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roofErr w:type="gramEnd"/>
    </w:p>
    <w:p w:rsidR="00C7656D" w:rsidRPr="00C7656D" w:rsidRDefault="00C7656D" w:rsidP="00D218C5">
      <w:pPr>
        <w:suppressAutoHyphens w:val="0"/>
        <w:autoSpaceDN/>
        <w:ind w:left="720" w:hanging="720"/>
        <w:textAlignment w:val="auto"/>
        <w:rPr>
          <w:rFonts w:ascii="Arial" w:hAnsi="Arial" w:cs="Arial"/>
          <w:sz w:val="20"/>
          <w:lang w:val="en-ZA"/>
        </w:rPr>
      </w:pPr>
    </w:p>
    <w:p w:rsidR="00C7656D" w:rsidRPr="00C7656D" w:rsidRDefault="00C7656D" w:rsidP="00D218C5">
      <w:pPr>
        <w:suppressAutoHyphens w:val="0"/>
        <w:autoSpaceDN/>
        <w:ind w:left="735" w:hanging="735"/>
        <w:textAlignment w:val="auto"/>
        <w:rPr>
          <w:rFonts w:ascii="Arial" w:hAnsi="Arial" w:cs="Arial"/>
          <w:sz w:val="20"/>
          <w:lang w:val="en-ZA"/>
        </w:rPr>
      </w:pPr>
      <w:proofErr w:type="gramStart"/>
      <w:r w:rsidRPr="00C7656D">
        <w:rPr>
          <w:rFonts w:ascii="Arial" w:hAnsi="Arial" w:cs="Arial"/>
          <w:sz w:val="20"/>
          <w:lang w:val="en-ZA"/>
        </w:rPr>
        <w:t>2.11</w:t>
      </w:r>
      <w:proofErr w:type="gramEnd"/>
      <w:r w:rsidRPr="00C7656D">
        <w:rPr>
          <w:rFonts w:ascii="Arial" w:hAnsi="Arial" w:cs="Arial"/>
          <w:sz w:val="20"/>
          <w:lang w:val="en-ZA"/>
        </w:rPr>
        <w:tab/>
      </w:r>
      <w:r w:rsidRPr="00C7656D">
        <w:rPr>
          <w:rFonts w:ascii="Arial" w:hAnsi="Arial" w:cs="Arial"/>
          <w:b/>
          <w:sz w:val="20"/>
          <w:lang w:val="en-ZA"/>
        </w:rPr>
        <w:t xml:space="preserve">“functionality” </w:t>
      </w:r>
      <w:r w:rsidRPr="00C7656D">
        <w:rPr>
          <w:rFonts w:ascii="Arial" w:hAnsi="Arial" w:cs="Arial"/>
          <w:sz w:val="20"/>
          <w:lang w:val="en-ZA"/>
        </w:rPr>
        <w:t>means the measurement according to predetermined norms, as set out in the bid</w:t>
      </w:r>
    </w:p>
    <w:p w:rsidR="00C7656D" w:rsidRPr="00C7656D" w:rsidRDefault="00C7656D" w:rsidP="00D218C5">
      <w:pPr>
        <w:suppressAutoHyphens w:val="0"/>
        <w:autoSpaceDN/>
        <w:ind w:left="735" w:hanging="735"/>
        <w:textAlignment w:val="auto"/>
        <w:rPr>
          <w:rFonts w:ascii="Arial" w:hAnsi="Arial" w:cs="Arial"/>
          <w:sz w:val="20"/>
          <w:lang w:val="en-ZA"/>
        </w:rPr>
      </w:pPr>
      <w:r w:rsidRPr="00C7656D">
        <w:rPr>
          <w:rFonts w:ascii="Arial" w:hAnsi="Arial" w:cs="Arial"/>
          <w:b/>
          <w:sz w:val="20"/>
          <w:lang w:val="en-ZA"/>
        </w:rPr>
        <w:t xml:space="preserve">          </w:t>
      </w:r>
      <w:r w:rsidRPr="00C7656D">
        <w:rPr>
          <w:rFonts w:ascii="Arial" w:hAnsi="Arial" w:cs="Arial"/>
          <w:sz w:val="20"/>
          <w:lang w:val="en-ZA"/>
        </w:rPr>
        <w:tab/>
      </w:r>
      <w:proofErr w:type="gramStart"/>
      <w:r w:rsidRPr="00C7656D">
        <w:rPr>
          <w:rFonts w:ascii="Arial" w:hAnsi="Arial" w:cs="Arial"/>
          <w:sz w:val="20"/>
          <w:lang w:val="en-ZA"/>
        </w:rPr>
        <w:t>documents</w:t>
      </w:r>
      <w:proofErr w:type="gramEnd"/>
      <w:r w:rsidRPr="00C7656D">
        <w:rPr>
          <w:rFonts w:ascii="Arial" w:hAnsi="Arial" w:cs="Arial"/>
          <w:sz w:val="20"/>
          <w:lang w:val="en-ZA"/>
        </w:rPr>
        <w:t>, of a service or commodity that is designed to be practical and useful, working or</w:t>
      </w:r>
    </w:p>
    <w:p w:rsidR="00C7656D" w:rsidRPr="00C7656D" w:rsidRDefault="00C7656D" w:rsidP="00D218C5">
      <w:pPr>
        <w:suppressAutoHyphens w:val="0"/>
        <w:autoSpaceDN/>
        <w:ind w:left="735" w:hanging="735"/>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r>
      <w:proofErr w:type="gramStart"/>
      <w:r w:rsidRPr="00C7656D">
        <w:rPr>
          <w:rFonts w:ascii="Arial" w:hAnsi="Arial" w:cs="Arial"/>
          <w:sz w:val="20"/>
          <w:lang w:val="en-ZA"/>
        </w:rPr>
        <w:t>operating</w:t>
      </w:r>
      <w:proofErr w:type="gramEnd"/>
      <w:r w:rsidRPr="00C7656D">
        <w:rPr>
          <w:rFonts w:ascii="Arial" w:hAnsi="Arial" w:cs="Arial"/>
          <w:sz w:val="20"/>
          <w:lang w:val="en-ZA"/>
        </w:rPr>
        <w:t>, taking into account, among other factors, the quality, reliability, viability and durability of a</w:t>
      </w:r>
    </w:p>
    <w:p w:rsidR="00C7656D" w:rsidRPr="00C7656D" w:rsidRDefault="00C7656D" w:rsidP="00D218C5">
      <w:pPr>
        <w:suppressAutoHyphens w:val="0"/>
        <w:autoSpaceDN/>
        <w:ind w:left="735" w:hanging="735"/>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r>
      <w:proofErr w:type="gramStart"/>
      <w:r w:rsidRPr="00C7656D">
        <w:rPr>
          <w:rFonts w:ascii="Arial" w:hAnsi="Arial" w:cs="Arial"/>
          <w:sz w:val="20"/>
          <w:lang w:val="en-ZA"/>
        </w:rPr>
        <w:t>service</w:t>
      </w:r>
      <w:proofErr w:type="gramEnd"/>
      <w:r w:rsidRPr="00C7656D">
        <w:rPr>
          <w:rFonts w:ascii="Arial" w:hAnsi="Arial" w:cs="Arial"/>
          <w:sz w:val="20"/>
          <w:lang w:val="en-ZA"/>
        </w:rPr>
        <w:t xml:space="preserve"> and the technical capacity and ability of a bidder; </w:t>
      </w:r>
    </w:p>
    <w:p w:rsidR="00C7656D" w:rsidRPr="00C7656D" w:rsidRDefault="00C7656D" w:rsidP="00D218C5">
      <w:pPr>
        <w:suppressAutoHyphens w:val="0"/>
        <w:autoSpaceDN/>
        <w:ind w:left="735" w:hanging="735"/>
        <w:textAlignment w:val="auto"/>
        <w:rPr>
          <w:rFonts w:ascii="Arial" w:hAnsi="Arial" w:cs="Arial"/>
          <w:sz w:val="20"/>
          <w:lang w:val="en-ZA"/>
        </w:rPr>
      </w:pPr>
    </w:p>
    <w:p w:rsidR="00C7656D" w:rsidRPr="00C7656D" w:rsidRDefault="00C7656D" w:rsidP="00D218C5">
      <w:pPr>
        <w:suppressAutoHyphens w:val="0"/>
        <w:autoSpaceDN/>
        <w:ind w:left="735" w:hanging="735"/>
        <w:textAlignment w:val="auto"/>
        <w:rPr>
          <w:rFonts w:ascii="Arial" w:hAnsi="Arial" w:cs="Arial"/>
          <w:sz w:val="20"/>
          <w:lang w:val="en-ZA"/>
        </w:rPr>
      </w:pPr>
      <w:proofErr w:type="gramStart"/>
      <w:r w:rsidRPr="00C7656D">
        <w:rPr>
          <w:rFonts w:ascii="Arial" w:hAnsi="Arial" w:cs="Arial"/>
          <w:sz w:val="20"/>
          <w:lang w:val="en-ZA"/>
        </w:rPr>
        <w:t>2.12</w:t>
      </w:r>
      <w:proofErr w:type="gramEnd"/>
      <w:r w:rsidRPr="00C7656D">
        <w:rPr>
          <w:rFonts w:ascii="Arial" w:hAnsi="Arial" w:cs="Arial"/>
          <w:sz w:val="20"/>
          <w:lang w:val="en-ZA"/>
        </w:rPr>
        <w:tab/>
      </w:r>
      <w:r w:rsidRPr="00C7656D">
        <w:rPr>
          <w:rFonts w:ascii="Arial" w:hAnsi="Arial" w:cs="Arial"/>
          <w:b/>
          <w:sz w:val="20"/>
          <w:lang w:val="en-ZA"/>
        </w:rPr>
        <w:t xml:space="preserve">“non-firm prices” </w:t>
      </w:r>
      <w:r w:rsidRPr="00C7656D">
        <w:rPr>
          <w:rFonts w:ascii="Arial" w:hAnsi="Arial" w:cs="Arial"/>
          <w:sz w:val="20"/>
          <w:lang w:val="en-ZA"/>
        </w:rPr>
        <w:t xml:space="preserve">means all prices other than “firm” prices; </w:t>
      </w:r>
    </w:p>
    <w:p w:rsidR="00C7656D" w:rsidRPr="00C7656D" w:rsidRDefault="00C7656D" w:rsidP="00D218C5">
      <w:pPr>
        <w:tabs>
          <w:tab w:val="left" w:pos="7520"/>
        </w:tabs>
        <w:suppressAutoHyphens w:val="0"/>
        <w:autoSpaceDN/>
        <w:textAlignment w:val="auto"/>
        <w:rPr>
          <w:rFonts w:ascii="Arial" w:hAnsi="Arial" w:cs="Arial"/>
          <w:sz w:val="20"/>
          <w:lang w:val="en-ZA"/>
        </w:rPr>
      </w:pPr>
      <w:r w:rsidRPr="00C7656D">
        <w:rPr>
          <w:rFonts w:ascii="Arial" w:hAnsi="Arial" w:cs="Arial"/>
          <w:sz w:val="20"/>
          <w:lang w:val="en-ZA"/>
        </w:rPr>
        <w:tab/>
      </w:r>
    </w:p>
    <w:p w:rsidR="00C7656D" w:rsidRPr="00C7656D" w:rsidRDefault="00C7656D" w:rsidP="00D218C5">
      <w:pPr>
        <w:suppressAutoHyphens w:val="0"/>
        <w:autoSpaceDN/>
        <w:textAlignment w:val="auto"/>
        <w:rPr>
          <w:rFonts w:ascii="Arial" w:hAnsi="Arial" w:cs="Arial"/>
          <w:sz w:val="20"/>
          <w:lang w:val="en-ZA"/>
        </w:rPr>
      </w:pPr>
      <w:proofErr w:type="gramStart"/>
      <w:r w:rsidRPr="00C7656D">
        <w:rPr>
          <w:rFonts w:ascii="Arial" w:hAnsi="Arial" w:cs="Arial"/>
          <w:sz w:val="20"/>
          <w:lang w:val="en-ZA"/>
        </w:rPr>
        <w:t>2.13</w:t>
      </w:r>
      <w:proofErr w:type="gramEnd"/>
      <w:r w:rsidRPr="00C7656D">
        <w:rPr>
          <w:rFonts w:ascii="Arial" w:hAnsi="Arial" w:cs="Arial"/>
          <w:sz w:val="20"/>
          <w:lang w:val="en-ZA"/>
        </w:rPr>
        <w:tab/>
      </w:r>
      <w:r w:rsidRPr="00C7656D">
        <w:rPr>
          <w:rFonts w:ascii="Arial" w:hAnsi="Arial" w:cs="Arial"/>
          <w:b/>
          <w:sz w:val="20"/>
          <w:lang w:val="en-ZA"/>
        </w:rPr>
        <w:t xml:space="preserve">“person” </w:t>
      </w:r>
      <w:r w:rsidRPr="00C7656D">
        <w:rPr>
          <w:rFonts w:ascii="Arial" w:hAnsi="Arial" w:cs="Arial"/>
          <w:sz w:val="20"/>
          <w:lang w:val="en-ZA"/>
        </w:rPr>
        <w:t>includes a juristic person;</w:t>
      </w:r>
    </w:p>
    <w:p w:rsidR="00C7656D" w:rsidRPr="00C7656D" w:rsidRDefault="00C7656D" w:rsidP="00D218C5">
      <w:pPr>
        <w:suppressAutoHyphens w:val="0"/>
        <w:autoSpaceDN/>
        <w:ind w:left="1418"/>
        <w:textAlignment w:val="auto"/>
        <w:rPr>
          <w:rFonts w:ascii="Arial" w:hAnsi="Arial" w:cs="Arial"/>
          <w:sz w:val="20"/>
          <w:lang w:val="en-ZA"/>
        </w:rPr>
      </w:pPr>
    </w:p>
    <w:p w:rsidR="00C7656D" w:rsidRPr="00C7656D" w:rsidRDefault="00C7656D" w:rsidP="00D218C5">
      <w:pPr>
        <w:suppressAutoHyphens w:val="0"/>
        <w:autoSpaceDN/>
        <w:ind w:left="735" w:hanging="720"/>
        <w:textAlignment w:val="auto"/>
        <w:rPr>
          <w:rFonts w:ascii="Arial" w:hAnsi="Arial" w:cs="Arial"/>
          <w:sz w:val="20"/>
          <w:lang w:val="en-ZA"/>
        </w:rPr>
      </w:pPr>
      <w:proofErr w:type="gramStart"/>
      <w:r w:rsidRPr="00C7656D">
        <w:rPr>
          <w:rFonts w:ascii="Arial" w:hAnsi="Arial" w:cs="Arial"/>
          <w:sz w:val="20"/>
          <w:lang w:val="en-ZA"/>
        </w:rPr>
        <w:t>2.14</w:t>
      </w:r>
      <w:proofErr w:type="gramEnd"/>
      <w:r w:rsidRPr="00C7656D">
        <w:rPr>
          <w:rFonts w:ascii="Arial" w:hAnsi="Arial" w:cs="Arial"/>
          <w:sz w:val="20"/>
          <w:lang w:val="en-ZA"/>
        </w:rPr>
        <w:tab/>
      </w:r>
      <w:r w:rsidRPr="00C7656D">
        <w:rPr>
          <w:rFonts w:ascii="Arial" w:hAnsi="Arial" w:cs="Arial"/>
          <w:b/>
          <w:sz w:val="20"/>
          <w:lang w:val="en-ZA"/>
        </w:rPr>
        <w:t>“rand value”</w:t>
      </w:r>
      <w:r w:rsidRPr="00C7656D">
        <w:rPr>
          <w:rFonts w:ascii="Arial" w:hAnsi="Arial" w:cs="Arial"/>
          <w:sz w:val="20"/>
          <w:lang w:val="en-ZA"/>
        </w:rPr>
        <w:t xml:space="preserve"> means the total estimated value of a contract in South African currency, calculated at</w:t>
      </w:r>
    </w:p>
    <w:p w:rsidR="00C7656D" w:rsidRPr="00C7656D" w:rsidRDefault="00C7656D" w:rsidP="00D218C5">
      <w:pPr>
        <w:suppressAutoHyphens w:val="0"/>
        <w:autoSpaceDN/>
        <w:ind w:left="735" w:hanging="720"/>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t xml:space="preserve"> </w:t>
      </w:r>
      <w:proofErr w:type="gramStart"/>
      <w:r w:rsidRPr="00C7656D">
        <w:rPr>
          <w:rFonts w:ascii="Arial" w:hAnsi="Arial" w:cs="Arial"/>
          <w:sz w:val="20"/>
          <w:lang w:val="en-ZA"/>
        </w:rPr>
        <w:t>the</w:t>
      </w:r>
      <w:proofErr w:type="gramEnd"/>
      <w:r w:rsidRPr="00C7656D">
        <w:rPr>
          <w:rFonts w:ascii="Arial" w:hAnsi="Arial" w:cs="Arial"/>
          <w:sz w:val="20"/>
          <w:lang w:val="en-ZA"/>
        </w:rPr>
        <w:t xml:space="preserve"> time of bid invitations, and includes all applicable taxes and excise duties;</w:t>
      </w:r>
    </w:p>
    <w:p w:rsidR="00C7656D" w:rsidRPr="00C7656D" w:rsidRDefault="00C7656D" w:rsidP="00D218C5">
      <w:pPr>
        <w:tabs>
          <w:tab w:val="left" w:pos="709"/>
        </w:tabs>
        <w:suppressAutoHyphens w:val="0"/>
        <w:autoSpaceDN/>
        <w:spacing w:before="240" w:after="60"/>
        <w:ind w:left="851" w:hanging="851"/>
        <w:textAlignment w:val="auto"/>
        <w:outlineLvl w:val="7"/>
        <w:rPr>
          <w:rFonts w:ascii="Arial" w:hAnsi="Arial" w:cs="Arial"/>
          <w:iCs/>
          <w:sz w:val="20"/>
          <w:szCs w:val="20"/>
          <w:lang w:val="en-ZA"/>
        </w:rPr>
      </w:pPr>
      <w:r w:rsidRPr="00C7656D">
        <w:rPr>
          <w:rFonts w:ascii="Arial" w:hAnsi="Arial" w:cs="Arial"/>
          <w:sz w:val="20"/>
          <w:szCs w:val="20"/>
          <w:lang w:val="en-ZA"/>
        </w:rPr>
        <w:t xml:space="preserve">2.15      </w:t>
      </w:r>
      <w:r w:rsidRPr="00C7656D">
        <w:rPr>
          <w:rFonts w:ascii="Arial" w:hAnsi="Arial" w:cs="Arial"/>
          <w:b/>
          <w:iCs/>
          <w:sz w:val="20"/>
          <w:szCs w:val="20"/>
          <w:lang w:val="en-ZA"/>
        </w:rPr>
        <w:t>“sub-contract”</w:t>
      </w:r>
      <w:r w:rsidRPr="00C7656D">
        <w:rPr>
          <w:rFonts w:ascii="Arial" w:hAnsi="Arial" w:cs="Arial"/>
          <w:iCs/>
          <w:sz w:val="20"/>
          <w:szCs w:val="20"/>
          <w:lang w:val="en-ZA"/>
        </w:rPr>
        <w:t xml:space="preserve"> means the primary contractor’s assigning, leasing, making out work to, or employing, another person to support such primary contractor in the execution of part of a project in terms of the contract; </w:t>
      </w:r>
    </w:p>
    <w:p w:rsidR="00C7656D" w:rsidRPr="00C7656D" w:rsidRDefault="00C7656D" w:rsidP="00D218C5">
      <w:pPr>
        <w:suppressAutoHyphens w:val="0"/>
        <w:autoSpaceDN/>
        <w:textAlignment w:val="auto"/>
        <w:rPr>
          <w:rFonts w:ascii="Arial" w:hAnsi="Arial" w:cs="Arial"/>
          <w:sz w:val="20"/>
          <w:lang w:val="en-ZA"/>
        </w:rPr>
      </w:pPr>
    </w:p>
    <w:p w:rsidR="00C7656D" w:rsidRPr="00C7656D" w:rsidRDefault="00C7656D" w:rsidP="00D218C5">
      <w:pPr>
        <w:suppressAutoHyphens w:val="0"/>
        <w:autoSpaceDN/>
        <w:textAlignment w:val="auto"/>
        <w:rPr>
          <w:rFonts w:ascii="Arial" w:hAnsi="Arial" w:cs="Arial"/>
          <w:sz w:val="20"/>
          <w:lang w:val="en-ZA"/>
        </w:rPr>
      </w:pPr>
      <w:proofErr w:type="gramStart"/>
      <w:r w:rsidRPr="00C7656D">
        <w:rPr>
          <w:rFonts w:ascii="Arial" w:hAnsi="Arial" w:cs="Arial"/>
          <w:sz w:val="20"/>
          <w:lang w:val="en-ZA"/>
        </w:rPr>
        <w:t>2.16</w:t>
      </w:r>
      <w:proofErr w:type="gramEnd"/>
      <w:r w:rsidRPr="00C7656D">
        <w:rPr>
          <w:rFonts w:ascii="Arial" w:hAnsi="Arial" w:cs="Arial"/>
          <w:sz w:val="20"/>
          <w:lang w:val="en-ZA"/>
        </w:rPr>
        <w:tab/>
      </w:r>
      <w:r w:rsidRPr="00C7656D">
        <w:rPr>
          <w:rFonts w:ascii="Arial" w:hAnsi="Arial" w:cs="Arial"/>
          <w:b/>
          <w:sz w:val="20"/>
          <w:lang w:val="en-ZA"/>
        </w:rPr>
        <w:t>“total revenue”</w:t>
      </w:r>
      <w:r w:rsidRPr="00C7656D">
        <w:rPr>
          <w:rFonts w:ascii="Arial" w:hAnsi="Arial" w:cs="Arial"/>
          <w:sz w:val="20"/>
          <w:lang w:val="en-ZA"/>
        </w:rPr>
        <w:t xml:space="preserve"> bears the same meaning assigned to this expression in the Codes of Good</w:t>
      </w:r>
    </w:p>
    <w:p w:rsidR="00C7656D" w:rsidRPr="00C7656D" w:rsidRDefault="00C7656D" w:rsidP="00D218C5">
      <w:pPr>
        <w:suppressAutoHyphens w:val="0"/>
        <w:autoSpaceDN/>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t>Practice on Black Economic Empowerment, issued in terms of section 9(1) of the Broad-Based</w:t>
      </w:r>
    </w:p>
    <w:p w:rsidR="00C7656D" w:rsidRPr="00C7656D" w:rsidRDefault="00C7656D" w:rsidP="00D218C5">
      <w:pPr>
        <w:suppressAutoHyphens w:val="0"/>
        <w:autoSpaceDN/>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t xml:space="preserve">Black Economic Empowerment Act and promulgated in the </w:t>
      </w:r>
      <w:r w:rsidRPr="00C7656D">
        <w:rPr>
          <w:rFonts w:ascii="Arial" w:hAnsi="Arial" w:cs="Arial"/>
          <w:i/>
          <w:sz w:val="20"/>
          <w:lang w:val="en-ZA"/>
        </w:rPr>
        <w:t>Government Gazette</w:t>
      </w:r>
      <w:r w:rsidRPr="00C7656D">
        <w:rPr>
          <w:rFonts w:ascii="Arial" w:hAnsi="Arial" w:cs="Arial"/>
          <w:sz w:val="20"/>
          <w:lang w:val="en-ZA"/>
        </w:rPr>
        <w:t xml:space="preserve"> on 9 February</w:t>
      </w:r>
    </w:p>
    <w:p w:rsidR="00C7656D" w:rsidRPr="00C7656D" w:rsidRDefault="00C7656D" w:rsidP="00D218C5">
      <w:pPr>
        <w:suppressAutoHyphens w:val="0"/>
        <w:autoSpaceDN/>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t xml:space="preserve">2007;  </w:t>
      </w:r>
    </w:p>
    <w:p w:rsidR="00C7656D" w:rsidRPr="00C7656D" w:rsidRDefault="00C7656D" w:rsidP="00D218C5">
      <w:pPr>
        <w:suppressAutoHyphens w:val="0"/>
        <w:autoSpaceDN/>
        <w:textAlignment w:val="auto"/>
        <w:rPr>
          <w:rFonts w:ascii="Arial" w:hAnsi="Arial" w:cs="Arial"/>
          <w:sz w:val="20"/>
          <w:lang w:val="en-ZA"/>
        </w:rPr>
      </w:pPr>
    </w:p>
    <w:p w:rsidR="00C7656D" w:rsidRPr="00C7656D" w:rsidRDefault="00C7656D" w:rsidP="00D218C5">
      <w:pPr>
        <w:suppressAutoHyphens w:val="0"/>
        <w:autoSpaceDN/>
        <w:ind w:left="731" w:hanging="731"/>
        <w:textAlignment w:val="auto"/>
        <w:rPr>
          <w:rFonts w:ascii="Arial" w:hAnsi="Arial" w:cs="Arial"/>
          <w:sz w:val="20"/>
          <w:lang w:val="en-ZA"/>
        </w:rPr>
      </w:pPr>
      <w:r w:rsidRPr="00C7656D">
        <w:rPr>
          <w:rFonts w:ascii="Arial" w:hAnsi="Arial" w:cs="Arial"/>
          <w:sz w:val="20"/>
          <w:lang w:val="en-ZA"/>
        </w:rPr>
        <w:t>2.17</w:t>
      </w:r>
      <w:r w:rsidRPr="00C7656D">
        <w:rPr>
          <w:rFonts w:ascii="Arial" w:hAnsi="Arial" w:cs="Arial"/>
          <w:sz w:val="20"/>
          <w:lang w:val="en-ZA"/>
        </w:rPr>
        <w:tab/>
      </w:r>
      <w:r w:rsidRPr="00C7656D">
        <w:rPr>
          <w:rFonts w:ascii="Arial" w:hAnsi="Arial" w:cs="Arial"/>
          <w:b/>
          <w:sz w:val="20"/>
          <w:lang w:val="en-ZA"/>
        </w:rPr>
        <w:t>“trust”</w:t>
      </w:r>
      <w:r w:rsidRPr="00C7656D">
        <w:rPr>
          <w:rFonts w:ascii="Arial" w:hAnsi="Arial" w:cs="Arial"/>
          <w:sz w:val="20"/>
          <w:lang w:val="en-ZA"/>
        </w:rPr>
        <w:t xml:space="preserve"> means the arrangement through which the property of one person is made over or</w:t>
      </w:r>
    </w:p>
    <w:p w:rsidR="00C7656D" w:rsidRPr="00C7656D" w:rsidRDefault="00C7656D" w:rsidP="00D218C5">
      <w:pPr>
        <w:suppressAutoHyphens w:val="0"/>
        <w:autoSpaceDN/>
        <w:ind w:left="731" w:hanging="731"/>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r>
      <w:proofErr w:type="gramStart"/>
      <w:r w:rsidRPr="00C7656D">
        <w:rPr>
          <w:rFonts w:ascii="Arial" w:hAnsi="Arial" w:cs="Arial"/>
          <w:sz w:val="20"/>
          <w:lang w:val="en-ZA"/>
        </w:rPr>
        <w:t>bequeathed</w:t>
      </w:r>
      <w:proofErr w:type="gramEnd"/>
      <w:r w:rsidRPr="00C7656D">
        <w:rPr>
          <w:rFonts w:ascii="Arial" w:hAnsi="Arial" w:cs="Arial"/>
          <w:sz w:val="20"/>
          <w:lang w:val="en-ZA"/>
        </w:rPr>
        <w:t xml:space="preserve"> to a trustee to administer such property for the benefit of another person; and</w:t>
      </w:r>
    </w:p>
    <w:p w:rsidR="00C7656D" w:rsidRPr="00C7656D" w:rsidRDefault="00C7656D" w:rsidP="00D218C5">
      <w:pPr>
        <w:suppressAutoHyphens w:val="0"/>
        <w:autoSpaceDN/>
        <w:ind w:left="731" w:hanging="731"/>
        <w:textAlignment w:val="auto"/>
        <w:rPr>
          <w:rFonts w:ascii="Arial" w:hAnsi="Arial" w:cs="Arial"/>
          <w:sz w:val="20"/>
          <w:lang w:val="en-ZA"/>
        </w:rPr>
      </w:pPr>
    </w:p>
    <w:p w:rsidR="00C7656D" w:rsidRPr="00C7656D" w:rsidRDefault="00C7656D" w:rsidP="00D218C5">
      <w:pPr>
        <w:suppressAutoHyphens w:val="0"/>
        <w:autoSpaceDN/>
        <w:ind w:left="731" w:hanging="720"/>
        <w:textAlignment w:val="auto"/>
        <w:rPr>
          <w:rFonts w:ascii="Arial" w:hAnsi="Arial" w:cs="Arial"/>
          <w:sz w:val="20"/>
          <w:lang w:val="en-ZA"/>
        </w:rPr>
      </w:pPr>
      <w:proofErr w:type="gramStart"/>
      <w:r w:rsidRPr="00C7656D">
        <w:rPr>
          <w:rFonts w:ascii="Arial" w:hAnsi="Arial" w:cs="Arial"/>
          <w:sz w:val="20"/>
          <w:lang w:val="en-ZA"/>
        </w:rPr>
        <w:t>2.18</w:t>
      </w:r>
      <w:proofErr w:type="gramEnd"/>
      <w:r w:rsidRPr="00C7656D">
        <w:rPr>
          <w:rFonts w:ascii="Arial" w:hAnsi="Arial" w:cs="Arial"/>
          <w:sz w:val="20"/>
          <w:lang w:val="en-ZA"/>
        </w:rPr>
        <w:tab/>
      </w:r>
      <w:r w:rsidRPr="00C7656D">
        <w:rPr>
          <w:rFonts w:ascii="Arial" w:hAnsi="Arial" w:cs="Arial"/>
          <w:b/>
          <w:sz w:val="20"/>
          <w:lang w:val="en-ZA"/>
        </w:rPr>
        <w:t xml:space="preserve">“trustee” </w:t>
      </w:r>
      <w:r w:rsidRPr="00C7656D">
        <w:rPr>
          <w:rFonts w:ascii="Arial" w:hAnsi="Arial" w:cs="Arial"/>
          <w:sz w:val="20"/>
          <w:lang w:val="en-ZA"/>
        </w:rPr>
        <w:t>means any person, including the founder of a trust, to whom property is bequeathed in</w:t>
      </w:r>
    </w:p>
    <w:p w:rsidR="00C7656D" w:rsidRDefault="00C7656D" w:rsidP="00D218C5">
      <w:pPr>
        <w:suppressAutoHyphens w:val="0"/>
        <w:autoSpaceDN/>
        <w:ind w:left="731" w:hanging="720"/>
        <w:textAlignment w:val="auto"/>
        <w:rPr>
          <w:rFonts w:ascii="Arial" w:hAnsi="Arial" w:cs="Arial"/>
          <w:sz w:val="20"/>
          <w:lang w:val="en-ZA"/>
        </w:rPr>
      </w:pPr>
      <w:r w:rsidRPr="00C7656D">
        <w:rPr>
          <w:rFonts w:ascii="Arial" w:hAnsi="Arial" w:cs="Arial"/>
          <w:sz w:val="20"/>
          <w:lang w:val="en-ZA"/>
        </w:rPr>
        <w:t xml:space="preserve">          </w:t>
      </w:r>
      <w:r w:rsidRPr="00C7656D">
        <w:rPr>
          <w:rFonts w:ascii="Arial" w:hAnsi="Arial" w:cs="Arial"/>
          <w:sz w:val="20"/>
          <w:lang w:val="en-ZA"/>
        </w:rPr>
        <w:tab/>
      </w:r>
      <w:proofErr w:type="gramStart"/>
      <w:r w:rsidRPr="00C7656D">
        <w:rPr>
          <w:rFonts w:ascii="Arial" w:hAnsi="Arial" w:cs="Arial"/>
          <w:sz w:val="20"/>
          <w:lang w:val="en-ZA"/>
        </w:rPr>
        <w:t>order</w:t>
      </w:r>
      <w:proofErr w:type="gramEnd"/>
      <w:r w:rsidRPr="00C7656D">
        <w:rPr>
          <w:rFonts w:ascii="Arial" w:hAnsi="Arial" w:cs="Arial"/>
          <w:sz w:val="20"/>
          <w:lang w:val="en-ZA"/>
        </w:rPr>
        <w:t xml:space="preserve"> for such property to be administered for the benefit of another person.</w:t>
      </w:r>
    </w:p>
    <w:p w:rsidR="00D218C5" w:rsidRPr="00C7656D" w:rsidRDefault="00D218C5" w:rsidP="00D218C5">
      <w:pPr>
        <w:suppressAutoHyphens w:val="0"/>
        <w:autoSpaceDN/>
        <w:ind w:left="731" w:hanging="720"/>
        <w:textAlignment w:val="auto"/>
        <w:rPr>
          <w:rFonts w:ascii="Arial" w:hAnsi="Arial" w:cs="Arial"/>
          <w:sz w:val="20"/>
          <w:lang w:val="en-ZA"/>
        </w:rPr>
      </w:pPr>
    </w:p>
    <w:p w:rsidR="00C7656D" w:rsidRPr="00C7656D" w:rsidRDefault="00C7656D" w:rsidP="00C7656D">
      <w:pPr>
        <w:tabs>
          <w:tab w:val="left" w:pos="2880"/>
          <w:tab w:val="left" w:pos="5760"/>
          <w:tab w:val="left" w:pos="7920"/>
        </w:tabs>
        <w:suppressAutoHyphens w:val="0"/>
        <w:autoSpaceDN/>
        <w:ind w:left="709" w:hanging="709"/>
        <w:jc w:val="both"/>
        <w:textAlignment w:val="auto"/>
        <w:rPr>
          <w:rFonts w:ascii="Arial" w:hAnsi="Arial"/>
          <w:sz w:val="20"/>
        </w:rPr>
      </w:pPr>
      <w:r w:rsidRPr="00C7656D">
        <w:rPr>
          <w:rFonts w:ascii="Arial" w:hAnsi="Arial"/>
          <w:b/>
          <w:sz w:val="20"/>
        </w:rPr>
        <w:t>3.</w:t>
      </w:r>
      <w:r w:rsidRPr="00C7656D">
        <w:rPr>
          <w:rFonts w:ascii="Arial" w:hAnsi="Arial"/>
          <w:sz w:val="20"/>
        </w:rPr>
        <w:tab/>
      </w:r>
      <w:r w:rsidRPr="00C7656D">
        <w:rPr>
          <w:rFonts w:ascii="Arial" w:hAnsi="Arial"/>
          <w:b/>
          <w:sz w:val="20"/>
        </w:rPr>
        <w:t>ADJUDICATION USING A POINT SYSTEM</w:t>
      </w:r>
    </w:p>
    <w:p w:rsidR="00C7656D" w:rsidRPr="00C7656D" w:rsidRDefault="00C7656D" w:rsidP="00C7656D">
      <w:pPr>
        <w:tabs>
          <w:tab w:val="left" w:pos="900"/>
          <w:tab w:val="left" w:pos="2880"/>
          <w:tab w:val="left" w:pos="5760"/>
          <w:tab w:val="left" w:pos="7920"/>
        </w:tabs>
        <w:suppressAutoHyphens w:val="0"/>
        <w:autoSpaceDN/>
        <w:jc w:val="both"/>
        <w:textAlignment w:val="auto"/>
        <w:rPr>
          <w:rFonts w:ascii="Arial" w:hAnsi="Arial"/>
          <w:sz w:val="20"/>
        </w:rPr>
      </w:pPr>
    </w:p>
    <w:p w:rsidR="00C7656D" w:rsidRPr="00C7656D" w:rsidRDefault="00C7656D" w:rsidP="00D218C5">
      <w:pPr>
        <w:tabs>
          <w:tab w:val="left" w:pos="709"/>
          <w:tab w:val="left" w:pos="1260"/>
          <w:tab w:val="left" w:pos="2880"/>
          <w:tab w:val="left" w:pos="5760"/>
          <w:tab w:val="left" w:pos="7920"/>
        </w:tabs>
        <w:suppressAutoHyphens w:val="0"/>
        <w:autoSpaceDN/>
        <w:ind w:left="900" w:hanging="900"/>
        <w:textAlignment w:val="auto"/>
        <w:rPr>
          <w:rFonts w:ascii="Arial" w:hAnsi="Arial"/>
          <w:sz w:val="20"/>
        </w:rPr>
      </w:pPr>
      <w:r w:rsidRPr="00C7656D">
        <w:rPr>
          <w:rFonts w:ascii="Arial" w:hAnsi="Arial"/>
          <w:sz w:val="20"/>
        </w:rPr>
        <w:t>3.1</w:t>
      </w:r>
      <w:r w:rsidRPr="00C7656D">
        <w:rPr>
          <w:rFonts w:ascii="Arial" w:hAnsi="Arial"/>
          <w:sz w:val="20"/>
        </w:rPr>
        <w:tab/>
        <w:t xml:space="preserve">The bidder obtaining the highest number of total points </w:t>
      </w:r>
      <w:proofErr w:type="gramStart"/>
      <w:r w:rsidRPr="00C7656D">
        <w:rPr>
          <w:rFonts w:ascii="Arial" w:hAnsi="Arial"/>
          <w:sz w:val="20"/>
        </w:rPr>
        <w:t>will be awarded</w:t>
      </w:r>
      <w:proofErr w:type="gramEnd"/>
      <w:r w:rsidRPr="00C7656D">
        <w:rPr>
          <w:rFonts w:ascii="Arial" w:hAnsi="Arial"/>
          <w:sz w:val="20"/>
        </w:rPr>
        <w:t xml:space="preserve"> the contract.</w:t>
      </w:r>
    </w:p>
    <w:p w:rsidR="00C7656D" w:rsidRPr="00C7656D" w:rsidRDefault="00C7656D" w:rsidP="00D218C5">
      <w:pPr>
        <w:tabs>
          <w:tab w:val="left" w:pos="900"/>
          <w:tab w:val="left" w:pos="1260"/>
          <w:tab w:val="left" w:pos="2880"/>
          <w:tab w:val="left" w:pos="5760"/>
          <w:tab w:val="left" w:pos="7920"/>
        </w:tabs>
        <w:suppressAutoHyphens w:val="0"/>
        <w:autoSpaceDN/>
        <w:ind w:left="900" w:hanging="900"/>
        <w:textAlignment w:val="auto"/>
        <w:rPr>
          <w:rFonts w:ascii="Arial" w:hAnsi="Arial"/>
          <w:sz w:val="16"/>
          <w:szCs w:val="16"/>
        </w:rPr>
      </w:pPr>
    </w:p>
    <w:p w:rsidR="00C7656D" w:rsidRPr="00C7656D" w:rsidRDefault="00C7656D" w:rsidP="00D218C5">
      <w:pPr>
        <w:tabs>
          <w:tab w:val="left" w:pos="709"/>
          <w:tab w:val="left" w:pos="1260"/>
          <w:tab w:val="left" w:pos="2880"/>
          <w:tab w:val="left" w:pos="5760"/>
          <w:tab w:val="left" w:pos="7920"/>
        </w:tabs>
        <w:suppressAutoHyphens w:val="0"/>
        <w:autoSpaceDN/>
        <w:ind w:left="709" w:hanging="709"/>
        <w:textAlignment w:val="auto"/>
        <w:rPr>
          <w:rFonts w:ascii="Arial" w:hAnsi="Arial"/>
          <w:sz w:val="20"/>
        </w:rPr>
      </w:pPr>
      <w:r w:rsidRPr="00C7656D">
        <w:rPr>
          <w:rFonts w:ascii="Arial" w:hAnsi="Arial"/>
          <w:sz w:val="20"/>
        </w:rPr>
        <w:t>3.2</w:t>
      </w:r>
      <w:r w:rsidRPr="00C7656D">
        <w:rPr>
          <w:rFonts w:ascii="Arial" w:hAnsi="Arial"/>
          <w:sz w:val="20"/>
        </w:rPr>
        <w:tab/>
        <w:t>Preference points shall be calculated after prices have been brought to a comparative basis taking into account all factors of non-firm prices and all unconditional discounts;.</w:t>
      </w:r>
    </w:p>
    <w:p w:rsidR="00C7656D" w:rsidRPr="00C7656D" w:rsidRDefault="00C7656D" w:rsidP="00D218C5">
      <w:pPr>
        <w:tabs>
          <w:tab w:val="left" w:pos="900"/>
          <w:tab w:val="left" w:pos="1260"/>
          <w:tab w:val="left" w:pos="2880"/>
          <w:tab w:val="left" w:pos="5760"/>
          <w:tab w:val="left" w:pos="7920"/>
        </w:tabs>
        <w:suppressAutoHyphens w:val="0"/>
        <w:autoSpaceDN/>
        <w:ind w:left="900" w:hanging="900"/>
        <w:textAlignment w:val="auto"/>
        <w:rPr>
          <w:rFonts w:ascii="Arial" w:hAnsi="Arial"/>
          <w:sz w:val="16"/>
          <w:szCs w:val="16"/>
        </w:rPr>
      </w:pPr>
    </w:p>
    <w:p w:rsidR="00C7656D" w:rsidRPr="00C7656D" w:rsidRDefault="00C7656D" w:rsidP="00D218C5">
      <w:pPr>
        <w:suppressAutoHyphens w:val="0"/>
        <w:autoSpaceDN/>
        <w:textAlignment w:val="auto"/>
        <w:rPr>
          <w:rFonts w:ascii="Arial" w:hAnsi="Arial" w:cs="Arial"/>
          <w:sz w:val="20"/>
          <w:lang w:val="en-ZA"/>
        </w:rPr>
      </w:pPr>
      <w:r w:rsidRPr="00C7656D">
        <w:rPr>
          <w:rFonts w:ascii="Arial" w:hAnsi="Arial"/>
          <w:sz w:val="20"/>
          <w:lang w:val="en-ZA"/>
        </w:rPr>
        <w:t>3.3</w:t>
      </w:r>
      <w:r w:rsidRPr="00C7656D">
        <w:rPr>
          <w:rFonts w:ascii="Arial" w:hAnsi="Arial"/>
          <w:sz w:val="20"/>
          <w:lang w:val="en-ZA"/>
        </w:rPr>
        <w:tab/>
      </w:r>
      <w:r w:rsidRPr="00C7656D">
        <w:rPr>
          <w:rFonts w:ascii="Arial" w:hAnsi="Arial" w:cs="Arial"/>
          <w:sz w:val="20"/>
          <w:lang w:val="en-ZA"/>
        </w:rPr>
        <w:t xml:space="preserve">Points scored must be rounded off to the nearest </w:t>
      </w:r>
      <w:proofErr w:type="gramStart"/>
      <w:r w:rsidRPr="00C7656D">
        <w:rPr>
          <w:rFonts w:ascii="Arial" w:hAnsi="Arial" w:cs="Arial"/>
          <w:sz w:val="20"/>
          <w:lang w:val="en-ZA"/>
        </w:rPr>
        <w:t>2</w:t>
      </w:r>
      <w:proofErr w:type="gramEnd"/>
      <w:r w:rsidRPr="00C7656D">
        <w:rPr>
          <w:rFonts w:ascii="Arial" w:hAnsi="Arial" w:cs="Arial"/>
          <w:sz w:val="20"/>
          <w:lang w:val="en-ZA"/>
        </w:rPr>
        <w:t xml:space="preserve"> decimal places.</w:t>
      </w:r>
    </w:p>
    <w:p w:rsidR="00C7656D" w:rsidRPr="00C7656D" w:rsidRDefault="00C7656D" w:rsidP="00D218C5">
      <w:pPr>
        <w:suppressAutoHyphens w:val="0"/>
        <w:autoSpaceDN/>
        <w:ind w:left="360"/>
        <w:textAlignment w:val="auto"/>
        <w:rPr>
          <w:rFonts w:ascii="Arial" w:hAnsi="Arial" w:cs="Arial"/>
          <w:sz w:val="16"/>
          <w:szCs w:val="16"/>
          <w:lang w:val="en-ZA"/>
        </w:rPr>
      </w:pPr>
    </w:p>
    <w:p w:rsidR="00C7656D" w:rsidRPr="00C7656D" w:rsidRDefault="00C7656D" w:rsidP="00D218C5">
      <w:pPr>
        <w:tabs>
          <w:tab w:val="left" w:pos="567"/>
          <w:tab w:val="left" w:pos="709"/>
        </w:tabs>
        <w:suppressAutoHyphens w:val="0"/>
        <w:autoSpaceDN/>
        <w:ind w:left="709" w:hanging="709"/>
        <w:textAlignment w:val="auto"/>
        <w:rPr>
          <w:rFonts w:ascii="Arial" w:hAnsi="Arial" w:cs="Arial"/>
          <w:sz w:val="20"/>
          <w:lang w:val="en-ZA"/>
        </w:rPr>
      </w:pPr>
      <w:r w:rsidRPr="00C7656D">
        <w:rPr>
          <w:rFonts w:ascii="Arial" w:hAnsi="Arial" w:cs="Arial"/>
          <w:sz w:val="20"/>
          <w:lang w:val="en-ZA"/>
        </w:rPr>
        <w:lastRenderedPageBreak/>
        <w:t xml:space="preserve">3.4        In the event that two or more bids have scored equal total points, the successful bid must be the </w:t>
      </w:r>
      <w:proofErr w:type="gramStart"/>
      <w:r w:rsidRPr="00C7656D">
        <w:rPr>
          <w:rFonts w:ascii="Arial" w:hAnsi="Arial" w:cs="Arial"/>
          <w:sz w:val="20"/>
          <w:lang w:val="en-ZA"/>
        </w:rPr>
        <w:t>one  scoring</w:t>
      </w:r>
      <w:proofErr w:type="gramEnd"/>
      <w:r w:rsidRPr="00C7656D">
        <w:rPr>
          <w:rFonts w:ascii="Arial" w:hAnsi="Arial" w:cs="Arial"/>
          <w:sz w:val="20"/>
          <w:lang w:val="en-ZA"/>
        </w:rPr>
        <w:t xml:space="preserve"> the highest number of preference points for B-BBEE.  </w:t>
      </w:r>
    </w:p>
    <w:p w:rsidR="00C7656D" w:rsidRPr="00C7656D" w:rsidRDefault="00C7656D" w:rsidP="00D218C5">
      <w:pPr>
        <w:suppressAutoHyphens w:val="0"/>
        <w:autoSpaceDN/>
        <w:ind w:left="360"/>
        <w:textAlignment w:val="auto"/>
        <w:rPr>
          <w:rFonts w:ascii="Arial" w:hAnsi="Arial" w:cs="Arial"/>
          <w:strike/>
          <w:sz w:val="20"/>
          <w:lang w:val="en-ZA"/>
        </w:rPr>
      </w:pPr>
    </w:p>
    <w:p w:rsidR="00C7656D" w:rsidRPr="00C7656D" w:rsidRDefault="00C7656D" w:rsidP="00D218C5">
      <w:pPr>
        <w:tabs>
          <w:tab w:val="left" w:pos="567"/>
          <w:tab w:val="left" w:pos="851"/>
        </w:tabs>
        <w:suppressAutoHyphens w:val="0"/>
        <w:autoSpaceDN/>
        <w:ind w:left="709" w:hanging="709"/>
        <w:textAlignment w:val="auto"/>
        <w:rPr>
          <w:rFonts w:ascii="Arial" w:hAnsi="Arial" w:cs="Arial"/>
          <w:sz w:val="20"/>
          <w:lang w:val="en-ZA"/>
        </w:rPr>
      </w:pPr>
      <w:r w:rsidRPr="00C7656D">
        <w:rPr>
          <w:rFonts w:ascii="Arial" w:hAnsi="Arial" w:cs="Arial"/>
          <w:sz w:val="20"/>
          <w:lang w:val="en-ZA"/>
        </w:rPr>
        <w:t xml:space="preserve">3.5        However, when functionality is part of the evaluation process and two or more bids have scored </w:t>
      </w:r>
      <w:proofErr w:type="gramStart"/>
      <w:r w:rsidRPr="00C7656D">
        <w:rPr>
          <w:rFonts w:ascii="Arial" w:hAnsi="Arial" w:cs="Arial"/>
          <w:sz w:val="20"/>
          <w:lang w:val="en-ZA"/>
        </w:rPr>
        <w:t>equal  points</w:t>
      </w:r>
      <w:proofErr w:type="gramEnd"/>
      <w:r w:rsidRPr="00C7656D">
        <w:rPr>
          <w:rFonts w:ascii="Arial" w:hAnsi="Arial" w:cs="Arial"/>
          <w:sz w:val="20"/>
          <w:lang w:val="en-ZA"/>
        </w:rPr>
        <w:t xml:space="preserve"> including equal preference points for B-BBEE, the successful bid must be the one scoring the highest score for functionality. </w:t>
      </w:r>
    </w:p>
    <w:p w:rsidR="00C7656D" w:rsidRPr="00C7656D" w:rsidRDefault="00C7656D" w:rsidP="00D218C5">
      <w:pPr>
        <w:suppressAutoHyphens w:val="0"/>
        <w:autoSpaceDN/>
        <w:ind w:left="360"/>
        <w:textAlignment w:val="auto"/>
        <w:rPr>
          <w:rFonts w:ascii="Arial" w:hAnsi="Arial" w:cs="Arial"/>
          <w:sz w:val="16"/>
          <w:szCs w:val="16"/>
          <w:lang w:val="en-ZA"/>
        </w:rPr>
      </w:pPr>
    </w:p>
    <w:p w:rsidR="00C7656D" w:rsidRPr="00C7656D" w:rsidRDefault="00C7656D" w:rsidP="00D218C5">
      <w:pPr>
        <w:tabs>
          <w:tab w:val="left" w:pos="709"/>
        </w:tabs>
        <w:suppressAutoHyphens w:val="0"/>
        <w:autoSpaceDN/>
        <w:textAlignment w:val="auto"/>
        <w:rPr>
          <w:rFonts w:ascii="Arial" w:hAnsi="Arial" w:cs="Arial"/>
          <w:sz w:val="20"/>
          <w:lang w:val="en-ZA"/>
        </w:rPr>
      </w:pPr>
      <w:r w:rsidRPr="00C7656D">
        <w:rPr>
          <w:rFonts w:ascii="Arial" w:hAnsi="Arial" w:cs="Arial"/>
          <w:sz w:val="20"/>
          <w:lang w:val="en-ZA"/>
        </w:rPr>
        <w:t xml:space="preserve">3.6       Should two or more bids be equal in all respects, the award </w:t>
      </w:r>
      <w:proofErr w:type="gramStart"/>
      <w:r w:rsidRPr="00C7656D">
        <w:rPr>
          <w:rFonts w:ascii="Arial" w:hAnsi="Arial" w:cs="Arial"/>
          <w:sz w:val="20"/>
          <w:lang w:val="en-ZA"/>
        </w:rPr>
        <w:t>shall be decided</w:t>
      </w:r>
      <w:proofErr w:type="gramEnd"/>
      <w:r w:rsidRPr="00C7656D">
        <w:rPr>
          <w:rFonts w:ascii="Arial" w:hAnsi="Arial" w:cs="Arial"/>
          <w:sz w:val="20"/>
          <w:lang w:val="en-ZA"/>
        </w:rPr>
        <w:t xml:space="preserve"> by the drawing of lots. </w:t>
      </w:r>
    </w:p>
    <w:p w:rsidR="00C7656D" w:rsidRPr="00C7656D" w:rsidRDefault="00C7656D" w:rsidP="00C7656D">
      <w:pPr>
        <w:suppressAutoHyphens w:val="0"/>
        <w:autoSpaceDN/>
        <w:jc w:val="both"/>
        <w:textAlignment w:val="auto"/>
        <w:rPr>
          <w:rFonts w:ascii="BlacklightD" w:hAnsi="BlacklightD"/>
          <w:sz w:val="18"/>
          <w:szCs w:val="18"/>
          <w:lang w:val="en-ZA"/>
        </w:rPr>
      </w:pPr>
    </w:p>
    <w:p w:rsidR="00C7656D" w:rsidRPr="00C7656D" w:rsidRDefault="00C7656D" w:rsidP="00C7656D">
      <w:pPr>
        <w:tabs>
          <w:tab w:val="left" w:pos="709"/>
          <w:tab w:val="left" w:pos="2880"/>
          <w:tab w:val="left" w:pos="5760"/>
          <w:tab w:val="left" w:pos="7920"/>
        </w:tabs>
        <w:suppressAutoHyphens w:val="0"/>
        <w:autoSpaceDN/>
        <w:jc w:val="both"/>
        <w:textAlignment w:val="auto"/>
        <w:rPr>
          <w:rFonts w:ascii="Arial" w:hAnsi="Arial"/>
          <w:b/>
          <w:sz w:val="20"/>
        </w:rPr>
      </w:pPr>
      <w:r w:rsidRPr="00C7656D">
        <w:rPr>
          <w:rFonts w:ascii="Arial" w:hAnsi="Arial"/>
          <w:b/>
          <w:sz w:val="20"/>
        </w:rPr>
        <w:t>4.</w:t>
      </w:r>
      <w:r w:rsidRPr="00C7656D">
        <w:rPr>
          <w:rFonts w:ascii="Arial" w:hAnsi="Arial"/>
          <w:b/>
          <w:sz w:val="20"/>
        </w:rPr>
        <w:tab/>
        <w:t>POINTS AWARDED FOR PRICE</w:t>
      </w:r>
    </w:p>
    <w:p w:rsidR="00C7656D" w:rsidRPr="00C7656D" w:rsidRDefault="00C7656D" w:rsidP="00C7656D">
      <w:pPr>
        <w:tabs>
          <w:tab w:val="left" w:pos="1260"/>
          <w:tab w:val="left" w:pos="2880"/>
          <w:tab w:val="left" w:pos="5760"/>
          <w:tab w:val="left" w:pos="7920"/>
        </w:tabs>
        <w:suppressAutoHyphens w:val="0"/>
        <w:autoSpaceDN/>
        <w:jc w:val="both"/>
        <w:textAlignment w:val="auto"/>
        <w:rPr>
          <w:rFonts w:ascii="Arial" w:hAnsi="Arial"/>
          <w:b/>
          <w:sz w:val="20"/>
        </w:rPr>
      </w:pPr>
    </w:p>
    <w:p w:rsidR="00C7656D" w:rsidRPr="00C7656D" w:rsidRDefault="00C7656D" w:rsidP="00C7656D">
      <w:pPr>
        <w:tabs>
          <w:tab w:val="left" w:pos="709"/>
          <w:tab w:val="left" w:pos="2880"/>
          <w:tab w:val="left" w:pos="5760"/>
          <w:tab w:val="left" w:pos="7920"/>
        </w:tabs>
        <w:suppressAutoHyphens w:val="0"/>
        <w:autoSpaceDN/>
        <w:jc w:val="both"/>
        <w:textAlignment w:val="auto"/>
        <w:rPr>
          <w:rFonts w:ascii="Arial" w:hAnsi="Arial"/>
          <w:b/>
          <w:sz w:val="20"/>
        </w:rPr>
      </w:pPr>
      <w:r w:rsidRPr="00C7656D">
        <w:rPr>
          <w:rFonts w:ascii="Arial" w:hAnsi="Arial"/>
          <w:b/>
          <w:sz w:val="20"/>
        </w:rPr>
        <w:t>4.1</w:t>
      </w:r>
      <w:r w:rsidRPr="00C7656D">
        <w:rPr>
          <w:rFonts w:ascii="Arial" w:hAnsi="Arial"/>
          <w:b/>
          <w:sz w:val="20"/>
        </w:rPr>
        <w:tab/>
        <w:t xml:space="preserve">THE 80/20 OR 90/10 PREFERENCE POINT SYSTEMS </w:t>
      </w:r>
    </w:p>
    <w:p w:rsidR="00C7656D" w:rsidRPr="00C7656D" w:rsidRDefault="00C7656D" w:rsidP="00C7656D">
      <w:pPr>
        <w:tabs>
          <w:tab w:val="left" w:pos="900"/>
          <w:tab w:val="left" w:pos="1260"/>
          <w:tab w:val="left" w:pos="2880"/>
          <w:tab w:val="left" w:pos="5760"/>
          <w:tab w:val="left" w:pos="7920"/>
        </w:tabs>
        <w:suppressAutoHyphens w:val="0"/>
        <w:autoSpaceDN/>
        <w:jc w:val="both"/>
        <w:textAlignment w:val="auto"/>
        <w:rPr>
          <w:rFonts w:ascii="Arial" w:hAnsi="Arial"/>
          <w:b/>
          <w:sz w:val="20"/>
        </w:rPr>
      </w:pPr>
    </w:p>
    <w:p w:rsidR="00C7656D" w:rsidRPr="00C7656D" w:rsidRDefault="00C7656D" w:rsidP="00C7656D">
      <w:pPr>
        <w:tabs>
          <w:tab w:val="left" w:pos="709"/>
          <w:tab w:val="left" w:pos="1260"/>
          <w:tab w:val="left" w:pos="2880"/>
          <w:tab w:val="left" w:pos="5760"/>
          <w:tab w:val="left" w:pos="7920"/>
        </w:tabs>
        <w:suppressAutoHyphens w:val="0"/>
        <w:autoSpaceDN/>
        <w:ind w:left="900" w:hanging="900"/>
        <w:jc w:val="both"/>
        <w:textAlignment w:val="auto"/>
        <w:rPr>
          <w:rFonts w:ascii="Arial" w:hAnsi="Arial"/>
          <w:sz w:val="20"/>
        </w:rPr>
      </w:pPr>
      <w:r w:rsidRPr="00C7656D">
        <w:rPr>
          <w:rFonts w:ascii="Arial" w:hAnsi="Arial"/>
          <w:b/>
          <w:sz w:val="20"/>
        </w:rPr>
        <w:tab/>
      </w:r>
      <w:r w:rsidRPr="00C7656D">
        <w:rPr>
          <w:rFonts w:ascii="Arial" w:hAnsi="Arial"/>
          <w:sz w:val="20"/>
        </w:rPr>
        <w:t xml:space="preserve">A maximum of 80 or 90 points </w:t>
      </w:r>
      <w:proofErr w:type="gramStart"/>
      <w:r w:rsidRPr="00C7656D">
        <w:rPr>
          <w:rFonts w:ascii="Arial" w:hAnsi="Arial"/>
          <w:sz w:val="20"/>
        </w:rPr>
        <w:t>is allocated</w:t>
      </w:r>
      <w:proofErr w:type="gramEnd"/>
      <w:r w:rsidRPr="00C7656D">
        <w:rPr>
          <w:rFonts w:ascii="Arial" w:hAnsi="Arial"/>
          <w:sz w:val="20"/>
        </w:rPr>
        <w:t xml:space="preserve"> for price on the following basis:</w:t>
      </w:r>
    </w:p>
    <w:p w:rsidR="00C7656D" w:rsidRPr="00C7656D" w:rsidRDefault="00C7656D" w:rsidP="00C7656D">
      <w:pPr>
        <w:tabs>
          <w:tab w:val="left" w:pos="900"/>
          <w:tab w:val="left" w:pos="1260"/>
          <w:tab w:val="left" w:pos="2880"/>
          <w:tab w:val="left" w:pos="3240"/>
          <w:tab w:val="left" w:pos="5760"/>
          <w:tab w:val="left" w:pos="7920"/>
        </w:tabs>
        <w:suppressAutoHyphens w:val="0"/>
        <w:autoSpaceDN/>
        <w:jc w:val="both"/>
        <w:textAlignment w:val="auto"/>
        <w:outlineLvl w:val="0"/>
        <w:rPr>
          <w:rFonts w:ascii="Arial" w:hAnsi="Arial"/>
          <w:sz w:val="20"/>
        </w:rPr>
      </w:pPr>
    </w:p>
    <w:p w:rsidR="00C7656D" w:rsidRPr="00C7656D" w:rsidRDefault="00C7656D" w:rsidP="00C7656D">
      <w:pPr>
        <w:tabs>
          <w:tab w:val="left" w:pos="900"/>
          <w:tab w:val="left" w:pos="1260"/>
          <w:tab w:val="left" w:pos="3544"/>
          <w:tab w:val="left" w:pos="5245"/>
          <w:tab w:val="left" w:pos="6663"/>
          <w:tab w:val="left" w:pos="7920"/>
        </w:tabs>
        <w:suppressAutoHyphens w:val="0"/>
        <w:autoSpaceDN/>
        <w:jc w:val="both"/>
        <w:textAlignment w:val="auto"/>
        <w:outlineLvl w:val="0"/>
        <w:rPr>
          <w:rFonts w:ascii="Arial" w:hAnsi="Arial"/>
          <w:b/>
          <w:sz w:val="20"/>
        </w:rPr>
      </w:pPr>
      <w:r w:rsidRPr="00C7656D">
        <w:rPr>
          <w:rFonts w:ascii="Arial" w:hAnsi="Arial"/>
          <w:b/>
          <w:sz w:val="20"/>
        </w:rPr>
        <w:tab/>
      </w:r>
      <w:r w:rsidRPr="00C7656D">
        <w:rPr>
          <w:rFonts w:ascii="Arial" w:hAnsi="Arial"/>
          <w:b/>
          <w:sz w:val="20"/>
        </w:rPr>
        <w:tab/>
      </w:r>
      <w:r w:rsidRPr="00C7656D">
        <w:rPr>
          <w:rFonts w:ascii="Arial" w:hAnsi="Arial"/>
          <w:b/>
          <w:sz w:val="20"/>
        </w:rPr>
        <w:tab/>
        <w:t>80/20</w:t>
      </w:r>
      <w:r w:rsidRPr="00C7656D">
        <w:rPr>
          <w:rFonts w:ascii="Arial" w:hAnsi="Arial"/>
          <w:b/>
          <w:sz w:val="20"/>
        </w:rPr>
        <w:tab/>
        <w:t>or</w:t>
      </w:r>
      <w:r w:rsidRPr="00C7656D">
        <w:rPr>
          <w:rFonts w:ascii="Arial" w:hAnsi="Arial"/>
          <w:b/>
          <w:sz w:val="20"/>
        </w:rPr>
        <w:tab/>
        <w:t>90/10</w:t>
      </w:r>
      <w:r w:rsidRPr="00C7656D">
        <w:rPr>
          <w:rFonts w:ascii="Arial" w:hAnsi="Arial"/>
          <w:b/>
          <w:sz w:val="20"/>
        </w:rPr>
        <w:tab/>
      </w:r>
    </w:p>
    <w:p w:rsidR="00C7656D" w:rsidRPr="00C7656D" w:rsidRDefault="00C7656D" w:rsidP="00C7656D">
      <w:pPr>
        <w:tabs>
          <w:tab w:val="left" w:pos="900"/>
          <w:tab w:val="left" w:pos="1260"/>
          <w:tab w:val="left" w:pos="3240"/>
          <w:tab w:val="left" w:pos="5760"/>
          <w:tab w:val="left" w:pos="7920"/>
        </w:tabs>
        <w:suppressAutoHyphens w:val="0"/>
        <w:autoSpaceDN/>
        <w:ind w:left="900" w:hanging="900"/>
        <w:jc w:val="both"/>
        <w:textAlignment w:val="auto"/>
        <w:rPr>
          <w:rFonts w:ascii="Arial" w:hAnsi="Arial"/>
          <w:b/>
          <w:sz w:val="20"/>
        </w:rPr>
      </w:pPr>
      <w:r w:rsidRPr="00C7656D">
        <w:rPr>
          <w:rFonts w:ascii="Arial" w:hAnsi="Arial"/>
          <w:b/>
          <w:sz w:val="20"/>
        </w:rPr>
        <w:tab/>
      </w:r>
      <w:r w:rsidRPr="00C7656D">
        <w:rPr>
          <w:rFonts w:ascii="Arial" w:hAnsi="Arial"/>
          <w:b/>
          <w:sz w:val="20"/>
        </w:rPr>
        <w:tab/>
      </w:r>
      <w:r w:rsidRPr="00C7656D">
        <w:rPr>
          <w:rFonts w:ascii="Arial" w:hAnsi="Arial"/>
          <w:b/>
          <w:sz w:val="20"/>
        </w:rPr>
        <w:tab/>
      </w:r>
    </w:p>
    <w:p w:rsidR="00C7656D" w:rsidRPr="00C7656D" w:rsidRDefault="00C7656D" w:rsidP="00C7656D">
      <w:pPr>
        <w:tabs>
          <w:tab w:val="left" w:pos="900"/>
          <w:tab w:val="left" w:pos="1440"/>
          <w:tab w:val="left" w:pos="2340"/>
          <w:tab w:val="left" w:pos="5220"/>
          <w:tab w:val="left" w:pos="5760"/>
          <w:tab w:val="left" w:pos="7920"/>
        </w:tabs>
        <w:suppressAutoHyphens w:val="0"/>
        <w:autoSpaceDN/>
        <w:ind w:left="900" w:hanging="900"/>
        <w:jc w:val="both"/>
        <w:textAlignment w:val="auto"/>
        <w:rPr>
          <w:rFonts w:ascii="Arial" w:hAnsi="Arial"/>
          <w:sz w:val="20"/>
        </w:rPr>
      </w:pPr>
      <w:r w:rsidRPr="00C7656D">
        <w:rPr>
          <w:rFonts w:ascii="Arial" w:hAnsi="Arial"/>
          <w:b/>
          <w:sz w:val="20"/>
        </w:rPr>
        <w:tab/>
      </w:r>
      <w:r w:rsidRPr="00C7656D">
        <w:rPr>
          <w:rFonts w:ascii="Arial" w:hAnsi="Arial"/>
          <w:b/>
          <w:sz w:val="20"/>
        </w:rPr>
        <w:tab/>
      </w:r>
      <w:r w:rsidRPr="00C7656D">
        <w:rPr>
          <w:rFonts w:ascii="Arial" w:hAnsi="Arial"/>
          <w:b/>
          <w:sz w:val="20"/>
        </w:rPr>
        <w:tab/>
      </w:r>
      <w:r w:rsidRPr="00C7656D">
        <w:rPr>
          <w:rFonts w:ascii="Arial" w:hAnsi="Arial"/>
          <w:b/>
          <w:position w:val="-28"/>
          <w:sz w:val="20"/>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4.5pt" o:ole="" fillcolor="window">
            <v:imagedata r:id="rId11" o:title=""/>
          </v:shape>
          <o:OLEObject Type="Embed" ProgID="Equation.3" ShapeID="_x0000_i1025" DrawAspect="Content" ObjectID="_1618397166" r:id="rId12"/>
        </w:object>
      </w:r>
      <w:r w:rsidRPr="00C7656D">
        <w:rPr>
          <w:rFonts w:ascii="Arial" w:hAnsi="Arial"/>
          <w:b/>
          <w:sz w:val="20"/>
        </w:rPr>
        <w:tab/>
      </w:r>
      <w:proofErr w:type="gramStart"/>
      <w:r w:rsidRPr="00C7656D">
        <w:rPr>
          <w:rFonts w:ascii="Arial" w:hAnsi="Arial"/>
          <w:sz w:val="20"/>
        </w:rPr>
        <w:t>or</w:t>
      </w:r>
      <w:proofErr w:type="gramEnd"/>
      <w:r w:rsidRPr="00C7656D">
        <w:rPr>
          <w:rFonts w:ascii="Arial" w:hAnsi="Arial"/>
          <w:sz w:val="20"/>
        </w:rPr>
        <w:tab/>
      </w:r>
      <w:r w:rsidRPr="00C7656D">
        <w:rPr>
          <w:rFonts w:ascii="Arial" w:hAnsi="Arial"/>
          <w:b/>
          <w:position w:val="-28"/>
          <w:sz w:val="20"/>
        </w:rPr>
        <w:object w:dxaOrig="2439" w:dyaOrig="680">
          <v:shape id="_x0000_i1026" type="#_x0000_t75" style="width:121.5pt;height:34.5pt" o:ole="" fillcolor="window">
            <v:imagedata r:id="rId13" o:title=""/>
          </v:shape>
          <o:OLEObject Type="Embed" ProgID="Equation.3" ShapeID="_x0000_i1026" DrawAspect="Content" ObjectID="_1618397167" r:id="rId14"/>
        </w:object>
      </w:r>
    </w:p>
    <w:p w:rsidR="00C7656D" w:rsidRPr="00C7656D" w:rsidRDefault="00C7656D" w:rsidP="00C7656D">
      <w:pPr>
        <w:tabs>
          <w:tab w:val="left" w:pos="709"/>
          <w:tab w:val="left" w:pos="1620"/>
          <w:tab w:val="left" w:pos="2160"/>
          <w:tab w:val="left" w:pos="2700"/>
          <w:tab w:val="left" w:pos="7920"/>
        </w:tabs>
        <w:suppressAutoHyphens w:val="0"/>
        <w:autoSpaceDN/>
        <w:jc w:val="both"/>
        <w:textAlignment w:val="auto"/>
        <w:rPr>
          <w:rFonts w:ascii="Arial" w:hAnsi="Arial"/>
          <w:sz w:val="20"/>
        </w:rPr>
      </w:pPr>
      <w:r w:rsidRPr="00C7656D">
        <w:rPr>
          <w:rFonts w:ascii="Arial" w:hAnsi="Arial"/>
          <w:sz w:val="20"/>
        </w:rPr>
        <w:tab/>
        <w:t>Where</w:t>
      </w:r>
    </w:p>
    <w:p w:rsidR="00C7656D" w:rsidRPr="00C7656D" w:rsidRDefault="00C7656D" w:rsidP="00C7656D">
      <w:pPr>
        <w:tabs>
          <w:tab w:val="left" w:pos="900"/>
          <w:tab w:val="left" w:pos="1620"/>
          <w:tab w:val="left" w:pos="2160"/>
          <w:tab w:val="left" w:pos="2700"/>
          <w:tab w:val="left" w:pos="7920"/>
        </w:tabs>
        <w:suppressAutoHyphens w:val="0"/>
        <w:autoSpaceDN/>
        <w:jc w:val="both"/>
        <w:textAlignment w:val="auto"/>
        <w:rPr>
          <w:rFonts w:ascii="Arial" w:hAnsi="Arial"/>
          <w:sz w:val="20"/>
        </w:rPr>
      </w:pPr>
    </w:p>
    <w:p w:rsidR="00C7656D" w:rsidRPr="00C7656D" w:rsidRDefault="00C7656D" w:rsidP="00C7656D">
      <w:pPr>
        <w:tabs>
          <w:tab w:val="left" w:pos="709"/>
          <w:tab w:val="left" w:pos="1620"/>
          <w:tab w:val="left" w:pos="2160"/>
          <w:tab w:val="left" w:pos="2700"/>
          <w:tab w:val="left" w:pos="7920"/>
        </w:tabs>
        <w:suppressAutoHyphens w:val="0"/>
        <w:autoSpaceDN/>
        <w:jc w:val="both"/>
        <w:textAlignment w:val="auto"/>
        <w:rPr>
          <w:rFonts w:ascii="Arial" w:hAnsi="Arial"/>
          <w:sz w:val="20"/>
        </w:rPr>
      </w:pPr>
      <w:r w:rsidRPr="00C7656D">
        <w:rPr>
          <w:rFonts w:ascii="Arial" w:hAnsi="Arial"/>
          <w:sz w:val="20"/>
        </w:rPr>
        <w:tab/>
        <w:t>Ps</w:t>
      </w:r>
      <w:r w:rsidRPr="00C7656D">
        <w:rPr>
          <w:rFonts w:ascii="Arial" w:hAnsi="Arial"/>
          <w:sz w:val="20"/>
        </w:rPr>
        <w:tab/>
        <w:t>=</w:t>
      </w:r>
      <w:r w:rsidRPr="00C7656D">
        <w:rPr>
          <w:rFonts w:ascii="Arial" w:hAnsi="Arial"/>
          <w:sz w:val="20"/>
        </w:rPr>
        <w:tab/>
        <w:t xml:space="preserve">Points scored for </w:t>
      </w:r>
      <w:proofErr w:type="gramStart"/>
      <w:r w:rsidRPr="00C7656D">
        <w:rPr>
          <w:rFonts w:ascii="Arial" w:hAnsi="Arial"/>
          <w:sz w:val="20"/>
        </w:rPr>
        <w:t>comparative  price</w:t>
      </w:r>
      <w:proofErr w:type="gramEnd"/>
      <w:r w:rsidRPr="00C7656D">
        <w:rPr>
          <w:rFonts w:ascii="Arial" w:hAnsi="Arial"/>
          <w:sz w:val="20"/>
        </w:rPr>
        <w:t xml:space="preserve"> of bid under consideration</w:t>
      </w:r>
    </w:p>
    <w:p w:rsidR="00C7656D" w:rsidRPr="00C7656D" w:rsidRDefault="00C7656D" w:rsidP="00C7656D">
      <w:pPr>
        <w:tabs>
          <w:tab w:val="left" w:pos="709"/>
          <w:tab w:val="left" w:pos="1620"/>
          <w:tab w:val="left" w:pos="2160"/>
          <w:tab w:val="left" w:pos="2700"/>
          <w:tab w:val="left" w:pos="7920"/>
        </w:tabs>
        <w:suppressAutoHyphens w:val="0"/>
        <w:autoSpaceDN/>
        <w:jc w:val="both"/>
        <w:textAlignment w:val="auto"/>
        <w:rPr>
          <w:rFonts w:ascii="Arial" w:hAnsi="Arial"/>
          <w:sz w:val="20"/>
        </w:rPr>
      </w:pPr>
    </w:p>
    <w:p w:rsidR="00C7656D" w:rsidRPr="00C7656D" w:rsidRDefault="00C7656D" w:rsidP="00C7656D">
      <w:pPr>
        <w:tabs>
          <w:tab w:val="left" w:pos="709"/>
          <w:tab w:val="left" w:pos="1620"/>
          <w:tab w:val="left" w:pos="2160"/>
          <w:tab w:val="left" w:pos="2700"/>
          <w:tab w:val="left" w:pos="7920"/>
        </w:tabs>
        <w:suppressAutoHyphens w:val="0"/>
        <w:autoSpaceDN/>
        <w:jc w:val="both"/>
        <w:textAlignment w:val="auto"/>
        <w:rPr>
          <w:rFonts w:ascii="Arial" w:hAnsi="Arial"/>
          <w:sz w:val="20"/>
        </w:rPr>
      </w:pPr>
      <w:r w:rsidRPr="00C7656D">
        <w:rPr>
          <w:rFonts w:ascii="Arial" w:hAnsi="Arial"/>
          <w:sz w:val="20"/>
        </w:rPr>
        <w:tab/>
        <w:t>Pt</w:t>
      </w:r>
      <w:r w:rsidRPr="00C7656D">
        <w:rPr>
          <w:rFonts w:ascii="Arial" w:hAnsi="Arial"/>
          <w:sz w:val="20"/>
        </w:rPr>
        <w:tab/>
        <w:t>=</w:t>
      </w:r>
      <w:r w:rsidRPr="00C7656D">
        <w:rPr>
          <w:rFonts w:ascii="Arial" w:hAnsi="Arial"/>
          <w:sz w:val="20"/>
        </w:rPr>
        <w:tab/>
        <w:t>Comparative price of bid under consideration</w:t>
      </w:r>
    </w:p>
    <w:p w:rsidR="00C7656D" w:rsidRPr="00C7656D" w:rsidRDefault="00C7656D" w:rsidP="00C7656D">
      <w:pPr>
        <w:tabs>
          <w:tab w:val="left" w:pos="709"/>
          <w:tab w:val="left" w:pos="1620"/>
          <w:tab w:val="left" w:pos="2160"/>
          <w:tab w:val="left" w:pos="2700"/>
          <w:tab w:val="left" w:pos="7920"/>
        </w:tabs>
        <w:suppressAutoHyphens w:val="0"/>
        <w:autoSpaceDN/>
        <w:jc w:val="both"/>
        <w:textAlignment w:val="auto"/>
        <w:rPr>
          <w:rFonts w:ascii="Arial" w:hAnsi="Arial"/>
          <w:sz w:val="20"/>
        </w:rPr>
      </w:pPr>
    </w:p>
    <w:p w:rsidR="00C7656D" w:rsidRPr="00C7656D" w:rsidRDefault="00C7656D" w:rsidP="00C7656D">
      <w:pPr>
        <w:tabs>
          <w:tab w:val="left" w:pos="709"/>
          <w:tab w:val="left" w:pos="1620"/>
          <w:tab w:val="left" w:pos="2160"/>
          <w:tab w:val="left" w:pos="2700"/>
          <w:tab w:val="left" w:pos="7920"/>
        </w:tabs>
        <w:suppressAutoHyphens w:val="0"/>
        <w:autoSpaceDN/>
        <w:jc w:val="both"/>
        <w:textAlignment w:val="auto"/>
        <w:rPr>
          <w:rFonts w:ascii="Arial" w:hAnsi="Arial"/>
          <w:sz w:val="20"/>
        </w:rPr>
      </w:pPr>
      <w:r w:rsidRPr="00C7656D">
        <w:rPr>
          <w:rFonts w:ascii="Arial" w:hAnsi="Arial"/>
          <w:sz w:val="20"/>
        </w:rPr>
        <w:tab/>
      </w:r>
      <w:proofErr w:type="spellStart"/>
      <w:r w:rsidRPr="00C7656D">
        <w:rPr>
          <w:rFonts w:ascii="Arial" w:hAnsi="Arial"/>
          <w:sz w:val="20"/>
        </w:rPr>
        <w:t>Pmin</w:t>
      </w:r>
      <w:proofErr w:type="spellEnd"/>
      <w:r w:rsidRPr="00C7656D">
        <w:rPr>
          <w:rFonts w:ascii="Arial" w:hAnsi="Arial"/>
          <w:sz w:val="20"/>
        </w:rPr>
        <w:tab/>
        <w:t>=</w:t>
      </w:r>
      <w:r w:rsidRPr="00C7656D">
        <w:rPr>
          <w:rFonts w:ascii="Arial" w:hAnsi="Arial"/>
          <w:sz w:val="20"/>
        </w:rPr>
        <w:tab/>
        <w:t>Comparative price of lowest acceptable bid</w:t>
      </w:r>
    </w:p>
    <w:p w:rsidR="00C7656D" w:rsidRPr="00C7656D" w:rsidRDefault="00C7656D" w:rsidP="00C7656D">
      <w:pPr>
        <w:tabs>
          <w:tab w:val="left" w:pos="900"/>
          <w:tab w:val="left" w:pos="1620"/>
          <w:tab w:val="left" w:pos="2160"/>
          <w:tab w:val="left" w:pos="2700"/>
          <w:tab w:val="left" w:pos="7920"/>
        </w:tabs>
        <w:suppressAutoHyphens w:val="0"/>
        <w:autoSpaceDN/>
        <w:jc w:val="both"/>
        <w:textAlignment w:val="auto"/>
        <w:rPr>
          <w:rFonts w:ascii="Arial" w:hAnsi="Arial"/>
          <w:sz w:val="20"/>
        </w:rPr>
      </w:pPr>
    </w:p>
    <w:p w:rsidR="00C7656D" w:rsidRPr="00C7656D" w:rsidRDefault="00C7656D" w:rsidP="006B64F9">
      <w:pPr>
        <w:widowControl w:val="0"/>
        <w:numPr>
          <w:ilvl w:val="0"/>
          <w:numId w:val="38"/>
        </w:numPr>
        <w:tabs>
          <w:tab w:val="num" w:pos="709"/>
          <w:tab w:val="left" w:pos="1620"/>
          <w:tab w:val="left" w:pos="2160"/>
          <w:tab w:val="left" w:pos="2700"/>
          <w:tab w:val="left" w:pos="7920"/>
        </w:tabs>
        <w:suppressAutoHyphens w:val="0"/>
        <w:autoSpaceDN/>
        <w:ind w:left="709" w:hanging="709"/>
        <w:jc w:val="both"/>
        <w:textAlignment w:val="auto"/>
        <w:rPr>
          <w:rFonts w:ascii="Arial" w:hAnsi="Arial"/>
          <w:b/>
          <w:sz w:val="20"/>
        </w:rPr>
      </w:pPr>
      <w:r w:rsidRPr="00C7656D">
        <w:rPr>
          <w:rFonts w:ascii="Arial" w:hAnsi="Arial"/>
          <w:b/>
          <w:sz w:val="20"/>
        </w:rPr>
        <w:t>Points awarded for B-BBEE Status Level of Contribution</w:t>
      </w:r>
    </w:p>
    <w:p w:rsidR="00C7656D" w:rsidRPr="00C7656D" w:rsidRDefault="00C7656D" w:rsidP="00C7656D">
      <w:pPr>
        <w:tabs>
          <w:tab w:val="left" w:pos="900"/>
          <w:tab w:val="left" w:pos="1620"/>
          <w:tab w:val="left" w:pos="2160"/>
          <w:tab w:val="left" w:pos="2700"/>
          <w:tab w:val="left" w:pos="7920"/>
        </w:tabs>
        <w:suppressAutoHyphens w:val="0"/>
        <w:autoSpaceDN/>
        <w:jc w:val="both"/>
        <w:textAlignment w:val="auto"/>
        <w:rPr>
          <w:rFonts w:ascii="Arial" w:hAnsi="Arial"/>
          <w:b/>
          <w:sz w:val="20"/>
        </w:rPr>
      </w:pPr>
    </w:p>
    <w:p w:rsidR="00C7656D" w:rsidRPr="00C7656D" w:rsidRDefault="00C7656D" w:rsidP="00D218C5">
      <w:pPr>
        <w:suppressAutoHyphens w:val="0"/>
        <w:autoSpaceDN/>
        <w:ind w:left="709" w:hanging="709"/>
        <w:textAlignment w:val="auto"/>
        <w:rPr>
          <w:rFonts w:ascii="Arial" w:hAnsi="Arial"/>
          <w:sz w:val="20"/>
        </w:rPr>
      </w:pPr>
      <w:r w:rsidRPr="00C7656D">
        <w:rPr>
          <w:rFonts w:ascii="Arial" w:hAnsi="Arial"/>
          <w:sz w:val="20"/>
        </w:rPr>
        <w:t>5.1</w:t>
      </w:r>
      <w:r w:rsidRPr="00C7656D">
        <w:rPr>
          <w:rFonts w:ascii="Arial" w:hAnsi="Arial"/>
          <w:sz w:val="20"/>
        </w:rPr>
        <w:tab/>
      </w:r>
      <w:r w:rsidRPr="00C7656D">
        <w:rPr>
          <w:rFonts w:ascii="Arial" w:hAnsi="Arial" w:cs="Arial"/>
          <w:sz w:val="20"/>
        </w:rPr>
        <w:t>In terms of Regulation 5 (2) and 6 (2) of the Preferential Procurement Regulations, preference points</w:t>
      </w:r>
      <w:r w:rsidRPr="00C7656D">
        <w:rPr>
          <w:rFonts w:ascii="Arial" w:hAnsi="Arial" w:cs="Arial"/>
          <w:sz w:val="20"/>
          <w:lang w:val="en-ZA"/>
        </w:rPr>
        <w:t xml:space="preserve"> must be awarded to a bidder for attaining the B-BBEE status level of contribution in accordance with the table below:</w:t>
      </w:r>
      <w:r w:rsidRPr="00C7656D">
        <w:rPr>
          <w:rFonts w:ascii="Arial" w:hAnsi="Arial"/>
          <w:sz w:val="20"/>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C7656D" w:rsidRPr="00C7656D" w:rsidTr="00214E30">
        <w:trPr>
          <w:trHeight w:val="636"/>
        </w:trPr>
        <w:tc>
          <w:tcPr>
            <w:tcW w:w="2700" w:type="dxa"/>
            <w:shd w:val="clear" w:color="auto" w:fill="auto"/>
          </w:tcPr>
          <w:p w:rsidR="00C7656D" w:rsidRPr="00C7656D" w:rsidRDefault="00C7656D" w:rsidP="00C7656D">
            <w:pPr>
              <w:suppressAutoHyphens w:val="0"/>
              <w:kinsoku w:val="0"/>
              <w:overflowPunct w:val="0"/>
              <w:autoSpaceDN/>
              <w:spacing w:before="96"/>
              <w:jc w:val="both"/>
              <w:rPr>
                <w:rFonts w:ascii="Arial" w:hAnsi="Arial" w:cs="Arial"/>
                <w:b/>
                <w:sz w:val="20"/>
                <w:szCs w:val="20"/>
                <w:lang w:val="en-US"/>
              </w:rPr>
            </w:pPr>
            <w:r w:rsidRPr="00C7656D">
              <w:rPr>
                <w:rFonts w:ascii="Arial" w:hAnsi="Arial" w:cs="Arial"/>
                <w:b/>
                <w:kern w:val="24"/>
                <w:sz w:val="20"/>
                <w:szCs w:val="20"/>
                <w:lang w:val="en-US"/>
              </w:rPr>
              <w:t>B-BBEE Status Level of Contributor</w:t>
            </w:r>
          </w:p>
        </w:tc>
        <w:tc>
          <w:tcPr>
            <w:tcW w:w="2700" w:type="dxa"/>
            <w:shd w:val="clear" w:color="auto" w:fill="auto"/>
          </w:tcPr>
          <w:p w:rsidR="00C7656D" w:rsidRPr="00C7656D" w:rsidRDefault="00C7656D" w:rsidP="00C7656D">
            <w:pPr>
              <w:suppressAutoHyphens w:val="0"/>
              <w:kinsoku w:val="0"/>
              <w:overflowPunct w:val="0"/>
              <w:autoSpaceDN/>
              <w:spacing w:before="96"/>
              <w:jc w:val="both"/>
              <w:rPr>
                <w:rFonts w:ascii="Arial" w:hAnsi="Arial" w:cs="Arial"/>
                <w:b/>
                <w:kern w:val="24"/>
                <w:sz w:val="20"/>
                <w:szCs w:val="20"/>
                <w:lang w:val="en-US"/>
              </w:rPr>
            </w:pPr>
            <w:r w:rsidRPr="00C7656D">
              <w:rPr>
                <w:rFonts w:ascii="Arial" w:hAnsi="Arial" w:cs="Arial"/>
                <w:b/>
                <w:kern w:val="24"/>
                <w:sz w:val="20"/>
                <w:szCs w:val="20"/>
                <w:lang w:val="en-US"/>
              </w:rPr>
              <w:t>Number of points</w:t>
            </w:r>
          </w:p>
          <w:p w:rsidR="00C7656D" w:rsidRPr="00C7656D" w:rsidRDefault="00C7656D" w:rsidP="00C7656D">
            <w:pPr>
              <w:suppressAutoHyphens w:val="0"/>
              <w:kinsoku w:val="0"/>
              <w:overflowPunct w:val="0"/>
              <w:autoSpaceDN/>
              <w:spacing w:before="96"/>
              <w:jc w:val="both"/>
              <w:rPr>
                <w:rFonts w:ascii="Arial" w:hAnsi="Arial" w:cs="Arial"/>
                <w:b/>
                <w:sz w:val="20"/>
                <w:szCs w:val="20"/>
                <w:lang w:val="en-US"/>
              </w:rPr>
            </w:pPr>
            <w:r w:rsidRPr="00C7656D">
              <w:rPr>
                <w:rFonts w:ascii="Arial" w:hAnsi="Arial" w:cs="Arial"/>
                <w:b/>
                <w:kern w:val="24"/>
                <w:sz w:val="20"/>
                <w:szCs w:val="20"/>
                <w:lang w:val="en-US"/>
              </w:rPr>
              <w:t xml:space="preserve"> (90/10 system)</w:t>
            </w:r>
          </w:p>
        </w:tc>
        <w:tc>
          <w:tcPr>
            <w:tcW w:w="2520" w:type="dxa"/>
            <w:shd w:val="clear" w:color="auto" w:fill="auto"/>
          </w:tcPr>
          <w:p w:rsidR="00C7656D" w:rsidRPr="00C7656D" w:rsidRDefault="00C7656D" w:rsidP="00C7656D">
            <w:pPr>
              <w:suppressAutoHyphens w:val="0"/>
              <w:kinsoku w:val="0"/>
              <w:overflowPunct w:val="0"/>
              <w:autoSpaceDN/>
              <w:spacing w:before="96"/>
              <w:jc w:val="both"/>
              <w:rPr>
                <w:rFonts w:ascii="Arial" w:hAnsi="Arial" w:cs="Arial"/>
                <w:b/>
                <w:kern w:val="24"/>
                <w:sz w:val="20"/>
                <w:szCs w:val="20"/>
                <w:lang w:val="en-US"/>
              </w:rPr>
            </w:pPr>
            <w:r w:rsidRPr="00C7656D">
              <w:rPr>
                <w:rFonts w:ascii="Arial" w:hAnsi="Arial" w:cs="Arial"/>
                <w:b/>
                <w:kern w:val="24"/>
                <w:sz w:val="20"/>
                <w:szCs w:val="20"/>
                <w:lang w:val="en-US"/>
              </w:rPr>
              <w:t xml:space="preserve">Number of points </w:t>
            </w:r>
          </w:p>
          <w:p w:rsidR="00C7656D" w:rsidRPr="00C7656D" w:rsidRDefault="00C7656D" w:rsidP="00C7656D">
            <w:pPr>
              <w:suppressAutoHyphens w:val="0"/>
              <w:kinsoku w:val="0"/>
              <w:overflowPunct w:val="0"/>
              <w:autoSpaceDN/>
              <w:spacing w:before="96"/>
              <w:jc w:val="both"/>
              <w:rPr>
                <w:rFonts w:ascii="Arial" w:hAnsi="Arial" w:cs="Arial"/>
                <w:b/>
                <w:sz w:val="20"/>
                <w:szCs w:val="20"/>
                <w:lang w:val="en-US"/>
              </w:rPr>
            </w:pPr>
            <w:r w:rsidRPr="00C7656D">
              <w:rPr>
                <w:rFonts w:ascii="Arial" w:hAnsi="Arial" w:cs="Arial"/>
                <w:b/>
                <w:kern w:val="24"/>
                <w:sz w:val="20"/>
                <w:szCs w:val="20"/>
                <w:lang w:val="en-US"/>
              </w:rPr>
              <w:t>(80/20 system)</w:t>
            </w:r>
          </w:p>
        </w:tc>
      </w:tr>
      <w:tr w:rsidR="00C7656D" w:rsidRPr="00C7656D" w:rsidTr="00214E30">
        <w:trPr>
          <w:trHeight w:val="440"/>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1</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10</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20</w:t>
            </w:r>
          </w:p>
        </w:tc>
      </w:tr>
      <w:tr w:rsidR="00C7656D" w:rsidRPr="00C7656D" w:rsidTr="00214E30">
        <w:trPr>
          <w:trHeight w:val="440"/>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2</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9</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18</w:t>
            </w:r>
          </w:p>
        </w:tc>
      </w:tr>
      <w:tr w:rsidR="00C7656D" w:rsidRPr="00C7656D" w:rsidTr="00214E30">
        <w:trPr>
          <w:trHeight w:val="440"/>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3</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8</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16</w:t>
            </w:r>
          </w:p>
        </w:tc>
      </w:tr>
      <w:tr w:rsidR="00C7656D" w:rsidRPr="00C7656D" w:rsidTr="00214E30">
        <w:trPr>
          <w:trHeight w:val="440"/>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4</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5</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12</w:t>
            </w:r>
          </w:p>
        </w:tc>
      </w:tr>
      <w:tr w:rsidR="00C7656D" w:rsidRPr="00C7656D" w:rsidTr="00214E30">
        <w:trPr>
          <w:trHeight w:val="440"/>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5</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4</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8</w:t>
            </w:r>
          </w:p>
        </w:tc>
      </w:tr>
      <w:tr w:rsidR="00C7656D" w:rsidRPr="00C7656D" w:rsidTr="00214E30">
        <w:trPr>
          <w:trHeight w:val="440"/>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6</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3</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6</w:t>
            </w:r>
          </w:p>
        </w:tc>
      </w:tr>
      <w:tr w:rsidR="00C7656D" w:rsidRPr="00C7656D" w:rsidTr="00214E30">
        <w:trPr>
          <w:trHeight w:val="440"/>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7</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2</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4</w:t>
            </w:r>
          </w:p>
        </w:tc>
      </w:tr>
      <w:tr w:rsidR="00C7656D" w:rsidRPr="00C7656D" w:rsidTr="00214E30">
        <w:trPr>
          <w:trHeight w:val="440"/>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8</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1</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2</w:t>
            </w:r>
          </w:p>
        </w:tc>
      </w:tr>
      <w:tr w:rsidR="00C7656D" w:rsidRPr="00C7656D" w:rsidTr="00214E30">
        <w:trPr>
          <w:trHeight w:val="565"/>
        </w:trPr>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Non-compliant contributor</w:t>
            </w:r>
          </w:p>
        </w:tc>
        <w:tc>
          <w:tcPr>
            <w:tcW w:w="270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0</w:t>
            </w:r>
          </w:p>
        </w:tc>
        <w:tc>
          <w:tcPr>
            <w:tcW w:w="2520" w:type="dxa"/>
            <w:shd w:val="clear" w:color="auto" w:fill="auto"/>
          </w:tcPr>
          <w:p w:rsidR="00C7656D" w:rsidRPr="00C7656D" w:rsidRDefault="00C7656D" w:rsidP="00C7656D">
            <w:pPr>
              <w:suppressAutoHyphens w:val="0"/>
              <w:kinsoku w:val="0"/>
              <w:overflowPunct w:val="0"/>
              <w:autoSpaceDN/>
              <w:spacing w:before="115"/>
              <w:jc w:val="both"/>
              <w:rPr>
                <w:rFonts w:ascii="Arial" w:hAnsi="Arial" w:cs="Arial"/>
                <w:sz w:val="20"/>
                <w:szCs w:val="20"/>
                <w:lang w:val="en-US"/>
              </w:rPr>
            </w:pPr>
            <w:r w:rsidRPr="00C7656D">
              <w:rPr>
                <w:rFonts w:ascii="Arial" w:hAnsi="Arial" w:cs="Arial"/>
                <w:kern w:val="24"/>
                <w:sz w:val="20"/>
                <w:szCs w:val="20"/>
                <w:lang w:val="en-US"/>
              </w:rPr>
              <w:t>0</w:t>
            </w:r>
          </w:p>
        </w:tc>
      </w:tr>
    </w:tbl>
    <w:p w:rsidR="00C7656D" w:rsidRPr="00C7656D" w:rsidRDefault="00C7656D" w:rsidP="00C7656D">
      <w:pPr>
        <w:tabs>
          <w:tab w:val="left" w:pos="709"/>
          <w:tab w:val="left" w:pos="2700"/>
          <w:tab w:val="left" w:pos="7920"/>
        </w:tabs>
        <w:suppressAutoHyphens w:val="0"/>
        <w:autoSpaceDN/>
        <w:jc w:val="both"/>
        <w:textAlignment w:val="auto"/>
        <w:rPr>
          <w:rFonts w:ascii="Arial" w:hAnsi="Arial"/>
          <w:sz w:val="20"/>
        </w:rPr>
      </w:pPr>
    </w:p>
    <w:p w:rsidR="00C7656D" w:rsidRPr="00C7656D" w:rsidRDefault="00C7656D" w:rsidP="00D218C5">
      <w:pPr>
        <w:suppressAutoHyphens w:val="0"/>
        <w:autoSpaceDN/>
        <w:ind w:left="705" w:hanging="705"/>
        <w:textAlignment w:val="auto"/>
        <w:rPr>
          <w:rFonts w:ascii="Arial" w:hAnsi="Arial" w:cs="Arial"/>
          <w:sz w:val="22"/>
          <w:szCs w:val="22"/>
          <w:lang w:val="en-ZA"/>
        </w:rPr>
      </w:pPr>
      <w:r w:rsidRPr="00C7656D">
        <w:rPr>
          <w:rFonts w:ascii="Arial" w:hAnsi="Arial"/>
          <w:sz w:val="20"/>
        </w:rPr>
        <w:t>5.2</w:t>
      </w:r>
      <w:r w:rsidRPr="00C7656D">
        <w:rPr>
          <w:rFonts w:ascii="Arial" w:hAnsi="Arial"/>
          <w:sz w:val="20"/>
        </w:rPr>
        <w:tab/>
        <w:t xml:space="preserve">Bidders who qualify as EMEs in terms of the B-BBEE Act must submit a certificate issued by an Accounting Officer as contemplated in the CCA or a Verification Agency accredited by SANAS or a Registered Auditor.  </w:t>
      </w:r>
      <w:r w:rsidRPr="00C7656D">
        <w:rPr>
          <w:rFonts w:ascii="Arial" w:hAnsi="Arial" w:cs="Arial"/>
          <w:sz w:val="22"/>
          <w:szCs w:val="22"/>
          <w:lang w:val="en-ZA"/>
        </w:rPr>
        <w:t>Registered auditors do not need to meet the prerequisite for IRBA’s approval for the purpose of conducting verification and issuing EMEs with B-BBEE Status Level Certificates.</w:t>
      </w:r>
      <w:r w:rsidRPr="00C7656D">
        <w:rPr>
          <w:rFonts w:ascii="Arial" w:hAnsi="Arial" w:cs="Arial"/>
          <w:sz w:val="22"/>
          <w:szCs w:val="22"/>
          <w:lang w:val="en-ZA"/>
        </w:rPr>
        <w:tab/>
      </w:r>
    </w:p>
    <w:p w:rsidR="00C7656D" w:rsidRPr="00C7656D" w:rsidRDefault="00C7656D" w:rsidP="00D218C5">
      <w:pPr>
        <w:tabs>
          <w:tab w:val="left" w:pos="2700"/>
          <w:tab w:val="left" w:pos="7920"/>
        </w:tabs>
        <w:suppressAutoHyphens w:val="0"/>
        <w:autoSpaceDN/>
        <w:textAlignment w:val="auto"/>
        <w:rPr>
          <w:rFonts w:ascii="Arial" w:hAnsi="Arial"/>
          <w:sz w:val="20"/>
        </w:rPr>
      </w:pPr>
    </w:p>
    <w:p w:rsidR="00C7656D" w:rsidRPr="00C7656D" w:rsidRDefault="00C7656D" w:rsidP="00D218C5">
      <w:pPr>
        <w:tabs>
          <w:tab w:val="left" w:pos="709"/>
          <w:tab w:val="left" w:pos="2700"/>
          <w:tab w:val="left" w:pos="7920"/>
        </w:tabs>
        <w:suppressAutoHyphens w:val="0"/>
        <w:autoSpaceDN/>
        <w:ind w:left="705" w:hanging="705"/>
        <w:textAlignment w:val="auto"/>
        <w:rPr>
          <w:rFonts w:ascii="Arial" w:hAnsi="Arial"/>
          <w:sz w:val="20"/>
        </w:rPr>
      </w:pPr>
      <w:r w:rsidRPr="00C7656D">
        <w:rPr>
          <w:rFonts w:ascii="Arial" w:hAnsi="Arial"/>
          <w:sz w:val="20"/>
        </w:rPr>
        <w:t>5.3</w:t>
      </w:r>
      <w:r w:rsidRPr="00C7656D">
        <w:rPr>
          <w:rFonts w:ascii="Arial" w:hAnsi="Arial"/>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C7656D" w:rsidRPr="00C7656D" w:rsidRDefault="00C7656D" w:rsidP="00D218C5">
      <w:pPr>
        <w:tabs>
          <w:tab w:val="left" w:pos="709"/>
          <w:tab w:val="left" w:pos="2700"/>
          <w:tab w:val="left" w:pos="7920"/>
        </w:tabs>
        <w:suppressAutoHyphens w:val="0"/>
        <w:autoSpaceDN/>
        <w:textAlignment w:val="auto"/>
        <w:rPr>
          <w:rFonts w:ascii="Arial" w:hAnsi="Arial"/>
          <w:sz w:val="20"/>
        </w:rPr>
      </w:pPr>
    </w:p>
    <w:p w:rsidR="00C7656D" w:rsidRPr="00C7656D" w:rsidRDefault="00C7656D" w:rsidP="00D218C5">
      <w:pPr>
        <w:tabs>
          <w:tab w:val="left" w:pos="709"/>
        </w:tabs>
        <w:suppressAutoHyphens w:val="0"/>
        <w:autoSpaceDN/>
        <w:textAlignment w:val="auto"/>
        <w:rPr>
          <w:rFonts w:ascii="Arial" w:hAnsi="Arial" w:cs="Arial"/>
          <w:sz w:val="20"/>
          <w:lang w:val="en-ZA"/>
        </w:rPr>
      </w:pPr>
      <w:r w:rsidRPr="00C7656D">
        <w:rPr>
          <w:rFonts w:ascii="Arial" w:hAnsi="Arial" w:cs="Arial"/>
          <w:sz w:val="20"/>
          <w:lang w:val="en-ZA"/>
        </w:rPr>
        <w:t xml:space="preserve">5.4       A trust, consortium or joint venture, will qualify for points for their B-BBEE status level as a legal entity, </w:t>
      </w:r>
    </w:p>
    <w:p w:rsidR="00C7656D" w:rsidRPr="00C7656D" w:rsidRDefault="00C7656D" w:rsidP="00D218C5">
      <w:pPr>
        <w:tabs>
          <w:tab w:val="left" w:pos="709"/>
        </w:tabs>
        <w:suppressAutoHyphens w:val="0"/>
        <w:autoSpaceDN/>
        <w:ind w:left="709" w:hanging="709"/>
        <w:textAlignment w:val="auto"/>
        <w:rPr>
          <w:rFonts w:ascii="Arial" w:hAnsi="Arial" w:cs="Arial"/>
          <w:sz w:val="20"/>
          <w:lang w:val="en-ZA"/>
        </w:rPr>
      </w:pPr>
      <w:r w:rsidRPr="00C7656D">
        <w:rPr>
          <w:rFonts w:ascii="Arial" w:hAnsi="Arial" w:cs="Arial"/>
          <w:sz w:val="20"/>
          <w:lang w:val="en-ZA"/>
        </w:rPr>
        <w:lastRenderedPageBreak/>
        <w:t xml:space="preserve">            </w:t>
      </w:r>
      <w:proofErr w:type="gramStart"/>
      <w:r w:rsidRPr="00C7656D">
        <w:rPr>
          <w:rFonts w:ascii="Arial" w:hAnsi="Arial" w:cs="Arial"/>
          <w:sz w:val="20"/>
          <w:lang w:val="en-ZA"/>
        </w:rPr>
        <w:t>provided</w:t>
      </w:r>
      <w:proofErr w:type="gramEnd"/>
      <w:r w:rsidRPr="00C7656D">
        <w:rPr>
          <w:rFonts w:ascii="Arial" w:hAnsi="Arial" w:cs="Arial"/>
          <w:sz w:val="20"/>
          <w:lang w:val="en-ZA"/>
        </w:rPr>
        <w:t xml:space="preserve"> that the entity submits their B-BBEE status level certificate. </w:t>
      </w:r>
    </w:p>
    <w:p w:rsidR="00C7656D" w:rsidRPr="00C7656D" w:rsidRDefault="00C7656D" w:rsidP="00D218C5">
      <w:pPr>
        <w:suppressAutoHyphens w:val="0"/>
        <w:autoSpaceDN/>
        <w:ind w:left="360"/>
        <w:textAlignment w:val="auto"/>
        <w:rPr>
          <w:rFonts w:ascii="Arial" w:hAnsi="Arial" w:cs="Arial"/>
          <w:sz w:val="20"/>
          <w:lang w:val="en-ZA"/>
        </w:rPr>
      </w:pPr>
    </w:p>
    <w:p w:rsidR="00C7656D" w:rsidRPr="00C7656D" w:rsidRDefault="00C7656D" w:rsidP="00D218C5">
      <w:pPr>
        <w:tabs>
          <w:tab w:val="left" w:pos="709"/>
        </w:tabs>
        <w:suppressAutoHyphens w:val="0"/>
        <w:autoSpaceDN/>
        <w:textAlignment w:val="auto"/>
        <w:rPr>
          <w:rFonts w:ascii="Arial" w:hAnsi="Arial" w:cs="Arial"/>
          <w:sz w:val="20"/>
          <w:lang w:val="en-ZA"/>
        </w:rPr>
      </w:pPr>
      <w:r w:rsidRPr="00C7656D">
        <w:rPr>
          <w:rFonts w:ascii="Arial" w:hAnsi="Arial" w:cs="Arial"/>
          <w:sz w:val="20"/>
          <w:lang w:val="en-ZA"/>
        </w:rPr>
        <w:t xml:space="preserve">5.5       A trust, consortium or joint venture will qualify for points for their B-BBEE status level as an      </w:t>
      </w:r>
    </w:p>
    <w:p w:rsidR="00C7656D" w:rsidRPr="00C7656D" w:rsidRDefault="00C7656D" w:rsidP="00D218C5">
      <w:pPr>
        <w:tabs>
          <w:tab w:val="left" w:pos="709"/>
        </w:tabs>
        <w:suppressAutoHyphens w:val="0"/>
        <w:autoSpaceDN/>
        <w:textAlignment w:val="auto"/>
        <w:rPr>
          <w:rFonts w:ascii="Arial" w:hAnsi="Arial" w:cs="Arial"/>
          <w:sz w:val="20"/>
          <w:lang w:val="en-ZA"/>
        </w:rPr>
      </w:pPr>
      <w:r w:rsidRPr="00C7656D">
        <w:rPr>
          <w:rFonts w:ascii="Arial" w:hAnsi="Arial" w:cs="Arial"/>
          <w:sz w:val="20"/>
          <w:lang w:val="en-ZA"/>
        </w:rPr>
        <w:t xml:space="preserve">            Unincorporated entity, provided that the entity submits their consolidated B-BBEE scorecard as if they   </w:t>
      </w:r>
    </w:p>
    <w:p w:rsidR="00C7656D" w:rsidRPr="00C7656D" w:rsidRDefault="00C7656D" w:rsidP="00D218C5">
      <w:pPr>
        <w:tabs>
          <w:tab w:val="left" w:pos="709"/>
        </w:tabs>
        <w:suppressAutoHyphens w:val="0"/>
        <w:autoSpaceDN/>
        <w:textAlignment w:val="auto"/>
        <w:rPr>
          <w:rFonts w:ascii="Arial" w:hAnsi="Arial" w:cs="Arial"/>
          <w:sz w:val="20"/>
          <w:lang w:val="en-ZA"/>
        </w:rPr>
      </w:pPr>
      <w:r w:rsidRPr="00C7656D">
        <w:rPr>
          <w:rFonts w:ascii="Arial" w:hAnsi="Arial" w:cs="Arial"/>
          <w:sz w:val="20"/>
          <w:lang w:val="en-ZA"/>
        </w:rPr>
        <w:t xml:space="preserve">            </w:t>
      </w:r>
      <w:proofErr w:type="gramStart"/>
      <w:r w:rsidRPr="00C7656D">
        <w:rPr>
          <w:rFonts w:ascii="Arial" w:hAnsi="Arial" w:cs="Arial"/>
          <w:sz w:val="20"/>
          <w:lang w:val="en-ZA"/>
        </w:rPr>
        <w:t>were</w:t>
      </w:r>
      <w:proofErr w:type="gramEnd"/>
      <w:r w:rsidRPr="00C7656D">
        <w:rPr>
          <w:rFonts w:ascii="Arial" w:hAnsi="Arial" w:cs="Arial"/>
          <w:sz w:val="20"/>
          <w:lang w:val="en-ZA"/>
        </w:rPr>
        <w:t xml:space="preserve"> a group structure and that such a consolidated B-BBEE scorecard is prepared for every separate  </w:t>
      </w:r>
    </w:p>
    <w:p w:rsidR="00C7656D" w:rsidRPr="00C7656D" w:rsidRDefault="00C7656D" w:rsidP="00D218C5">
      <w:pPr>
        <w:tabs>
          <w:tab w:val="left" w:pos="709"/>
        </w:tabs>
        <w:suppressAutoHyphens w:val="0"/>
        <w:autoSpaceDN/>
        <w:textAlignment w:val="auto"/>
        <w:rPr>
          <w:rFonts w:ascii="Arial" w:hAnsi="Arial" w:cs="Arial"/>
          <w:sz w:val="20"/>
          <w:lang w:val="en-ZA"/>
        </w:rPr>
      </w:pPr>
      <w:r w:rsidRPr="00C7656D">
        <w:rPr>
          <w:rFonts w:ascii="Arial" w:hAnsi="Arial" w:cs="Arial"/>
          <w:sz w:val="20"/>
          <w:lang w:val="en-ZA"/>
        </w:rPr>
        <w:t xml:space="preserve">            </w:t>
      </w:r>
      <w:proofErr w:type="gramStart"/>
      <w:r w:rsidRPr="00C7656D">
        <w:rPr>
          <w:rFonts w:ascii="Arial" w:hAnsi="Arial" w:cs="Arial"/>
          <w:sz w:val="20"/>
          <w:lang w:val="en-ZA"/>
        </w:rPr>
        <w:t>bid</w:t>
      </w:r>
      <w:proofErr w:type="gramEnd"/>
      <w:r w:rsidRPr="00C7656D">
        <w:rPr>
          <w:rFonts w:ascii="Arial" w:hAnsi="Arial" w:cs="Arial"/>
          <w:sz w:val="20"/>
          <w:lang w:val="en-ZA"/>
        </w:rPr>
        <w:t>.</w:t>
      </w:r>
    </w:p>
    <w:p w:rsidR="00C7656D" w:rsidRPr="00C7656D" w:rsidRDefault="00C7656D" w:rsidP="00D218C5">
      <w:pPr>
        <w:suppressAutoHyphens w:val="0"/>
        <w:autoSpaceDN/>
        <w:ind w:left="360"/>
        <w:textAlignment w:val="auto"/>
        <w:rPr>
          <w:rFonts w:ascii="Arial" w:hAnsi="Arial" w:cs="Arial"/>
          <w:sz w:val="20"/>
          <w:lang w:val="en-ZA"/>
        </w:rPr>
      </w:pPr>
    </w:p>
    <w:p w:rsidR="00C7656D" w:rsidRPr="00C7656D" w:rsidRDefault="00C7656D" w:rsidP="00D218C5">
      <w:pPr>
        <w:tabs>
          <w:tab w:val="left" w:pos="567"/>
        </w:tabs>
        <w:suppressAutoHyphens w:val="0"/>
        <w:autoSpaceDN/>
        <w:ind w:left="567" w:hanging="567"/>
        <w:textAlignment w:val="auto"/>
        <w:rPr>
          <w:rFonts w:ascii="Arial" w:hAnsi="Arial" w:cs="Arial"/>
          <w:sz w:val="20"/>
          <w:lang w:val="en-ZA"/>
        </w:rPr>
      </w:pPr>
      <w:r w:rsidRPr="00C7656D">
        <w:rPr>
          <w:rFonts w:ascii="Arial" w:hAnsi="Arial" w:cs="Arial"/>
          <w:sz w:val="20"/>
          <w:lang w:val="en-ZA"/>
        </w:rPr>
        <w:t xml:space="preserve">5.6       Tertiary institutions and public entities will be required to submit their B-BBEE status level certificates  </w:t>
      </w:r>
    </w:p>
    <w:p w:rsidR="00C7656D" w:rsidRPr="00C7656D" w:rsidRDefault="00C7656D" w:rsidP="00D218C5">
      <w:pPr>
        <w:tabs>
          <w:tab w:val="left" w:pos="567"/>
          <w:tab w:val="left" w:pos="709"/>
        </w:tabs>
        <w:suppressAutoHyphens w:val="0"/>
        <w:autoSpaceDN/>
        <w:ind w:left="567" w:hanging="567"/>
        <w:textAlignment w:val="auto"/>
        <w:rPr>
          <w:rFonts w:ascii="Arial" w:hAnsi="Arial" w:cs="Arial"/>
          <w:sz w:val="20"/>
          <w:lang w:val="en-ZA"/>
        </w:rPr>
      </w:pPr>
      <w:r w:rsidRPr="00C7656D">
        <w:rPr>
          <w:rFonts w:ascii="Arial" w:hAnsi="Arial" w:cs="Arial"/>
          <w:sz w:val="20"/>
          <w:lang w:val="en-ZA"/>
        </w:rPr>
        <w:t xml:space="preserve">             </w:t>
      </w:r>
      <w:proofErr w:type="gramStart"/>
      <w:r w:rsidRPr="00C7656D">
        <w:rPr>
          <w:rFonts w:ascii="Arial" w:hAnsi="Arial" w:cs="Arial"/>
          <w:sz w:val="20"/>
          <w:lang w:val="en-ZA"/>
        </w:rPr>
        <w:t>in</w:t>
      </w:r>
      <w:proofErr w:type="gramEnd"/>
      <w:r w:rsidRPr="00C7656D">
        <w:rPr>
          <w:rFonts w:ascii="Arial" w:hAnsi="Arial" w:cs="Arial"/>
          <w:sz w:val="20"/>
          <w:lang w:val="en-ZA"/>
        </w:rPr>
        <w:t xml:space="preserve"> terms of the specialized scorecard contained in the B-BBEE Codes of Good Practice.</w:t>
      </w:r>
    </w:p>
    <w:p w:rsidR="00C7656D" w:rsidRPr="00C7656D" w:rsidRDefault="00C7656D" w:rsidP="00D218C5">
      <w:pPr>
        <w:suppressAutoHyphens w:val="0"/>
        <w:autoSpaceDN/>
        <w:ind w:left="360"/>
        <w:textAlignment w:val="auto"/>
        <w:rPr>
          <w:rFonts w:ascii="Arial" w:hAnsi="Arial" w:cs="Arial"/>
          <w:sz w:val="20"/>
          <w:lang w:val="en-ZA"/>
        </w:rPr>
      </w:pPr>
    </w:p>
    <w:p w:rsidR="00C7656D" w:rsidRPr="00C7656D" w:rsidRDefault="00C7656D" w:rsidP="00D218C5">
      <w:pPr>
        <w:tabs>
          <w:tab w:val="left" w:pos="709"/>
          <w:tab w:val="left" w:pos="1350"/>
          <w:tab w:val="left" w:pos="2268"/>
          <w:tab w:val="left" w:pos="3780"/>
          <w:tab w:val="left" w:pos="7920"/>
          <w:tab w:val="left" w:pos="8100"/>
        </w:tabs>
        <w:suppressAutoHyphens w:val="0"/>
        <w:autoSpaceDN/>
        <w:textAlignment w:val="auto"/>
        <w:rPr>
          <w:rFonts w:ascii="Arial" w:hAnsi="Arial" w:cs="Arial"/>
          <w:sz w:val="20"/>
          <w:lang w:val="en-ZA"/>
        </w:rPr>
      </w:pPr>
      <w:r w:rsidRPr="00C7656D">
        <w:rPr>
          <w:rFonts w:ascii="Arial" w:hAnsi="Arial" w:cs="Arial"/>
          <w:sz w:val="20"/>
          <w:lang w:val="en-ZA"/>
        </w:rPr>
        <w:t xml:space="preserve">5.7       A person </w:t>
      </w:r>
      <w:proofErr w:type="gramStart"/>
      <w:r w:rsidRPr="00C7656D">
        <w:rPr>
          <w:rFonts w:ascii="Arial" w:hAnsi="Arial" w:cs="Arial"/>
          <w:sz w:val="20"/>
          <w:lang w:val="en-ZA"/>
        </w:rPr>
        <w:t>will not be awarded</w:t>
      </w:r>
      <w:proofErr w:type="gramEnd"/>
      <w:r w:rsidRPr="00C7656D">
        <w:rPr>
          <w:rFonts w:ascii="Arial" w:hAnsi="Arial" w:cs="Arial"/>
          <w:sz w:val="20"/>
          <w:lang w:val="en-ZA"/>
        </w:rPr>
        <w:t xml:space="preserve"> points for B-BBEE status level if it is indicated in the bid documents that </w:t>
      </w:r>
    </w:p>
    <w:p w:rsidR="00C7656D" w:rsidRPr="00C7656D" w:rsidRDefault="00C7656D" w:rsidP="00D218C5">
      <w:pPr>
        <w:tabs>
          <w:tab w:val="left" w:pos="567"/>
          <w:tab w:val="left" w:pos="1350"/>
          <w:tab w:val="left" w:pos="2268"/>
          <w:tab w:val="left" w:pos="3780"/>
          <w:tab w:val="left" w:pos="7920"/>
          <w:tab w:val="left" w:pos="8100"/>
        </w:tabs>
        <w:suppressAutoHyphens w:val="0"/>
        <w:autoSpaceDN/>
        <w:ind w:left="567" w:hanging="207"/>
        <w:textAlignment w:val="auto"/>
        <w:rPr>
          <w:rFonts w:ascii="Arial" w:hAnsi="Arial" w:cs="Arial"/>
          <w:sz w:val="20"/>
          <w:lang w:val="en-ZA"/>
        </w:rPr>
      </w:pPr>
      <w:r w:rsidRPr="00C7656D">
        <w:rPr>
          <w:rFonts w:ascii="Arial" w:hAnsi="Arial" w:cs="Arial"/>
          <w:sz w:val="20"/>
          <w:lang w:val="en-ZA"/>
        </w:rPr>
        <w:t xml:space="preserve">     </w:t>
      </w:r>
      <w:proofErr w:type="gramStart"/>
      <w:r w:rsidRPr="00C7656D">
        <w:rPr>
          <w:rFonts w:ascii="Arial" w:hAnsi="Arial" w:cs="Arial"/>
          <w:sz w:val="20"/>
          <w:lang w:val="en-ZA"/>
        </w:rPr>
        <w:t>such</w:t>
      </w:r>
      <w:proofErr w:type="gramEnd"/>
      <w:r w:rsidRPr="00C7656D">
        <w:rPr>
          <w:rFonts w:ascii="Arial" w:hAnsi="Arial" w:cs="Arial"/>
          <w:sz w:val="20"/>
          <w:lang w:val="en-ZA"/>
        </w:rPr>
        <w:t xml:space="preserve"> a bidder intends sub-contracting more than 25% of the value of the contract to any other   </w:t>
      </w:r>
    </w:p>
    <w:p w:rsidR="00C7656D" w:rsidRPr="00C7656D" w:rsidRDefault="00C7656D" w:rsidP="00D218C5">
      <w:pPr>
        <w:tabs>
          <w:tab w:val="left" w:pos="567"/>
          <w:tab w:val="left" w:pos="1350"/>
          <w:tab w:val="left" w:pos="2268"/>
          <w:tab w:val="left" w:pos="3780"/>
          <w:tab w:val="left" w:pos="7920"/>
          <w:tab w:val="left" w:pos="8100"/>
        </w:tabs>
        <w:suppressAutoHyphens w:val="0"/>
        <w:autoSpaceDN/>
        <w:ind w:left="567" w:hanging="207"/>
        <w:textAlignment w:val="auto"/>
        <w:rPr>
          <w:rFonts w:ascii="Arial" w:hAnsi="Arial" w:cs="Arial"/>
          <w:sz w:val="20"/>
          <w:lang w:val="en-ZA"/>
        </w:rPr>
      </w:pPr>
      <w:r w:rsidRPr="00C7656D">
        <w:rPr>
          <w:rFonts w:ascii="Arial" w:hAnsi="Arial" w:cs="Arial"/>
          <w:sz w:val="20"/>
          <w:lang w:val="en-ZA"/>
        </w:rPr>
        <w:t xml:space="preserve">     </w:t>
      </w:r>
      <w:proofErr w:type="gramStart"/>
      <w:r w:rsidRPr="00C7656D">
        <w:rPr>
          <w:rFonts w:ascii="Arial" w:hAnsi="Arial" w:cs="Arial"/>
          <w:sz w:val="20"/>
          <w:lang w:val="en-ZA"/>
        </w:rPr>
        <w:t>enterprise</w:t>
      </w:r>
      <w:proofErr w:type="gramEnd"/>
      <w:r w:rsidRPr="00C7656D">
        <w:rPr>
          <w:rFonts w:ascii="Arial" w:hAnsi="Arial" w:cs="Arial"/>
          <w:sz w:val="20"/>
          <w:lang w:val="en-ZA"/>
        </w:rPr>
        <w:t xml:space="preserve"> that does not qualify for at least the points that such a bidder qualifies for, unless the </w:t>
      </w:r>
    </w:p>
    <w:p w:rsidR="00C7656D" w:rsidRPr="00C7656D" w:rsidRDefault="00C7656D" w:rsidP="00D218C5">
      <w:pPr>
        <w:tabs>
          <w:tab w:val="left" w:pos="567"/>
          <w:tab w:val="left" w:pos="1350"/>
          <w:tab w:val="left" w:pos="2268"/>
          <w:tab w:val="left" w:pos="3780"/>
          <w:tab w:val="left" w:pos="7920"/>
          <w:tab w:val="left" w:pos="8100"/>
        </w:tabs>
        <w:suppressAutoHyphens w:val="0"/>
        <w:autoSpaceDN/>
        <w:ind w:left="567" w:hanging="207"/>
        <w:textAlignment w:val="auto"/>
        <w:rPr>
          <w:rFonts w:ascii="Arial" w:hAnsi="Arial" w:cs="Arial"/>
          <w:sz w:val="20"/>
          <w:lang w:val="en-ZA"/>
        </w:rPr>
      </w:pPr>
      <w:r w:rsidRPr="00C7656D">
        <w:rPr>
          <w:rFonts w:ascii="Arial" w:hAnsi="Arial" w:cs="Arial"/>
          <w:sz w:val="20"/>
          <w:lang w:val="en-ZA"/>
        </w:rPr>
        <w:t xml:space="preserve">      </w:t>
      </w:r>
      <w:proofErr w:type="gramStart"/>
      <w:r w:rsidRPr="00C7656D">
        <w:rPr>
          <w:rFonts w:ascii="Arial" w:hAnsi="Arial" w:cs="Arial"/>
          <w:sz w:val="20"/>
          <w:lang w:val="en-ZA"/>
        </w:rPr>
        <w:t>intended</w:t>
      </w:r>
      <w:proofErr w:type="gramEnd"/>
      <w:r w:rsidRPr="00C7656D">
        <w:rPr>
          <w:rFonts w:ascii="Arial" w:hAnsi="Arial" w:cs="Arial"/>
          <w:sz w:val="20"/>
          <w:lang w:val="en-ZA"/>
        </w:rPr>
        <w:t xml:space="preserve"> sub-contractor is an EME that has the capability and ability to execute the sub-contract.</w:t>
      </w:r>
    </w:p>
    <w:p w:rsidR="00C7656D" w:rsidRPr="00C7656D" w:rsidRDefault="00C7656D" w:rsidP="00D218C5">
      <w:pPr>
        <w:tabs>
          <w:tab w:val="left" w:pos="1350"/>
          <w:tab w:val="left" w:pos="2268"/>
          <w:tab w:val="left" w:pos="3780"/>
          <w:tab w:val="left" w:pos="7920"/>
          <w:tab w:val="left" w:pos="8100"/>
        </w:tabs>
        <w:suppressAutoHyphens w:val="0"/>
        <w:autoSpaceDN/>
        <w:ind w:left="360"/>
        <w:textAlignment w:val="auto"/>
        <w:rPr>
          <w:rFonts w:ascii="Arial" w:hAnsi="Arial" w:cs="Arial"/>
          <w:sz w:val="20"/>
          <w:lang w:val="en-ZA"/>
        </w:rPr>
      </w:pPr>
    </w:p>
    <w:p w:rsidR="00C7656D" w:rsidRPr="00C7656D" w:rsidRDefault="00C7656D" w:rsidP="00D218C5">
      <w:pPr>
        <w:tabs>
          <w:tab w:val="left" w:pos="709"/>
          <w:tab w:val="left" w:pos="1350"/>
          <w:tab w:val="left" w:pos="2268"/>
          <w:tab w:val="left" w:pos="3780"/>
          <w:tab w:val="left" w:pos="7920"/>
          <w:tab w:val="left" w:pos="8100"/>
        </w:tabs>
        <w:suppressAutoHyphens w:val="0"/>
        <w:autoSpaceDN/>
        <w:textAlignment w:val="auto"/>
        <w:rPr>
          <w:rFonts w:ascii="Arial" w:hAnsi="Arial" w:cs="Arial"/>
          <w:sz w:val="20"/>
          <w:lang w:val="en-ZA"/>
        </w:rPr>
      </w:pPr>
      <w:r w:rsidRPr="00C7656D">
        <w:rPr>
          <w:rFonts w:ascii="Arial" w:hAnsi="Arial" w:cs="Arial"/>
          <w:sz w:val="20"/>
          <w:lang w:val="en-ZA"/>
        </w:rPr>
        <w:t xml:space="preserve">5.8       A person awarded a contract may not sub-contract more than 25% of the value of the contract to any  </w:t>
      </w:r>
    </w:p>
    <w:p w:rsidR="00C7656D" w:rsidRPr="00C7656D" w:rsidRDefault="00C7656D" w:rsidP="00D218C5">
      <w:pPr>
        <w:tabs>
          <w:tab w:val="left" w:pos="1350"/>
          <w:tab w:val="left" w:pos="2268"/>
          <w:tab w:val="left" w:pos="3780"/>
          <w:tab w:val="left" w:pos="7920"/>
          <w:tab w:val="left" w:pos="8100"/>
        </w:tabs>
        <w:suppressAutoHyphens w:val="0"/>
        <w:autoSpaceDN/>
        <w:textAlignment w:val="auto"/>
        <w:rPr>
          <w:rFonts w:ascii="Arial" w:hAnsi="Arial" w:cs="Arial"/>
          <w:sz w:val="20"/>
          <w:lang w:val="en-ZA"/>
        </w:rPr>
      </w:pPr>
      <w:r w:rsidRPr="00C7656D">
        <w:rPr>
          <w:rFonts w:ascii="Arial" w:hAnsi="Arial" w:cs="Arial"/>
          <w:sz w:val="20"/>
          <w:lang w:val="en-ZA"/>
        </w:rPr>
        <w:t xml:space="preserve">            </w:t>
      </w:r>
      <w:proofErr w:type="gramStart"/>
      <w:r w:rsidRPr="00C7656D">
        <w:rPr>
          <w:rFonts w:ascii="Arial" w:hAnsi="Arial" w:cs="Arial"/>
          <w:sz w:val="20"/>
          <w:lang w:val="en-ZA"/>
        </w:rPr>
        <w:t>other</w:t>
      </w:r>
      <w:proofErr w:type="gramEnd"/>
      <w:r w:rsidRPr="00C7656D">
        <w:rPr>
          <w:rFonts w:ascii="Arial" w:hAnsi="Arial" w:cs="Arial"/>
          <w:sz w:val="20"/>
          <w:lang w:val="en-ZA"/>
        </w:rPr>
        <w:t xml:space="preserve"> enterprise that does not have an equal or higher B-BBEE status level than the person </w:t>
      </w:r>
    </w:p>
    <w:p w:rsidR="00C7656D" w:rsidRPr="00C7656D" w:rsidRDefault="00C7656D" w:rsidP="00D218C5">
      <w:pPr>
        <w:tabs>
          <w:tab w:val="left" w:pos="1350"/>
          <w:tab w:val="left" w:pos="2268"/>
          <w:tab w:val="left" w:pos="3780"/>
          <w:tab w:val="left" w:pos="7920"/>
          <w:tab w:val="left" w:pos="8100"/>
        </w:tabs>
        <w:suppressAutoHyphens w:val="0"/>
        <w:autoSpaceDN/>
        <w:textAlignment w:val="auto"/>
        <w:rPr>
          <w:rFonts w:ascii="Arial" w:hAnsi="Arial" w:cs="Arial"/>
          <w:sz w:val="20"/>
          <w:lang w:val="en-ZA"/>
        </w:rPr>
      </w:pPr>
      <w:r w:rsidRPr="00C7656D">
        <w:rPr>
          <w:rFonts w:ascii="Arial" w:hAnsi="Arial" w:cs="Arial"/>
          <w:sz w:val="20"/>
          <w:lang w:val="en-ZA"/>
        </w:rPr>
        <w:t xml:space="preserve">            </w:t>
      </w:r>
      <w:proofErr w:type="gramStart"/>
      <w:r w:rsidRPr="00C7656D">
        <w:rPr>
          <w:rFonts w:ascii="Arial" w:hAnsi="Arial" w:cs="Arial"/>
          <w:sz w:val="20"/>
          <w:lang w:val="en-ZA"/>
        </w:rPr>
        <w:t>concerned</w:t>
      </w:r>
      <w:proofErr w:type="gramEnd"/>
      <w:r w:rsidRPr="00C7656D">
        <w:rPr>
          <w:rFonts w:ascii="Arial" w:hAnsi="Arial" w:cs="Arial"/>
          <w:sz w:val="20"/>
          <w:lang w:val="en-ZA"/>
        </w:rPr>
        <w:t xml:space="preserve">, unless the contract is sub-contracted to an EME that has the capability and ability to </w:t>
      </w:r>
    </w:p>
    <w:p w:rsidR="00C7656D" w:rsidRPr="00C7656D" w:rsidRDefault="00C7656D" w:rsidP="00D218C5">
      <w:pPr>
        <w:tabs>
          <w:tab w:val="left" w:pos="1350"/>
          <w:tab w:val="left" w:pos="2268"/>
          <w:tab w:val="left" w:pos="3780"/>
          <w:tab w:val="left" w:pos="7920"/>
          <w:tab w:val="left" w:pos="8100"/>
        </w:tabs>
        <w:suppressAutoHyphens w:val="0"/>
        <w:autoSpaceDN/>
        <w:textAlignment w:val="auto"/>
        <w:rPr>
          <w:rFonts w:ascii="Arial" w:hAnsi="Arial" w:cs="Arial"/>
          <w:b/>
          <w:sz w:val="20"/>
          <w:u w:val="single"/>
          <w:lang w:val="en-ZA"/>
        </w:rPr>
      </w:pPr>
      <w:r w:rsidRPr="00C7656D">
        <w:rPr>
          <w:rFonts w:ascii="Arial" w:hAnsi="Arial" w:cs="Arial"/>
          <w:sz w:val="20"/>
          <w:lang w:val="en-ZA"/>
        </w:rPr>
        <w:t xml:space="preserve">            </w:t>
      </w:r>
      <w:proofErr w:type="gramStart"/>
      <w:r w:rsidRPr="00C7656D">
        <w:rPr>
          <w:rFonts w:ascii="Arial" w:hAnsi="Arial" w:cs="Arial"/>
          <w:sz w:val="20"/>
          <w:lang w:val="en-ZA"/>
        </w:rPr>
        <w:t>execute</w:t>
      </w:r>
      <w:proofErr w:type="gramEnd"/>
      <w:r w:rsidRPr="00C7656D">
        <w:rPr>
          <w:rFonts w:ascii="Arial" w:hAnsi="Arial" w:cs="Arial"/>
          <w:sz w:val="20"/>
          <w:lang w:val="en-ZA"/>
        </w:rPr>
        <w:t xml:space="preserve"> the sub-contract.</w:t>
      </w:r>
      <w:r w:rsidRPr="00C7656D">
        <w:rPr>
          <w:rFonts w:ascii="Arial" w:hAnsi="Arial" w:cs="Arial"/>
          <w:b/>
          <w:sz w:val="20"/>
          <w:u w:val="single"/>
          <w:lang w:val="en-ZA"/>
        </w:rPr>
        <w:t xml:space="preserve"> </w:t>
      </w:r>
    </w:p>
    <w:p w:rsidR="00C7656D" w:rsidRPr="00C7656D" w:rsidRDefault="00C7656D" w:rsidP="00C7656D">
      <w:pPr>
        <w:tabs>
          <w:tab w:val="left" w:pos="1350"/>
          <w:tab w:val="left" w:pos="2268"/>
          <w:tab w:val="left" w:pos="3780"/>
          <w:tab w:val="left" w:pos="7920"/>
          <w:tab w:val="left" w:pos="8100"/>
        </w:tabs>
        <w:suppressAutoHyphens w:val="0"/>
        <w:autoSpaceDN/>
        <w:ind w:left="360"/>
        <w:jc w:val="both"/>
        <w:textAlignment w:val="auto"/>
        <w:rPr>
          <w:rFonts w:ascii="Arial" w:hAnsi="Arial" w:cs="Arial"/>
          <w:b/>
          <w:sz w:val="20"/>
          <w:u w:val="single"/>
          <w:lang w:val="en-ZA"/>
        </w:rPr>
      </w:pPr>
    </w:p>
    <w:p w:rsidR="00C7656D" w:rsidRPr="00C7656D" w:rsidRDefault="00C7656D" w:rsidP="00C7656D">
      <w:pPr>
        <w:tabs>
          <w:tab w:val="left" w:pos="1350"/>
          <w:tab w:val="left" w:pos="2268"/>
          <w:tab w:val="left" w:pos="3780"/>
          <w:tab w:val="left" w:pos="7920"/>
          <w:tab w:val="left" w:pos="8100"/>
        </w:tabs>
        <w:suppressAutoHyphens w:val="0"/>
        <w:autoSpaceDN/>
        <w:ind w:left="360"/>
        <w:jc w:val="both"/>
        <w:textAlignment w:val="auto"/>
        <w:rPr>
          <w:rFonts w:ascii="Arial" w:hAnsi="Arial" w:cs="Arial"/>
          <w:b/>
          <w:sz w:val="20"/>
          <w:u w:val="single"/>
          <w:lang w:val="en-ZA"/>
        </w:rPr>
      </w:pPr>
    </w:p>
    <w:p w:rsidR="00C7656D" w:rsidRPr="00C7656D" w:rsidRDefault="00C7656D" w:rsidP="00C7656D">
      <w:pPr>
        <w:tabs>
          <w:tab w:val="left" w:pos="567"/>
          <w:tab w:val="left" w:pos="2700"/>
          <w:tab w:val="left" w:pos="7920"/>
        </w:tabs>
        <w:suppressAutoHyphens w:val="0"/>
        <w:autoSpaceDN/>
        <w:ind w:left="567" w:hanging="567"/>
        <w:jc w:val="both"/>
        <w:textAlignment w:val="auto"/>
        <w:rPr>
          <w:rFonts w:ascii="Arial" w:hAnsi="Arial"/>
          <w:b/>
          <w:sz w:val="20"/>
        </w:rPr>
      </w:pPr>
      <w:r w:rsidRPr="00C7656D">
        <w:rPr>
          <w:rFonts w:ascii="Arial" w:hAnsi="Arial"/>
          <w:b/>
          <w:sz w:val="20"/>
        </w:rPr>
        <w:t>6.</w:t>
      </w:r>
      <w:r w:rsidRPr="00C7656D">
        <w:rPr>
          <w:rFonts w:ascii="Arial" w:hAnsi="Arial"/>
          <w:b/>
          <w:sz w:val="20"/>
        </w:rPr>
        <w:tab/>
        <w:t>BID DECLARATION</w:t>
      </w:r>
    </w:p>
    <w:p w:rsidR="00C7656D" w:rsidRPr="00C7656D" w:rsidRDefault="00C7656D" w:rsidP="006B64F9">
      <w:pPr>
        <w:widowControl w:val="0"/>
        <w:numPr>
          <w:ilvl w:val="0"/>
          <w:numId w:val="37"/>
        </w:numPr>
        <w:tabs>
          <w:tab w:val="left" w:pos="900"/>
          <w:tab w:val="left" w:pos="1620"/>
          <w:tab w:val="left" w:pos="2160"/>
          <w:tab w:val="left" w:pos="2700"/>
          <w:tab w:val="left" w:pos="7920"/>
        </w:tabs>
        <w:suppressAutoHyphens w:val="0"/>
        <w:autoSpaceDN/>
        <w:jc w:val="both"/>
        <w:textAlignment w:val="auto"/>
        <w:rPr>
          <w:rFonts w:ascii="Arial" w:hAnsi="Arial"/>
          <w:sz w:val="20"/>
        </w:rPr>
      </w:pPr>
    </w:p>
    <w:p w:rsidR="00C7656D" w:rsidRPr="00C7656D" w:rsidRDefault="00C7656D" w:rsidP="00C7656D">
      <w:pPr>
        <w:tabs>
          <w:tab w:val="left" w:pos="567"/>
          <w:tab w:val="left" w:pos="1620"/>
          <w:tab w:val="left" w:pos="2160"/>
          <w:tab w:val="left" w:pos="2700"/>
          <w:tab w:val="left" w:pos="7920"/>
        </w:tabs>
        <w:suppressAutoHyphens w:val="0"/>
        <w:autoSpaceDN/>
        <w:ind w:left="567" w:hanging="567"/>
        <w:jc w:val="both"/>
        <w:textAlignment w:val="auto"/>
        <w:rPr>
          <w:rFonts w:ascii="Arial" w:hAnsi="Arial"/>
          <w:sz w:val="20"/>
        </w:rPr>
      </w:pPr>
      <w:r w:rsidRPr="00C7656D">
        <w:rPr>
          <w:rFonts w:ascii="Arial" w:hAnsi="Arial"/>
          <w:sz w:val="20"/>
        </w:rPr>
        <w:t>6.1    Bidders who claim points in respect of B-BBEE Status Level of Contribution must complete the following:</w:t>
      </w:r>
    </w:p>
    <w:p w:rsidR="00C7656D" w:rsidRPr="00C7656D" w:rsidRDefault="00C7656D" w:rsidP="00C7656D">
      <w:pPr>
        <w:tabs>
          <w:tab w:val="left" w:pos="1620"/>
          <w:tab w:val="left" w:pos="2160"/>
          <w:tab w:val="left" w:pos="2700"/>
          <w:tab w:val="left" w:pos="7920"/>
        </w:tabs>
        <w:suppressAutoHyphens w:val="0"/>
        <w:autoSpaceDN/>
        <w:jc w:val="both"/>
        <w:textAlignment w:val="auto"/>
        <w:rPr>
          <w:rFonts w:ascii="Arial" w:hAnsi="Arial"/>
          <w:sz w:val="20"/>
        </w:rPr>
      </w:pPr>
    </w:p>
    <w:p w:rsidR="00C7656D" w:rsidRPr="00C7656D" w:rsidRDefault="00C7656D" w:rsidP="00C7656D">
      <w:pPr>
        <w:tabs>
          <w:tab w:val="left" w:pos="567"/>
          <w:tab w:val="left" w:pos="851"/>
          <w:tab w:val="left" w:pos="2880"/>
          <w:tab w:val="left" w:pos="3600"/>
          <w:tab w:val="left" w:pos="7290"/>
          <w:tab w:val="left" w:pos="7560"/>
        </w:tabs>
        <w:suppressAutoHyphens w:val="0"/>
        <w:autoSpaceDN/>
        <w:jc w:val="both"/>
        <w:textAlignment w:val="auto"/>
        <w:rPr>
          <w:rFonts w:ascii="Arial" w:hAnsi="Arial"/>
          <w:b/>
          <w:sz w:val="20"/>
        </w:rPr>
      </w:pPr>
      <w:r w:rsidRPr="00C7656D">
        <w:rPr>
          <w:rFonts w:ascii="Arial" w:hAnsi="Arial"/>
          <w:b/>
          <w:sz w:val="20"/>
        </w:rPr>
        <w:t xml:space="preserve">7.       </w:t>
      </w:r>
      <w:r w:rsidRPr="00C7656D">
        <w:rPr>
          <w:rFonts w:ascii="Arial" w:hAnsi="Arial"/>
          <w:b/>
          <w:sz w:val="20"/>
        </w:rPr>
        <w:tab/>
        <w:t xml:space="preserve">B-BBEE STATUS LEVEL OF CONTRIBUTION CLAIMED IN TERMS OF PARAGRAPHS 1.3.1.2  </w:t>
      </w:r>
    </w:p>
    <w:p w:rsidR="00C7656D" w:rsidRPr="00C7656D" w:rsidRDefault="00C7656D" w:rsidP="00C7656D">
      <w:pPr>
        <w:tabs>
          <w:tab w:val="left" w:pos="567"/>
          <w:tab w:val="left" w:pos="851"/>
          <w:tab w:val="left" w:pos="2880"/>
          <w:tab w:val="left" w:pos="3600"/>
          <w:tab w:val="left" w:pos="7290"/>
          <w:tab w:val="left" w:pos="7560"/>
        </w:tabs>
        <w:suppressAutoHyphens w:val="0"/>
        <w:autoSpaceDN/>
        <w:ind w:firstLine="567"/>
        <w:jc w:val="both"/>
        <w:textAlignment w:val="auto"/>
        <w:rPr>
          <w:rFonts w:ascii="Arial" w:hAnsi="Arial"/>
          <w:b/>
          <w:sz w:val="20"/>
        </w:rPr>
      </w:pPr>
      <w:r w:rsidRPr="00C7656D">
        <w:rPr>
          <w:rFonts w:ascii="Arial" w:hAnsi="Arial"/>
          <w:b/>
          <w:sz w:val="20"/>
        </w:rPr>
        <w:t xml:space="preserve">AND 5.1 </w:t>
      </w:r>
    </w:p>
    <w:p w:rsidR="00C7656D" w:rsidRPr="00C7656D" w:rsidRDefault="00C7656D" w:rsidP="00C7656D">
      <w:pPr>
        <w:tabs>
          <w:tab w:val="left" w:pos="720"/>
          <w:tab w:val="left" w:pos="1620"/>
          <w:tab w:val="left" w:pos="2160"/>
          <w:tab w:val="left" w:pos="2700"/>
          <w:tab w:val="left" w:pos="3870"/>
        </w:tabs>
        <w:suppressAutoHyphens w:val="0"/>
        <w:autoSpaceDN/>
        <w:ind w:left="900" w:hanging="900"/>
        <w:jc w:val="both"/>
        <w:textAlignment w:val="auto"/>
        <w:rPr>
          <w:rFonts w:ascii="Arial" w:hAnsi="Arial"/>
          <w:b/>
          <w:sz w:val="20"/>
        </w:rPr>
      </w:pPr>
      <w:r w:rsidRPr="00C7656D">
        <w:rPr>
          <w:rFonts w:ascii="Arial" w:hAnsi="Arial"/>
          <w:sz w:val="20"/>
        </w:rPr>
        <w:tab/>
      </w:r>
      <w:r w:rsidRPr="00C7656D">
        <w:rPr>
          <w:rFonts w:ascii="Arial" w:hAnsi="Arial"/>
          <w:b/>
          <w:sz w:val="20"/>
        </w:rPr>
        <w:tab/>
      </w:r>
      <w:r w:rsidRPr="00C7656D">
        <w:rPr>
          <w:rFonts w:ascii="Arial" w:hAnsi="Arial"/>
          <w:b/>
          <w:sz w:val="20"/>
        </w:rPr>
        <w:tab/>
      </w:r>
      <w:r w:rsidRPr="00C7656D">
        <w:rPr>
          <w:rFonts w:ascii="Arial" w:hAnsi="Arial"/>
          <w:b/>
          <w:sz w:val="20"/>
        </w:rPr>
        <w:tab/>
      </w:r>
      <w:r w:rsidRPr="00C7656D">
        <w:rPr>
          <w:rFonts w:ascii="Arial" w:hAnsi="Arial"/>
          <w:b/>
          <w:sz w:val="20"/>
        </w:rPr>
        <w:tab/>
      </w:r>
    </w:p>
    <w:p w:rsidR="00C7656D" w:rsidRPr="00C7656D" w:rsidRDefault="00C7656D" w:rsidP="00C7656D">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uppressAutoHyphens w:val="0"/>
        <w:autoSpaceDN/>
        <w:jc w:val="both"/>
        <w:textAlignment w:val="auto"/>
        <w:rPr>
          <w:rFonts w:ascii="Arial" w:hAnsi="Arial"/>
          <w:sz w:val="20"/>
        </w:rPr>
      </w:pPr>
      <w:r w:rsidRPr="00C7656D">
        <w:rPr>
          <w:rFonts w:ascii="Arial" w:hAnsi="Arial"/>
          <w:sz w:val="20"/>
        </w:rPr>
        <w:t>7.1        B-BBEE Status Level of Contribution</w:t>
      </w:r>
      <w:proofErr w:type="gramStart"/>
      <w:r w:rsidRPr="00C7656D">
        <w:rPr>
          <w:rFonts w:ascii="Arial" w:hAnsi="Arial"/>
          <w:sz w:val="20"/>
        </w:rPr>
        <w:t>:  ………...….</w:t>
      </w:r>
      <w:proofErr w:type="gramEnd"/>
      <w:r w:rsidRPr="00C7656D">
        <w:rPr>
          <w:rFonts w:ascii="Arial" w:hAnsi="Arial"/>
          <w:sz w:val="20"/>
        </w:rPr>
        <w:t xml:space="preserve">      =     ……….…(maximum of 10 or 20 points)</w:t>
      </w:r>
      <w:r w:rsidRPr="00C7656D">
        <w:rPr>
          <w:rFonts w:ascii="Arial" w:hAnsi="Arial"/>
          <w:sz w:val="20"/>
        </w:rPr>
        <w:tab/>
      </w:r>
    </w:p>
    <w:p w:rsidR="00C7656D" w:rsidRPr="00C7656D" w:rsidRDefault="00C7656D" w:rsidP="00C7656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cs="Arial"/>
          <w:sz w:val="20"/>
          <w:lang w:val="en-ZA"/>
        </w:rPr>
      </w:pPr>
      <w:r w:rsidRPr="00C7656D">
        <w:rPr>
          <w:rFonts w:ascii="Arial" w:hAnsi="Arial"/>
          <w:sz w:val="20"/>
        </w:rPr>
        <w:t xml:space="preserve"> </w:t>
      </w:r>
    </w:p>
    <w:p w:rsidR="00C7656D" w:rsidRPr="00C7656D" w:rsidRDefault="00C7656D" w:rsidP="00C7656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autoSpaceDN/>
        <w:ind w:left="709"/>
        <w:jc w:val="both"/>
        <w:textAlignment w:val="auto"/>
        <w:rPr>
          <w:lang w:val="en-ZA"/>
        </w:rPr>
      </w:pPr>
      <w:r w:rsidRPr="00C7656D">
        <w:rPr>
          <w:rFonts w:ascii="Arial" w:hAnsi="Arial" w:cs="Arial"/>
          <w:sz w:val="20"/>
          <w:lang w:val="en-ZA"/>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C7656D">
        <w:rPr>
          <w:lang w:val="en-ZA"/>
        </w:rPr>
        <w:t>).</w:t>
      </w:r>
    </w:p>
    <w:p w:rsidR="00C7656D" w:rsidRPr="00C7656D" w:rsidRDefault="00C7656D" w:rsidP="00C7656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b/>
        </w:rPr>
      </w:pPr>
    </w:p>
    <w:p w:rsidR="00C7656D" w:rsidRPr="00C7656D" w:rsidRDefault="00C7656D" w:rsidP="00C7656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cs="Arial"/>
          <w:b/>
          <w:sz w:val="20"/>
          <w:szCs w:val="20"/>
        </w:rPr>
      </w:pPr>
      <w:r w:rsidRPr="00C7656D">
        <w:rPr>
          <w:rFonts w:ascii="Arial" w:hAnsi="Arial" w:cs="Arial"/>
          <w:b/>
          <w:sz w:val="20"/>
          <w:szCs w:val="20"/>
        </w:rPr>
        <w:t>8</w:t>
      </w:r>
      <w:r w:rsidRPr="00C7656D">
        <w:rPr>
          <w:rFonts w:ascii="Arial" w:hAnsi="Arial" w:cs="Arial"/>
          <w:b/>
          <w:sz w:val="20"/>
          <w:szCs w:val="20"/>
        </w:rPr>
        <w:tab/>
        <w:t>SUB-CONTRACTING</w:t>
      </w:r>
    </w:p>
    <w:p w:rsidR="00C7656D" w:rsidRPr="00C7656D" w:rsidRDefault="00C7656D" w:rsidP="00C7656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cs="Arial"/>
          <w:sz w:val="20"/>
          <w:szCs w:val="20"/>
        </w:rPr>
      </w:pPr>
      <w:r w:rsidRPr="00C7656D">
        <w:rPr>
          <w:rFonts w:ascii="Arial" w:hAnsi="Arial" w:cs="Arial"/>
          <w:sz w:val="20"/>
          <w:szCs w:val="20"/>
        </w:rPr>
        <w:t xml:space="preserve">    </w:t>
      </w:r>
    </w:p>
    <w:p w:rsidR="00C7656D" w:rsidRPr="00C7656D" w:rsidRDefault="00C7656D" w:rsidP="00C7656D">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autoSpaceDN/>
        <w:ind w:left="705" w:hanging="705"/>
        <w:jc w:val="both"/>
        <w:textAlignment w:val="auto"/>
        <w:rPr>
          <w:rFonts w:ascii="Arial" w:hAnsi="Arial" w:cs="Arial"/>
          <w:sz w:val="20"/>
          <w:szCs w:val="20"/>
          <w:lang w:val="en-ZA"/>
        </w:rPr>
      </w:pPr>
      <w:r w:rsidRPr="00C7656D">
        <w:rPr>
          <w:rFonts w:ascii="Arial" w:hAnsi="Arial" w:cs="Arial"/>
          <w:sz w:val="20"/>
          <w:szCs w:val="20"/>
        </w:rPr>
        <w:t xml:space="preserve">8.1     </w:t>
      </w:r>
      <w:r w:rsidRPr="00C7656D">
        <w:rPr>
          <w:rFonts w:ascii="Arial" w:hAnsi="Arial" w:cs="Arial"/>
          <w:sz w:val="20"/>
          <w:szCs w:val="20"/>
        </w:rPr>
        <w:tab/>
        <w:t>Will any portion of the contract be sub-contracted?     YES / NO (</w:t>
      </w:r>
      <w:proofErr w:type="gramStart"/>
      <w:r w:rsidRPr="00C7656D">
        <w:rPr>
          <w:rFonts w:ascii="Arial" w:hAnsi="Arial" w:cs="Arial"/>
          <w:sz w:val="20"/>
          <w:szCs w:val="20"/>
        </w:rPr>
        <w:t>delete which</w:t>
      </w:r>
      <w:proofErr w:type="gramEnd"/>
      <w:r w:rsidRPr="00C7656D">
        <w:rPr>
          <w:rFonts w:ascii="Arial" w:hAnsi="Arial" w:cs="Arial"/>
          <w:sz w:val="20"/>
          <w:szCs w:val="20"/>
        </w:rPr>
        <w:t xml:space="preserve"> is not applicable) </w:t>
      </w:r>
      <w:r w:rsidRPr="00C7656D">
        <w:rPr>
          <w:rFonts w:ascii="Arial" w:hAnsi="Arial" w:cs="Arial"/>
          <w:sz w:val="20"/>
          <w:szCs w:val="20"/>
          <w:lang w:val="en-ZA"/>
        </w:rPr>
        <w:tab/>
      </w:r>
      <w:r w:rsidRPr="00C7656D">
        <w:rPr>
          <w:rFonts w:ascii="Arial" w:hAnsi="Arial" w:cs="Arial"/>
          <w:sz w:val="20"/>
          <w:szCs w:val="20"/>
          <w:lang w:val="en-ZA"/>
        </w:rPr>
        <w:tab/>
      </w:r>
    </w:p>
    <w:p w:rsidR="00C7656D" w:rsidRPr="00C7656D" w:rsidRDefault="00C7656D" w:rsidP="00C7656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cs="Arial"/>
          <w:sz w:val="20"/>
          <w:szCs w:val="20"/>
          <w:lang w:val="en-ZA"/>
        </w:rPr>
      </w:pPr>
      <w:r w:rsidRPr="00C7656D">
        <w:rPr>
          <w:rFonts w:ascii="Arial" w:hAnsi="Arial" w:cs="Arial"/>
          <w:sz w:val="20"/>
          <w:szCs w:val="20"/>
          <w:lang w:val="en-ZA"/>
        </w:rPr>
        <w:t>8.1.1</w:t>
      </w:r>
      <w:r w:rsidRPr="00C7656D">
        <w:rPr>
          <w:rFonts w:ascii="Arial" w:hAnsi="Arial" w:cs="Arial"/>
          <w:sz w:val="20"/>
          <w:szCs w:val="20"/>
          <w:lang w:val="en-ZA"/>
        </w:rPr>
        <w:tab/>
        <w:t>If yes, indicate:</w:t>
      </w:r>
    </w:p>
    <w:p w:rsidR="00C7656D" w:rsidRPr="00C7656D" w:rsidRDefault="00C7656D" w:rsidP="00C7656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cs="Arial"/>
          <w:sz w:val="20"/>
          <w:szCs w:val="20"/>
          <w:lang w:val="en-ZA"/>
        </w:rPr>
      </w:pPr>
      <w:r w:rsidRPr="00C7656D">
        <w:rPr>
          <w:rFonts w:ascii="Arial" w:hAnsi="Arial" w:cs="Arial"/>
          <w:sz w:val="20"/>
          <w:szCs w:val="20"/>
          <w:lang w:val="en-ZA"/>
        </w:rPr>
        <w:tab/>
        <w:t>(</w:t>
      </w:r>
      <w:proofErr w:type="spellStart"/>
      <w:r w:rsidRPr="00C7656D">
        <w:rPr>
          <w:rFonts w:ascii="Arial" w:hAnsi="Arial" w:cs="Arial"/>
          <w:sz w:val="20"/>
          <w:szCs w:val="20"/>
          <w:lang w:val="en-ZA"/>
        </w:rPr>
        <w:t>i</w:t>
      </w:r>
      <w:proofErr w:type="spellEnd"/>
      <w:r w:rsidRPr="00C7656D">
        <w:rPr>
          <w:rFonts w:ascii="Arial" w:hAnsi="Arial" w:cs="Arial"/>
          <w:sz w:val="20"/>
          <w:szCs w:val="20"/>
          <w:lang w:val="en-ZA"/>
        </w:rPr>
        <w:t xml:space="preserve">) </w:t>
      </w:r>
      <w:r w:rsidRPr="00C7656D">
        <w:rPr>
          <w:rFonts w:ascii="Arial" w:hAnsi="Arial" w:cs="Arial"/>
          <w:sz w:val="20"/>
          <w:szCs w:val="20"/>
          <w:lang w:val="en-ZA"/>
        </w:rPr>
        <w:tab/>
      </w:r>
      <w:proofErr w:type="gramStart"/>
      <w:r w:rsidRPr="00C7656D">
        <w:rPr>
          <w:rFonts w:ascii="Arial" w:hAnsi="Arial" w:cs="Arial"/>
          <w:sz w:val="20"/>
          <w:szCs w:val="20"/>
          <w:lang w:val="en-ZA"/>
        </w:rPr>
        <w:t>what</w:t>
      </w:r>
      <w:proofErr w:type="gramEnd"/>
      <w:r w:rsidRPr="00C7656D">
        <w:rPr>
          <w:rFonts w:ascii="Arial" w:hAnsi="Arial" w:cs="Arial"/>
          <w:sz w:val="20"/>
          <w:szCs w:val="20"/>
          <w:lang w:val="en-ZA"/>
        </w:rPr>
        <w:t xml:space="preserve"> percentage of the contract will be subcontracted?</w:t>
      </w:r>
      <w:r w:rsidRPr="00C7656D">
        <w:rPr>
          <w:rFonts w:ascii="Arial" w:hAnsi="Arial" w:cs="Arial"/>
          <w:sz w:val="20"/>
          <w:szCs w:val="20"/>
          <w:lang w:val="en-ZA"/>
        </w:rPr>
        <w:tab/>
        <w:t>............……………….…%</w:t>
      </w:r>
    </w:p>
    <w:p w:rsidR="00C7656D" w:rsidRPr="00C7656D" w:rsidRDefault="00C7656D" w:rsidP="00C7656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cs="Arial"/>
          <w:sz w:val="20"/>
          <w:szCs w:val="20"/>
          <w:lang w:val="en-ZA"/>
        </w:rPr>
      </w:pPr>
      <w:r w:rsidRPr="00C7656D">
        <w:rPr>
          <w:rFonts w:ascii="Arial" w:hAnsi="Arial" w:cs="Arial"/>
          <w:sz w:val="20"/>
          <w:szCs w:val="20"/>
          <w:lang w:val="en-ZA"/>
        </w:rPr>
        <w:tab/>
        <w:t xml:space="preserve">(ii) </w:t>
      </w:r>
      <w:r w:rsidRPr="00C7656D">
        <w:rPr>
          <w:rFonts w:ascii="Arial" w:hAnsi="Arial" w:cs="Arial"/>
          <w:sz w:val="20"/>
          <w:szCs w:val="20"/>
          <w:lang w:val="en-ZA"/>
        </w:rPr>
        <w:tab/>
      </w:r>
      <w:proofErr w:type="gramStart"/>
      <w:r w:rsidRPr="00C7656D">
        <w:rPr>
          <w:rFonts w:ascii="Arial" w:hAnsi="Arial" w:cs="Arial"/>
          <w:sz w:val="20"/>
          <w:szCs w:val="20"/>
          <w:lang w:val="en-ZA"/>
        </w:rPr>
        <w:t>the</w:t>
      </w:r>
      <w:proofErr w:type="gramEnd"/>
      <w:r w:rsidRPr="00C7656D">
        <w:rPr>
          <w:rFonts w:ascii="Arial" w:hAnsi="Arial" w:cs="Arial"/>
          <w:sz w:val="20"/>
          <w:szCs w:val="20"/>
          <w:lang w:val="en-ZA"/>
        </w:rPr>
        <w:t xml:space="preserve"> name of the sub-contractor?</w:t>
      </w:r>
      <w:r w:rsidRPr="00C7656D">
        <w:rPr>
          <w:rFonts w:ascii="Arial" w:hAnsi="Arial" w:cs="Arial"/>
          <w:sz w:val="20"/>
          <w:szCs w:val="20"/>
          <w:lang w:val="en-ZA"/>
        </w:rPr>
        <w:tab/>
        <w:t>…………………………………………………………..</w:t>
      </w:r>
    </w:p>
    <w:p w:rsidR="00C7656D" w:rsidRPr="00C7656D" w:rsidRDefault="00C7656D" w:rsidP="00C7656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cs="Arial"/>
          <w:sz w:val="20"/>
          <w:szCs w:val="20"/>
          <w:lang w:val="en-ZA"/>
        </w:rPr>
      </w:pPr>
      <w:r w:rsidRPr="00C7656D">
        <w:rPr>
          <w:rFonts w:ascii="Arial" w:hAnsi="Arial" w:cs="Arial"/>
          <w:sz w:val="20"/>
          <w:szCs w:val="20"/>
          <w:lang w:val="en-ZA"/>
        </w:rPr>
        <w:tab/>
        <w:t xml:space="preserve">(iii) </w:t>
      </w:r>
      <w:r w:rsidRPr="00C7656D">
        <w:rPr>
          <w:rFonts w:ascii="Arial" w:hAnsi="Arial" w:cs="Arial"/>
          <w:sz w:val="20"/>
          <w:szCs w:val="20"/>
          <w:lang w:val="en-ZA"/>
        </w:rPr>
        <w:tab/>
      </w:r>
      <w:proofErr w:type="gramStart"/>
      <w:r w:rsidRPr="00C7656D">
        <w:rPr>
          <w:rFonts w:ascii="Arial" w:hAnsi="Arial" w:cs="Arial"/>
          <w:sz w:val="20"/>
          <w:szCs w:val="20"/>
          <w:lang w:val="en-ZA"/>
        </w:rPr>
        <w:t>the</w:t>
      </w:r>
      <w:proofErr w:type="gramEnd"/>
      <w:r w:rsidRPr="00C7656D">
        <w:rPr>
          <w:rFonts w:ascii="Arial" w:hAnsi="Arial" w:cs="Arial"/>
          <w:sz w:val="20"/>
          <w:szCs w:val="20"/>
          <w:lang w:val="en-ZA"/>
        </w:rPr>
        <w:t xml:space="preserve"> B-BBEE status level of the sub-contractor?</w:t>
      </w:r>
      <w:r w:rsidRPr="00C7656D">
        <w:rPr>
          <w:rFonts w:ascii="Arial" w:hAnsi="Arial" w:cs="Arial"/>
          <w:sz w:val="20"/>
          <w:szCs w:val="20"/>
          <w:lang w:val="en-ZA"/>
        </w:rPr>
        <w:tab/>
        <w:t>…….………………..</w:t>
      </w:r>
    </w:p>
    <w:p w:rsidR="00C7656D" w:rsidRPr="00C7656D" w:rsidRDefault="00C7656D" w:rsidP="00C7656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uppressAutoHyphens w:val="0"/>
        <w:autoSpaceDN/>
        <w:jc w:val="both"/>
        <w:textAlignment w:val="auto"/>
        <w:rPr>
          <w:rFonts w:ascii="Arial" w:hAnsi="Arial" w:cs="Arial"/>
          <w:b/>
          <w:sz w:val="20"/>
          <w:szCs w:val="20"/>
        </w:rPr>
      </w:pPr>
      <w:r w:rsidRPr="00C7656D">
        <w:rPr>
          <w:rFonts w:ascii="Arial" w:hAnsi="Arial" w:cs="Arial"/>
          <w:sz w:val="20"/>
          <w:szCs w:val="20"/>
          <w:lang w:val="en-ZA"/>
        </w:rPr>
        <w:tab/>
        <w:t>(iv)</w:t>
      </w:r>
      <w:r w:rsidRPr="00C7656D">
        <w:rPr>
          <w:rFonts w:ascii="Arial" w:hAnsi="Arial" w:cs="Arial"/>
          <w:sz w:val="20"/>
          <w:szCs w:val="20"/>
          <w:lang w:val="en-ZA"/>
        </w:rPr>
        <w:tab/>
      </w:r>
      <w:proofErr w:type="gramStart"/>
      <w:r w:rsidRPr="00C7656D">
        <w:rPr>
          <w:rFonts w:ascii="Arial" w:hAnsi="Arial" w:cs="Arial"/>
          <w:sz w:val="20"/>
          <w:szCs w:val="20"/>
          <w:lang w:val="en-ZA"/>
        </w:rPr>
        <w:t>whether</w:t>
      </w:r>
      <w:proofErr w:type="gramEnd"/>
      <w:r w:rsidRPr="00C7656D">
        <w:rPr>
          <w:rFonts w:ascii="Arial" w:hAnsi="Arial" w:cs="Arial"/>
          <w:sz w:val="20"/>
          <w:szCs w:val="20"/>
          <w:lang w:val="en-ZA"/>
        </w:rPr>
        <w:t xml:space="preserve"> the sub-contractor is an EME?</w:t>
      </w:r>
      <w:r w:rsidRPr="00C7656D">
        <w:rPr>
          <w:rFonts w:ascii="Arial" w:hAnsi="Arial" w:cs="Arial"/>
          <w:sz w:val="20"/>
          <w:szCs w:val="20"/>
          <w:lang w:val="en-ZA"/>
        </w:rPr>
        <w:tab/>
      </w:r>
      <w:r w:rsidRPr="00C7656D">
        <w:rPr>
          <w:rFonts w:ascii="Arial" w:hAnsi="Arial" w:cs="Arial"/>
          <w:sz w:val="20"/>
          <w:szCs w:val="20"/>
          <w:lang w:val="en-ZA"/>
        </w:rPr>
        <w:tab/>
        <w:t>YES / NO (</w:t>
      </w:r>
      <w:proofErr w:type="gramStart"/>
      <w:r w:rsidRPr="00C7656D">
        <w:rPr>
          <w:rFonts w:ascii="Arial" w:hAnsi="Arial" w:cs="Arial"/>
          <w:sz w:val="20"/>
          <w:szCs w:val="20"/>
          <w:lang w:val="en-ZA"/>
        </w:rPr>
        <w:t>delete which</w:t>
      </w:r>
      <w:proofErr w:type="gramEnd"/>
      <w:r w:rsidRPr="00C7656D">
        <w:rPr>
          <w:rFonts w:ascii="Arial" w:hAnsi="Arial" w:cs="Arial"/>
          <w:sz w:val="20"/>
          <w:szCs w:val="20"/>
          <w:lang w:val="en-ZA"/>
        </w:rPr>
        <w:t xml:space="preserve"> is not applicable)</w:t>
      </w:r>
    </w:p>
    <w:p w:rsidR="00C7656D" w:rsidRPr="00C7656D" w:rsidRDefault="00C7656D" w:rsidP="00C7656D">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uppressAutoHyphens w:val="0"/>
        <w:autoSpaceDN/>
        <w:spacing w:after="120"/>
        <w:jc w:val="both"/>
        <w:textAlignment w:val="auto"/>
        <w:rPr>
          <w:rFonts w:ascii="Arial" w:hAnsi="Arial" w:cs="Arial"/>
          <w:sz w:val="20"/>
          <w:szCs w:val="20"/>
          <w:lang w:val="en-ZA"/>
        </w:rPr>
      </w:pPr>
    </w:p>
    <w:p w:rsidR="00C7656D" w:rsidRPr="00C7656D" w:rsidRDefault="00C7656D" w:rsidP="00C7656D">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uppressAutoHyphens w:val="0"/>
        <w:autoSpaceDN/>
        <w:spacing w:after="120"/>
        <w:textAlignment w:val="auto"/>
        <w:rPr>
          <w:rFonts w:ascii="Arial" w:hAnsi="Arial" w:cs="Arial"/>
          <w:sz w:val="20"/>
          <w:szCs w:val="20"/>
          <w:lang w:val="en-ZA"/>
        </w:rPr>
      </w:pPr>
      <w:r w:rsidRPr="00C7656D">
        <w:rPr>
          <w:rFonts w:ascii="Arial" w:hAnsi="Arial" w:cs="Arial"/>
          <w:b/>
          <w:sz w:val="20"/>
          <w:szCs w:val="20"/>
          <w:lang w:val="en-ZA"/>
        </w:rPr>
        <w:t>9</w:t>
      </w:r>
      <w:r w:rsidRPr="00C7656D">
        <w:rPr>
          <w:rFonts w:ascii="Arial" w:hAnsi="Arial" w:cs="Arial"/>
          <w:sz w:val="20"/>
          <w:szCs w:val="20"/>
          <w:lang w:val="en-ZA"/>
        </w:rPr>
        <w:tab/>
      </w:r>
      <w:r w:rsidRPr="00C7656D">
        <w:rPr>
          <w:rFonts w:ascii="Arial" w:hAnsi="Arial" w:cs="Arial"/>
          <w:b/>
          <w:sz w:val="20"/>
          <w:szCs w:val="20"/>
          <w:lang w:val="en-ZA"/>
        </w:rPr>
        <w:t>DECLARATION WITH REGARD TO COMPANY/FIRM</w:t>
      </w:r>
    </w:p>
    <w:p w:rsidR="00C7656D" w:rsidRPr="00C7656D" w:rsidRDefault="00C7656D" w:rsidP="00C7656D">
      <w:pPr>
        <w:suppressAutoHyphens w:val="0"/>
        <w:autoSpaceDN/>
        <w:textAlignment w:val="auto"/>
        <w:rPr>
          <w:rFonts w:ascii="Arial" w:hAnsi="Arial" w:cs="Arial"/>
          <w:lang w:val="en-ZA"/>
        </w:rPr>
      </w:pP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autoSpaceDN/>
        <w:spacing w:line="312" w:lineRule="auto"/>
        <w:ind w:left="900" w:hanging="900"/>
        <w:jc w:val="both"/>
        <w:textAlignment w:val="auto"/>
        <w:rPr>
          <w:rFonts w:ascii="Arial" w:hAnsi="Arial" w:cs="Arial"/>
          <w:sz w:val="20"/>
        </w:rPr>
      </w:pPr>
      <w:r w:rsidRPr="00C7656D">
        <w:rPr>
          <w:rFonts w:ascii="Arial" w:hAnsi="Arial" w:cs="Arial"/>
          <w:sz w:val="20"/>
        </w:rPr>
        <w:t>9.1</w:t>
      </w:r>
      <w:r w:rsidRPr="00C7656D">
        <w:rPr>
          <w:rFonts w:ascii="Arial" w:hAnsi="Arial" w:cs="Arial"/>
          <w:sz w:val="20"/>
        </w:rPr>
        <w:tab/>
        <w:t>Name of company/firm</w:t>
      </w:r>
      <w:r w:rsidRPr="00C7656D">
        <w:rPr>
          <w:rFonts w:ascii="Arial" w:hAnsi="Arial" w:cs="Arial"/>
          <w:sz w:val="20"/>
        </w:rPr>
        <w:tab/>
      </w:r>
      <w:r w:rsidRPr="00C7656D">
        <w:rPr>
          <w:rFonts w:ascii="Arial" w:hAnsi="Arial" w:cs="Arial"/>
          <w:sz w:val="20"/>
        </w:rPr>
        <w:tab/>
      </w:r>
      <w:r w:rsidRPr="00C7656D">
        <w:rPr>
          <w:rFonts w:ascii="Arial" w:hAnsi="Arial" w:cs="Arial"/>
          <w:sz w:val="20"/>
        </w:rPr>
        <w:tab/>
      </w:r>
      <w:r w:rsidRPr="00C7656D">
        <w:rPr>
          <w:rFonts w:ascii="Arial" w:hAnsi="Arial" w:cs="Arial"/>
          <w:sz w:val="20"/>
        </w:rPr>
        <w:tab/>
      </w:r>
      <w:r w:rsidRPr="00C7656D">
        <w:rPr>
          <w:rFonts w:ascii="Arial" w:hAnsi="Arial" w:cs="Arial"/>
          <w:sz w:val="20"/>
        </w:rPr>
        <w:tab/>
        <w:t>:</w:t>
      </w:r>
      <w:r w:rsidRPr="00C7656D">
        <w:rPr>
          <w:rFonts w:ascii="Arial" w:hAnsi="Arial" w:cs="Arial"/>
          <w:sz w:val="20"/>
        </w:rPr>
        <w:tab/>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autoSpaceDN/>
        <w:spacing w:line="312" w:lineRule="auto"/>
        <w:ind w:left="900" w:hanging="900"/>
        <w:jc w:val="both"/>
        <w:textAlignment w:val="auto"/>
        <w:rPr>
          <w:rFonts w:ascii="Arial" w:hAnsi="Arial" w:cs="Arial"/>
          <w:sz w:val="20"/>
        </w:rPr>
      </w:pPr>
      <w:r w:rsidRPr="00C7656D">
        <w:rPr>
          <w:rFonts w:ascii="Arial" w:hAnsi="Arial" w:cs="Arial"/>
          <w:sz w:val="20"/>
        </w:rPr>
        <w:tab/>
      </w:r>
      <w:r w:rsidRPr="00C7656D">
        <w:rPr>
          <w:rFonts w:ascii="Arial" w:hAnsi="Arial" w:cs="Arial"/>
          <w:sz w:val="20"/>
        </w:rPr>
        <w:tab/>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autoSpaceDN/>
        <w:spacing w:line="312" w:lineRule="auto"/>
        <w:ind w:left="900" w:hanging="900"/>
        <w:jc w:val="both"/>
        <w:textAlignment w:val="auto"/>
        <w:rPr>
          <w:rFonts w:ascii="Arial" w:hAnsi="Arial" w:cs="Arial"/>
          <w:sz w:val="20"/>
        </w:rPr>
      </w:pPr>
      <w:r w:rsidRPr="00C7656D">
        <w:rPr>
          <w:rFonts w:ascii="Arial" w:hAnsi="Arial" w:cs="Arial"/>
          <w:sz w:val="20"/>
        </w:rPr>
        <w:t>9.2</w:t>
      </w:r>
      <w:r w:rsidRPr="00C7656D">
        <w:rPr>
          <w:rFonts w:ascii="Arial" w:hAnsi="Arial" w:cs="Arial"/>
          <w:sz w:val="20"/>
        </w:rPr>
        <w:tab/>
        <w:t>VAT registration number</w:t>
      </w:r>
      <w:r w:rsidRPr="00C7656D">
        <w:rPr>
          <w:rFonts w:ascii="Arial" w:hAnsi="Arial" w:cs="Arial"/>
          <w:sz w:val="20"/>
        </w:rPr>
        <w:tab/>
      </w:r>
      <w:r w:rsidRPr="00C7656D">
        <w:rPr>
          <w:rFonts w:ascii="Arial" w:hAnsi="Arial" w:cs="Arial"/>
          <w:sz w:val="20"/>
        </w:rPr>
        <w:tab/>
        <w:t>:</w:t>
      </w:r>
      <w:r w:rsidRPr="00C7656D">
        <w:rPr>
          <w:rFonts w:ascii="Arial" w:hAnsi="Arial" w:cs="Arial"/>
          <w:sz w:val="20"/>
        </w:rPr>
        <w:tab/>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uppressAutoHyphens w:val="0"/>
        <w:autoSpaceDN/>
        <w:spacing w:line="312" w:lineRule="auto"/>
        <w:ind w:left="900" w:hanging="900"/>
        <w:jc w:val="both"/>
        <w:textAlignment w:val="auto"/>
        <w:rPr>
          <w:rFonts w:ascii="Arial" w:hAnsi="Arial" w:cs="Arial"/>
          <w:sz w:val="20"/>
        </w:rPr>
      </w:pPr>
      <w:r w:rsidRPr="00C7656D">
        <w:rPr>
          <w:rFonts w:ascii="Arial" w:hAnsi="Arial" w:cs="Arial"/>
          <w:sz w:val="20"/>
        </w:rPr>
        <w:tab/>
      </w:r>
      <w:r w:rsidRPr="00C7656D">
        <w:rPr>
          <w:rFonts w:ascii="Arial" w:hAnsi="Arial" w:cs="Arial"/>
          <w:sz w:val="20"/>
        </w:rPr>
        <w:tab/>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spacing w:line="312" w:lineRule="auto"/>
        <w:ind w:left="900" w:hanging="900"/>
        <w:jc w:val="both"/>
        <w:textAlignment w:val="auto"/>
        <w:rPr>
          <w:rFonts w:ascii="Arial" w:hAnsi="Arial" w:cs="Arial"/>
          <w:sz w:val="20"/>
        </w:rPr>
      </w:pPr>
      <w:r w:rsidRPr="00C7656D">
        <w:rPr>
          <w:rFonts w:ascii="Arial" w:hAnsi="Arial" w:cs="Arial"/>
          <w:sz w:val="20"/>
        </w:rPr>
        <w:t>9.3</w:t>
      </w:r>
      <w:r w:rsidRPr="00C7656D">
        <w:rPr>
          <w:rFonts w:ascii="Arial" w:hAnsi="Arial" w:cs="Arial"/>
          <w:sz w:val="20"/>
        </w:rPr>
        <w:tab/>
        <w:t>Company registration number</w:t>
      </w:r>
      <w:r w:rsidRPr="00C7656D">
        <w:rPr>
          <w:rFonts w:ascii="Arial" w:hAnsi="Arial" w:cs="Arial"/>
          <w:sz w:val="20"/>
        </w:rPr>
        <w:tab/>
      </w:r>
      <w:r w:rsidRPr="00C7656D">
        <w:rPr>
          <w:rFonts w:ascii="Arial" w:hAnsi="Arial" w:cs="Arial"/>
          <w:sz w:val="20"/>
        </w:rPr>
        <w:tab/>
      </w:r>
      <w:proofErr w:type="gramStart"/>
      <w:r w:rsidRPr="00C7656D">
        <w:rPr>
          <w:rFonts w:ascii="Arial" w:hAnsi="Arial" w:cs="Arial"/>
          <w:sz w:val="20"/>
        </w:rPr>
        <w:t>…………………………………………………………………….</w:t>
      </w:r>
      <w:r w:rsidRPr="00C7656D">
        <w:rPr>
          <w:rFonts w:ascii="Arial" w:hAnsi="Arial" w:cs="Arial"/>
          <w:sz w:val="20"/>
        </w:rPr>
        <w:tab/>
      </w:r>
      <w:r w:rsidRPr="00C7656D">
        <w:rPr>
          <w:rFonts w:ascii="Arial" w:hAnsi="Arial" w:cs="Arial"/>
          <w:sz w:val="20"/>
        </w:rPr>
        <w:tab/>
      </w:r>
      <w:r w:rsidRPr="00C7656D">
        <w:rPr>
          <w:rFonts w:ascii="Arial" w:hAnsi="Arial" w:cs="Arial"/>
          <w:sz w:val="20"/>
        </w:rPr>
        <w:tab/>
      </w:r>
      <w:r w:rsidRPr="00C7656D">
        <w:rPr>
          <w:rFonts w:ascii="Arial" w:hAnsi="Arial" w:cs="Arial"/>
          <w:sz w:val="20"/>
        </w:rPr>
        <w:tab/>
      </w:r>
      <w:r w:rsidRPr="00C7656D">
        <w:rPr>
          <w:rFonts w:ascii="Arial" w:hAnsi="Arial" w:cs="Arial"/>
          <w:sz w:val="20"/>
        </w:rPr>
        <w:tab/>
        <w:t>:</w:t>
      </w:r>
      <w:proofErr w:type="gramEnd"/>
      <w:r w:rsidRPr="00C7656D">
        <w:rPr>
          <w:rFonts w:ascii="Arial" w:hAnsi="Arial" w:cs="Arial"/>
          <w:sz w:val="20"/>
        </w:rPr>
        <w:tab/>
      </w:r>
      <w:r w:rsidRPr="00C7656D">
        <w:rPr>
          <w:rFonts w:ascii="Arial" w:hAnsi="Arial" w:cs="Arial"/>
          <w:sz w:val="20"/>
        </w:rPr>
        <w:tab/>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t>9.4</w:t>
      </w:r>
      <w:r w:rsidRPr="00C7656D">
        <w:rPr>
          <w:rFonts w:ascii="Arial" w:hAnsi="Arial" w:cs="Arial"/>
          <w:b/>
          <w:sz w:val="20"/>
        </w:rPr>
        <w:tab/>
      </w:r>
      <w:r w:rsidRPr="00C7656D">
        <w:rPr>
          <w:rFonts w:ascii="Arial" w:hAnsi="Arial" w:cs="Arial"/>
          <w:sz w:val="20"/>
        </w:rPr>
        <w:t>TYPE OF COMPANY/ FIRM</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t>Partnership/Joint Venture / Consortium</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r>
      <w:proofErr w:type="gramStart"/>
      <w:r w:rsidRPr="00C7656D">
        <w:rPr>
          <w:rFonts w:ascii="Arial" w:hAnsi="Arial" w:cs="Arial"/>
          <w:sz w:val="20"/>
        </w:rPr>
        <w:t>One person</w:t>
      </w:r>
      <w:proofErr w:type="gramEnd"/>
      <w:r w:rsidRPr="00C7656D">
        <w:rPr>
          <w:rFonts w:ascii="Arial" w:hAnsi="Arial" w:cs="Arial"/>
          <w:sz w:val="20"/>
        </w:rPr>
        <w:t xml:space="preserve"> business/sole propriety</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t>Close corporation</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t>Company</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t>(Pty) Limited</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mallCaps/>
          <w:sz w:val="20"/>
        </w:rPr>
        <w:tab/>
        <w:t>[Tick applicable box]</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jc w:val="both"/>
        <w:textAlignment w:val="auto"/>
        <w:rPr>
          <w:rFonts w:ascii="Arial" w:hAnsi="Arial" w:cs="Arial"/>
          <w:sz w:val="20"/>
        </w:rPr>
      </w:pPr>
      <w:r w:rsidRPr="00C7656D">
        <w:rPr>
          <w:rFonts w:ascii="Arial" w:hAnsi="Arial" w:cs="Arial"/>
          <w:sz w:val="20"/>
        </w:rPr>
        <w:t>9.5</w:t>
      </w:r>
      <w:r w:rsidRPr="00C7656D">
        <w:rPr>
          <w:rFonts w:ascii="Arial" w:hAnsi="Arial" w:cs="Arial"/>
          <w:sz w:val="20"/>
        </w:rPr>
        <w:tab/>
        <w:t>DESCRIBE PRINCIPAL BUSINESS ACTIVITIES</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b/>
          <w:sz w:val="20"/>
        </w:rPr>
      </w:pPr>
    </w:p>
    <w:p w:rsidR="00C7656D" w:rsidRPr="00C7656D" w:rsidRDefault="00C7656D" w:rsidP="00C7656D">
      <w:pPr>
        <w:tabs>
          <w:tab w:val="left" w:pos="900"/>
          <w:tab w:val="right" w:leader="dot" w:pos="9025"/>
        </w:tabs>
        <w:suppressAutoHyphens w:val="0"/>
        <w:autoSpaceDN/>
        <w:spacing w:line="312" w:lineRule="auto"/>
        <w:ind w:left="900" w:hanging="900"/>
        <w:jc w:val="both"/>
        <w:textAlignment w:val="auto"/>
        <w:rPr>
          <w:rFonts w:ascii="Arial" w:hAnsi="Arial" w:cs="Arial"/>
          <w:sz w:val="20"/>
        </w:rPr>
      </w:pPr>
      <w:r w:rsidRPr="00C7656D">
        <w:rPr>
          <w:rFonts w:ascii="Arial" w:hAnsi="Arial" w:cs="Arial"/>
          <w:sz w:val="20"/>
        </w:rPr>
        <w:t>…………..</w:t>
      </w:r>
      <w:r w:rsidRPr="00C7656D">
        <w:rPr>
          <w:rFonts w:ascii="Arial" w:hAnsi="Arial" w:cs="Arial"/>
          <w:sz w:val="20"/>
        </w:rPr>
        <w:tab/>
      </w:r>
      <w:r w:rsidRPr="00C7656D">
        <w:rPr>
          <w:rFonts w:ascii="Arial" w:hAnsi="Arial" w:cs="Arial"/>
          <w:sz w:val="20"/>
        </w:rPr>
        <w:tab/>
      </w:r>
    </w:p>
    <w:p w:rsidR="00C7656D" w:rsidRPr="00C7656D" w:rsidRDefault="00C7656D" w:rsidP="00C7656D">
      <w:pPr>
        <w:tabs>
          <w:tab w:val="left" w:pos="900"/>
          <w:tab w:val="right" w:leader="dot" w:pos="9025"/>
        </w:tabs>
        <w:suppressAutoHyphens w:val="0"/>
        <w:autoSpaceDN/>
        <w:spacing w:line="312" w:lineRule="auto"/>
        <w:ind w:left="900" w:hanging="900"/>
        <w:jc w:val="both"/>
        <w:textAlignment w:val="auto"/>
        <w:rPr>
          <w:rFonts w:ascii="Arial" w:hAnsi="Arial" w:cs="Arial"/>
          <w:sz w:val="20"/>
        </w:rPr>
      </w:pPr>
      <w:r w:rsidRPr="00C7656D">
        <w:rPr>
          <w:rFonts w:ascii="Arial" w:hAnsi="Arial" w:cs="Arial"/>
          <w:sz w:val="20"/>
        </w:rPr>
        <w:t>………………</w:t>
      </w:r>
      <w:r w:rsidRPr="00C7656D">
        <w:rPr>
          <w:rFonts w:ascii="Arial" w:hAnsi="Arial" w:cs="Arial"/>
          <w:sz w:val="20"/>
        </w:rPr>
        <w:tab/>
      </w:r>
      <w:r w:rsidRPr="00C7656D">
        <w:rPr>
          <w:rFonts w:ascii="Arial" w:hAnsi="Arial" w:cs="Arial"/>
          <w:sz w:val="20"/>
        </w:rPr>
        <w:tab/>
      </w:r>
    </w:p>
    <w:p w:rsidR="00C7656D" w:rsidRPr="00C7656D" w:rsidRDefault="00C7656D" w:rsidP="00C7656D">
      <w:pPr>
        <w:tabs>
          <w:tab w:val="left" w:pos="900"/>
          <w:tab w:val="right" w:leader="dot" w:pos="9025"/>
        </w:tabs>
        <w:suppressAutoHyphens w:val="0"/>
        <w:autoSpaceDN/>
        <w:spacing w:line="312" w:lineRule="auto"/>
        <w:ind w:left="900" w:hanging="900"/>
        <w:jc w:val="both"/>
        <w:textAlignment w:val="auto"/>
        <w:rPr>
          <w:rFonts w:ascii="Arial" w:hAnsi="Arial" w:cs="Arial"/>
          <w:sz w:val="20"/>
        </w:rPr>
      </w:pPr>
      <w:r w:rsidRPr="00C7656D">
        <w:rPr>
          <w:rFonts w:ascii="Arial" w:hAnsi="Arial" w:cs="Arial"/>
          <w:sz w:val="20"/>
        </w:rPr>
        <w:t>……………..</w:t>
      </w:r>
      <w:r w:rsidRPr="00C7656D">
        <w:rPr>
          <w:rFonts w:ascii="Arial" w:hAnsi="Arial" w:cs="Arial"/>
          <w:sz w:val="20"/>
        </w:rPr>
        <w:tab/>
      </w:r>
      <w:r w:rsidRPr="00C7656D">
        <w:rPr>
          <w:rFonts w:ascii="Arial" w:hAnsi="Arial" w:cs="Arial"/>
          <w:sz w:val="20"/>
        </w:rPr>
        <w:tab/>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t>9.6</w:t>
      </w:r>
      <w:r w:rsidRPr="00C7656D">
        <w:rPr>
          <w:rFonts w:ascii="Arial" w:hAnsi="Arial" w:cs="Arial"/>
          <w:sz w:val="20"/>
        </w:rPr>
        <w:tab/>
        <w:t>COMPANY CLASSIFICATION</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b/>
          <w:sz w:val="20"/>
        </w:rPr>
      </w:pP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t>Manufacturer</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t>Supplier</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t>Professional service provider</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z w:val="20"/>
        </w:rPr>
        <w:sym w:font="Symbol" w:char="F07F"/>
      </w:r>
      <w:r w:rsidRPr="00C7656D">
        <w:rPr>
          <w:rFonts w:ascii="Arial" w:hAnsi="Arial" w:cs="Arial"/>
          <w:sz w:val="20"/>
        </w:rPr>
        <w:tab/>
        <w:t>Other service providers, e.g. transporter, etc.</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r w:rsidRPr="00C7656D">
        <w:rPr>
          <w:rFonts w:ascii="Arial" w:hAnsi="Arial" w:cs="Arial"/>
          <w:smallCaps/>
          <w:sz w:val="20"/>
        </w:rPr>
        <w:tab/>
        <w:t>[Tick applicable box]</w:t>
      </w: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p>
    <w:p w:rsidR="00C7656D" w:rsidRPr="00C7656D" w:rsidRDefault="00C7656D" w:rsidP="00C76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autoSpaceDN/>
        <w:ind w:left="900" w:hanging="900"/>
        <w:jc w:val="both"/>
        <w:textAlignment w:val="auto"/>
        <w:rPr>
          <w:rFonts w:ascii="Arial" w:hAnsi="Arial" w:cs="Arial"/>
          <w:sz w:val="20"/>
        </w:rPr>
      </w:pPr>
    </w:p>
    <w:p w:rsidR="00C7656D" w:rsidRPr="00C7656D" w:rsidRDefault="00C7656D" w:rsidP="00C7656D">
      <w:pPr>
        <w:tabs>
          <w:tab w:val="left" w:pos="-720"/>
          <w:tab w:val="left" w:pos="0"/>
          <w:tab w:val="left" w:pos="691"/>
          <w:tab w:val="left" w:pos="900"/>
          <w:tab w:val="right" w:leader="dot" w:pos="9025"/>
        </w:tabs>
        <w:suppressAutoHyphens w:val="0"/>
        <w:autoSpaceDN/>
        <w:ind w:left="900" w:hanging="900"/>
        <w:jc w:val="both"/>
        <w:textAlignment w:val="auto"/>
        <w:rPr>
          <w:rFonts w:ascii="Arial" w:hAnsi="Arial" w:cs="Arial"/>
          <w:sz w:val="20"/>
        </w:rPr>
      </w:pPr>
      <w:r w:rsidRPr="00C7656D">
        <w:rPr>
          <w:rFonts w:ascii="Arial" w:hAnsi="Arial" w:cs="Arial"/>
          <w:sz w:val="20"/>
        </w:rPr>
        <w:t>9.7</w:t>
      </w:r>
      <w:r w:rsidRPr="00C7656D">
        <w:rPr>
          <w:rFonts w:ascii="Arial" w:hAnsi="Arial" w:cs="Arial"/>
          <w:sz w:val="20"/>
        </w:rPr>
        <w:tab/>
        <w:t xml:space="preserve">Total number of years the company/firm has been in </w:t>
      </w:r>
      <w:proofErr w:type="gramStart"/>
      <w:r w:rsidRPr="00C7656D">
        <w:rPr>
          <w:rFonts w:ascii="Arial" w:hAnsi="Arial" w:cs="Arial"/>
          <w:sz w:val="20"/>
        </w:rPr>
        <w:t>business?</w:t>
      </w:r>
      <w:proofErr w:type="gramEnd"/>
      <w:r w:rsidRPr="00C7656D">
        <w:rPr>
          <w:rFonts w:ascii="Arial" w:hAnsi="Arial" w:cs="Arial"/>
          <w:sz w:val="20"/>
        </w:rPr>
        <w:t xml:space="preserve"> ……………………………………</w:t>
      </w:r>
    </w:p>
    <w:p w:rsidR="00C7656D" w:rsidRPr="00C7656D" w:rsidRDefault="00C7656D" w:rsidP="00C7656D">
      <w:pPr>
        <w:tabs>
          <w:tab w:val="left" w:pos="-720"/>
          <w:tab w:val="left" w:pos="0"/>
          <w:tab w:val="left" w:pos="691"/>
          <w:tab w:val="left" w:pos="900"/>
          <w:tab w:val="right" w:leader="dot" w:pos="9025"/>
        </w:tabs>
        <w:suppressAutoHyphens w:val="0"/>
        <w:autoSpaceDN/>
        <w:ind w:left="900" w:hanging="900"/>
        <w:jc w:val="both"/>
        <w:textAlignment w:val="auto"/>
        <w:rPr>
          <w:rFonts w:ascii="Arial" w:hAnsi="Arial" w:cs="Arial"/>
          <w:sz w:val="20"/>
        </w:rPr>
      </w:pPr>
    </w:p>
    <w:p w:rsidR="00C7656D" w:rsidRPr="00C7656D" w:rsidRDefault="00C7656D" w:rsidP="00C7656D">
      <w:pPr>
        <w:tabs>
          <w:tab w:val="left" w:pos="-720"/>
          <w:tab w:val="left" w:pos="0"/>
          <w:tab w:val="left" w:pos="709"/>
          <w:tab w:val="left" w:pos="2340"/>
          <w:tab w:val="left" w:pos="4860"/>
          <w:tab w:val="left" w:pos="5529"/>
          <w:tab w:val="left" w:pos="6220"/>
          <w:tab w:val="left" w:pos="6930"/>
          <w:tab w:val="left" w:pos="7603"/>
          <w:tab w:val="left" w:pos="8294"/>
          <w:tab w:val="left" w:pos="8985"/>
        </w:tabs>
        <w:suppressAutoHyphens w:val="0"/>
        <w:autoSpaceDN/>
        <w:ind w:left="709" w:right="745" w:hanging="709"/>
        <w:jc w:val="both"/>
        <w:textAlignment w:val="auto"/>
        <w:rPr>
          <w:rFonts w:ascii="Arial" w:hAnsi="Arial" w:cs="Arial"/>
          <w:sz w:val="20"/>
        </w:rPr>
      </w:pPr>
      <w:r w:rsidRPr="00C7656D">
        <w:rPr>
          <w:rFonts w:ascii="Arial" w:hAnsi="Arial" w:cs="Arial"/>
        </w:rPr>
        <w:t>9.8</w:t>
      </w:r>
      <w:r w:rsidRPr="00C7656D">
        <w:rPr>
          <w:rFonts w:ascii="Arial" w:hAnsi="Arial" w:cs="Arial"/>
          <w:color w:val="000080"/>
        </w:rPr>
        <w:tab/>
      </w:r>
      <w:r w:rsidRPr="00C7656D">
        <w:rPr>
          <w:rFonts w:ascii="Arial" w:hAnsi="Arial" w:cs="Arial"/>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C7656D" w:rsidRPr="00C7656D" w:rsidRDefault="00C7656D" w:rsidP="00C7656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uppressAutoHyphens w:val="0"/>
        <w:autoSpaceDN/>
        <w:ind w:left="1620" w:right="745" w:hanging="1620"/>
        <w:jc w:val="both"/>
        <w:textAlignment w:val="auto"/>
        <w:rPr>
          <w:rFonts w:ascii="Arial" w:hAnsi="Arial" w:cs="Arial"/>
          <w:sz w:val="20"/>
        </w:rPr>
      </w:pPr>
    </w:p>
    <w:p w:rsidR="00C7656D" w:rsidRPr="00C7656D" w:rsidRDefault="00C7656D" w:rsidP="00C7656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1620" w:right="745" w:hanging="1620"/>
        <w:jc w:val="both"/>
        <w:textAlignment w:val="auto"/>
        <w:rPr>
          <w:rFonts w:ascii="Arial" w:hAnsi="Arial" w:cs="Arial"/>
          <w:sz w:val="20"/>
        </w:rPr>
      </w:pPr>
      <w:r w:rsidRPr="00C7656D">
        <w:rPr>
          <w:rFonts w:ascii="Arial" w:hAnsi="Arial" w:cs="Arial"/>
          <w:sz w:val="20"/>
        </w:rPr>
        <w:tab/>
        <w:t>(</w:t>
      </w:r>
      <w:proofErr w:type="spellStart"/>
      <w:r w:rsidRPr="00C7656D">
        <w:rPr>
          <w:rFonts w:ascii="Arial" w:hAnsi="Arial" w:cs="Arial"/>
          <w:sz w:val="20"/>
        </w:rPr>
        <w:t>i</w:t>
      </w:r>
      <w:proofErr w:type="spellEnd"/>
      <w:r w:rsidRPr="00C7656D">
        <w:rPr>
          <w:rFonts w:ascii="Arial" w:hAnsi="Arial" w:cs="Arial"/>
          <w:sz w:val="20"/>
        </w:rPr>
        <w:t>)</w:t>
      </w:r>
      <w:r w:rsidRPr="00C7656D">
        <w:rPr>
          <w:rFonts w:ascii="Arial" w:hAnsi="Arial" w:cs="Arial"/>
          <w:sz w:val="20"/>
        </w:rPr>
        <w:tab/>
        <w:t>The information furnished is true and correct</w:t>
      </w:r>
      <w:proofErr w:type="gramStart"/>
      <w:r w:rsidRPr="00C7656D">
        <w:rPr>
          <w:rFonts w:ascii="Arial" w:hAnsi="Arial" w:cs="Arial"/>
          <w:sz w:val="20"/>
        </w:rPr>
        <w:t>;</w:t>
      </w:r>
      <w:proofErr w:type="gramEnd"/>
    </w:p>
    <w:p w:rsidR="00C7656D" w:rsidRPr="00C7656D" w:rsidRDefault="00C7656D" w:rsidP="00C7656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1620" w:right="745" w:hanging="1620"/>
        <w:jc w:val="both"/>
        <w:textAlignment w:val="auto"/>
        <w:rPr>
          <w:rFonts w:ascii="Arial" w:hAnsi="Arial" w:cs="Arial"/>
          <w:sz w:val="20"/>
        </w:rPr>
      </w:pPr>
    </w:p>
    <w:p w:rsidR="00C7656D" w:rsidRPr="00C7656D" w:rsidRDefault="00C7656D" w:rsidP="00C7656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1620" w:right="745" w:hanging="1620"/>
        <w:jc w:val="both"/>
        <w:textAlignment w:val="auto"/>
        <w:rPr>
          <w:rFonts w:ascii="Arial" w:hAnsi="Arial" w:cs="Arial"/>
          <w:sz w:val="20"/>
        </w:rPr>
      </w:pPr>
      <w:r w:rsidRPr="00C7656D">
        <w:rPr>
          <w:rFonts w:ascii="Arial" w:hAnsi="Arial" w:cs="Arial"/>
          <w:sz w:val="20"/>
        </w:rPr>
        <w:tab/>
        <w:t>(ii)</w:t>
      </w:r>
      <w:r w:rsidRPr="00C7656D">
        <w:rPr>
          <w:rFonts w:ascii="Arial" w:hAnsi="Arial" w:cs="Arial"/>
          <w:sz w:val="20"/>
        </w:rPr>
        <w:tab/>
        <w:t>The preference points claimed are in accordance with the General Conditions as indicated in paragraph 1 of this form.</w:t>
      </w:r>
    </w:p>
    <w:p w:rsidR="00C7656D" w:rsidRPr="00C7656D" w:rsidRDefault="00C7656D" w:rsidP="00C7656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1620" w:right="745" w:hanging="1620"/>
        <w:jc w:val="both"/>
        <w:textAlignment w:val="auto"/>
        <w:rPr>
          <w:rFonts w:ascii="Arial" w:hAnsi="Arial" w:cs="Arial"/>
          <w:sz w:val="20"/>
        </w:rPr>
      </w:pPr>
    </w:p>
    <w:p w:rsidR="00C7656D" w:rsidRPr="00C7656D" w:rsidRDefault="00C7656D" w:rsidP="00C7656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1620" w:right="745" w:hanging="1620"/>
        <w:jc w:val="both"/>
        <w:textAlignment w:val="auto"/>
        <w:rPr>
          <w:rFonts w:ascii="Arial" w:hAnsi="Arial" w:cs="Arial"/>
          <w:sz w:val="20"/>
        </w:rPr>
      </w:pPr>
      <w:r w:rsidRPr="00C7656D">
        <w:rPr>
          <w:rFonts w:ascii="Arial" w:hAnsi="Arial" w:cs="Arial"/>
          <w:sz w:val="20"/>
        </w:rPr>
        <w:tab/>
        <w:t>(iii)</w:t>
      </w:r>
      <w:r w:rsidRPr="00C7656D">
        <w:rPr>
          <w:rFonts w:ascii="Arial" w:hAnsi="Arial" w:cs="Arial"/>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C7656D" w:rsidRPr="00C7656D" w:rsidRDefault="00C7656D" w:rsidP="00C76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hanging="900"/>
        <w:jc w:val="both"/>
        <w:textAlignment w:val="auto"/>
        <w:rPr>
          <w:rFonts w:ascii="Arial" w:hAnsi="Arial" w:cs="Arial"/>
          <w:sz w:val="20"/>
        </w:rPr>
      </w:pPr>
    </w:p>
    <w:p w:rsidR="00C7656D" w:rsidRPr="00C7656D" w:rsidRDefault="00C7656D" w:rsidP="00C76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hanging="900"/>
        <w:jc w:val="both"/>
        <w:textAlignment w:val="auto"/>
        <w:rPr>
          <w:rFonts w:ascii="Arial" w:hAnsi="Arial" w:cs="Arial"/>
          <w:sz w:val="20"/>
        </w:rPr>
      </w:pPr>
    </w:p>
    <w:p w:rsidR="00C7656D" w:rsidRPr="00C7656D" w:rsidRDefault="00C7656D" w:rsidP="00C7656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1620" w:right="745" w:hanging="1620"/>
        <w:jc w:val="both"/>
        <w:textAlignment w:val="auto"/>
        <w:rPr>
          <w:rFonts w:ascii="Arial" w:hAnsi="Arial" w:cs="Arial"/>
          <w:sz w:val="20"/>
        </w:rPr>
      </w:pPr>
      <w:r w:rsidRPr="00C7656D">
        <w:rPr>
          <w:rFonts w:ascii="Arial" w:hAnsi="Arial" w:cs="Arial"/>
          <w:sz w:val="20"/>
        </w:rPr>
        <w:tab/>
      </w:r>
      <w:proofErr w:type="gramStart"/>
      <w:r w:rsidRPr="00C7656D">
        <w:rPr>
          <w:rFonts w:ascii="Arial" w:hAnsi="Arial" w:cs="Arial"/>
          <w:sz w:val="20"/>
        </w:rPr>
        <w:t>(iv)</w:t>
      </w:r>
      <w:r w:rsidRPr="00C7656D">
        <w:rPr>
          <w:rFonts w:ascii="Arial" w:hAnsi="Arial" w:cs="Arial"/>
          <w:sz w:val="20"/>
        </w:rPr>
        <w:tab/>
        <w:t>If</w:t>
      </w:r>
      <w:proofErr w:type="gramEnd"/>
      <w:r w:rsidRPr="00C7656D">
        <w:rPr>
          <w:rFonts w:ascii="Arial" w:hAnsi="Arial" w:cs="Arial"/>
          <w:sz w:val="20"/>
        </w:rPr>
        <w:t xml:space="preserve"> the B-BBEE status level of contribution has been claimed or obtained on a fraudulent basis or any of the conditions of contract have not been fulfilled, the purchaser may, in addition to any other remedy it may have –</w:t>
      </w:r>
    </w:p>
    <w:p w:rsidR="00C7656D" w:rsidRPr="00C7656D" w:rsidRDefault="00C7656D" w:rsidP="00C76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hanging="900"/>
        <w:jc w:val="both"/>
        <w:textAlignment w:val="auto"/>
        <w:rPr>
          <w:rFonts w:ascii="Arial" w:hAnsi="Arial" w:cs="Arial"/>
          <w:sz w:val="20"/>
        </w:rPr>
      </w:pPr>
    </w:p>
    <w:p w:rsidR="00C7656D" w:rsidRPr="00C7656D" w:rsidRDefault="00C7656D" w:rsidP="00C7656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2340" w:right="745" w:hanging="2340"/>
        <w:jc w:val="both"/>
        <w:textAlignment w:val="auto"/>
        <w:rPr>
          <w:rFonts w:ascii="Arial" w:hAnsi="Arial" w:cs="Arial"/>
          <w:sz w:val="20"/>
        </w:rPr>
      </w:pPr>
      <w:r w:rsidRPr="00C7656D">
        <w:rPr>
          <w:rFonts w:ascii="Arial" w:hAnsi="Arial" w:cs="Arial"/>
          <w:sz w:val="20"/>
        </w:rPr>
        <w:tab/>
      </w:r>
      <w:r w:rsidRPr="00C7656D">
        <w:rPr>
          <w:rFonts w:ascii="Arial" w:hAnsi="Arial" w:cs="Arial"/>
          <w:sz w:val="20"/>
        </w:rPr>
        <w:tab/>
        <w:t>(a)</w:t>
      </w:r>
      <w:r w:rsidRPr="00C7656D">
        <w:rPr>
          <w:rFonts w:ascii="Arial" w:hAnsi="Arial" w:cs="Arial"/>
          <w:sz w:val="20"/>
        </w:rPr>
        <w:tab/>
      </w:r>
      <w:proofErr w:type="gramStart"/>
      <w:r w:rsidRPr="00C7656D">
        <w:rPr>
          <w:rFonts w:ascii="Arial" w:hAnsi="Arial" w:cs="Arial"/>
          <w:sz w:val="20"/>
        </w:rPr>
        <w:t>disqualify</w:t>
      </w:r>
      <w:proofErr w:type="gramEnd"/>
      <w:r w:rsidRPr="00C7656D">
        <w:rPr>
          <w:rFonts w:ascii="Arial" w:hAnsi="Arial" w:cs="Arial"/>
          <w:sz w:val="20"/>
        </w:rPr>
        <w:t xml:space="preserve"> the person from the bidding process;</w:t>
      </w:r>
    </w:p>
    <w:p w:rsidR="00C7656D" w:rsidRPr="00C7656D" w:rsidRDefault="00C7656D" w:rsidP="00C7656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2340" w:right="745" w:hanging="2340"/>
        <w:jc w:val="both"/>
        <w:textAlignment w:val="auto"/>
        <w:rPr>
          <w:rFonts w:ascii="Arial" w:hAnsi="Arial" w:cs="Arial"/>
          <w:sz w:val="20"/>
        </w:rPr>
      </w:pPr>
      <w:r w:rsidRPr="00C7656D">
        <w:rPr>
          <w:rFonts w:ascii="Arial" w:hAnsi="Arial" w:cs="Arial"/>
          <w:sz w:val="20"/>
        </w:rPr>
        <w:tab/>
      </w:r>
      <w:r w:rsidRPr="00C7656D">
        <w:rPr>
          <w:rFonts w:ascii="Arial" w:hAnsi="Arial" w:cs="Arial"/>
          <w:sz w:val="20"/>
        </w:rPr>
        <w:tab/>
      </w:r>
    </w:p>
    <w:p w:rsidR="00C7656D" w:rsidRPr="00C7656D" w:rsidRDefault="00C7656D" w:rsidP="00C7656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2340" w:right="745" w:hanging="2340"/>
        <w:jc w:val="both"/>
        <w:textAlignment w:val="auto"/>
        <w:rPr>
          <w:rFonts w:ascii="Arial" w:hAnsi="Arial" w:cs="Arial"/>
          <w:sz w:val="20"/>
        </w:rPr>
      </w:pPr>
      <w:r w:rsidRPr="00C7656D">
        <w:rPr>
          <w:rFonts w:ascii="Arial" w:hAnsi="Arial" w:cs="Arial"/>
          <w:sz w:val="20"/>
        </w:rPr>
        <w:tab/>
      </w:r>
      <w:r w:rsidRPr="00C7656D">
        <w:rPr>
          <w:rFonts w:ascii="Arial" w:hAnsi="Arial" w:cs="Arial"/>
          <w:sz w:val="20"/>
        </w:rPr>
        <w:tab/>
        <w:t>(b)</w:t>
      </w:r>
      <w:r w:rsidRPr="00C7656D">
        <w:rPr>
          <w:rFonts w:ascii="Arial" w:hAnsi="Arial" w:cs="Arial"/>
          <w:sz w:val="20"/>
        </w:rPr>
        <w:tab/>
      </w:r>
      <w:proofErr w:type="gramStart"/>
      <w:r w:rsidRPr="00C7656D">
        <w:rPr>
          <w:rFonts w:ascii="Arial" w:hAnsi="Arial" w:cs="Arial"/>
          <w:sz w:val="20"/>
        </w:rPr>
        <w:t>recover</w:t>
      </w:r>
      <w:proofErr w:type="gramEnd"/>
      <w:r w:rsidRPr="00C7656D">
        <w:rPr>
          <w:rFonts w:ascii="Arial" w:hAnsi="Arial" w:cs="Arial"/>
          <w:sz w:val="20"/>
        </w:rPr>
        <w:t xml:space="preserve"> costs, losses or damages it has incurred or suffered as a result of that person’s conduct;</w:t>
      </w:r>
    </w:p>
    <w:p w:rsidR="00C7656D" w:rsidRPr="00C7656D" w:rsidRDefault="00C7656D" w:rsidP="00C7656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2340" w:right="745" w:hanging="2340"/>
        <w:jc w:val="both"/>
        <w:textAlignment w:val="auto"/>
        <w:rPr>
          <w:rFonts w:ascii="Arial" w:hAnsi="Arial" w:cs="Arial"/>
          <w:sz w:val="20"/>
        </w:rPr>
      </w:pPr>
    </w:p>
    <w:p w:rsidR="00C7656D" w:rsidRPr="00C7656D" w:rsidRDefault="00C7656D" w:rsidP="00C7656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2340" w:right="745" w:hanging="2340"/>
        <w:jc w:val="both"/>
        <w:textAlignment w:val="auto"/>
        <w:rPr>
          <w:rFonts w:ascii="Arial" w:hAnsi="Arial" w:cs="Arial"/>
          <w:sz w:val="20"/>
        </w:rPr>
      </w:pPr>
      <w:r w:rsidRPr="00C7656D">
        <w:rPr>
          <w:rFonts w:ascii="Arial" w:hAnsi="Arial" w:cs="Arial"/>
          <w:sz w:val="20"/>
        </w:rPr>
        <w:tab/>
      </w:r>
      <w:r w:rsidRPr="00C7656D">
        <w:rPr>
          <w:rFonts w:ascii="Arial" w:hAnsi="Arial" w:cs="Arial"/>
          <w:sz w:val="20"/>
        </w:rPr>
        <w:tab/>
        <w:t>(c)</w:t>
      </w:r>
      <w:r w:rsidRPr="00C7656D">
        <w:rPr>
          <w:rFonts w:ascii="Arial" w:hAnsi="Arial" w:cs="Arial"/>
          <w:sz w:val="20"/>
        </w:rPr>
        <w:tab/>
      </w:r>
      <w:proofErr w:type="gramStart"/>
      <w:r w:rsidRPr="00C7656D">
        <w:rPr>
          <w:rFonts w:ascii="Arial" w:hAnsi="Arial" w:cs="Arial"/>
          <w:sz w:val="20"/>
        </w:rPr>
        <w:t>cancel</w:t>
      </w:r>
      <w:proofErr w:type="gramEnd"/>
      <w:r w:rsidRPr="00C7656D">
        <w:rPr>
          <w:rFonts w:ascii="Arial" w:hAnsi="Arial" w:cs="Arial"/>
          <w:sz w:val="20"/>
        </w:rPr>
        <w:t xml:space="preserve"> the contract and claim any damages which it has suffered as a result of having to make less favourable arrangements due to such cancellation;</w:t>
      </w:r>
    </w:p>
    <w:p w:rsidR="00C7656D" w:rsidRPr="00C7656D" w:rsidRDefault="00C7656D" w:rsidP="00C7656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right="745"/>
        <w:jc w:val="both"/>
        <w:textAlignment w:val="auto"/>
        <w:rPr>
          <w:rFonts w:ascii="Arial" w:hAnsi="Arial" w:cs="Arial"/>
          <w:sz w:val="20"/>
        </w:rPr>
      </w:pPr>
    </w:p>
    <w:p w:rsidR="00C7656D" w:rsidRPr="00C7656D" w:rsidRDefault="00C7656D" w:rsidP="006B64F9">
      <w:pPr>
        <w:widowControl w:val="0"/>
        <w:numPr>
          <w:ilvl w:val="0"/>
          <w:numId w:val="40"/>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2410" w:right="745" w:hanging="709"/>
        <w:jc w:val="both"/>
        <w:textAlignment w:val="auto"/>
        <w:rPr>
          <w:rFonts w:ascii="Arial" w:hAnsi="Arial" w:cs="Arial"/>
          <w:sz w:val="20"/>
        </w:rPr>
      </w:pPr>
      <w:r w:rsidRPr="00C7656D">
        <w:rPr>
          <w:rFonts w:ascii="Arial" w:hAnsi="Arial" w:cs="Arial"/>
          <w:sz w:val="20"/>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C7656D">
        <w:rPr>
          <w:rFonts w:ascii="Arial" w:hAnsi="Arial" w:cs="Arial"/>
          <w:sz w:val="20"/>
        </w:rPr>
        <w:t>audi</w:t>
      </w:r>
      <w:proofErr w:type="spellEnd"/>
      <w:r w:rsidRPr="00C7656D">
        <w:rPr>
          <w:rFonts w:ascii="Arial" w:hAnsi="Arial" w:cs="Arial"/>
          <w:sz w:val="20"/>
        </w:rPr>
        <w:t xml:space="preserve"> </w:t>
      </w:r>
      <w:proofErr w:type="spellStart"/>
      <w:r w:rsidRPr="00C7656D">
        <w:rPr>
          <w:rFonts w:ascii="Arial" w:hAnsi="Arial" w:cs="Arial"/>
          <w:sz w:val="20"/>
        </w:rPr>
        <w:t>alteram</w:t>
      </w:r>
      <w:proofErr w:type="spellEnd"/>
      <w:r w:rsidRPr="00C7656D">
        <w:rPr>
          <w:rFonts w:ascii="Arial" w:hAnsi="Arial" w:cs="Arial"/>
          <w:sz w:val="20"/>
        </w:rPr>
        <w:t xml:space="preserve"> </w:t>
      </w:r>
      <w:proofErr w:type="spellStart"/>
      <w:r w:rsidRPr="00C7656D">
        <w:rPr>
          <w:rFonts w:ascii="Arial" w:hAnsi="Arial" w:cs="Arial"/>
          <w:sz w:val="20"/>
        </w:rPr>
        <w:t>partem</w:t>
      </w:r>
      <w:proofErr w:type="spellEnd"/>
      <w:r w:rsidRPr="00C7656D">
        <w:rPr>
          <w:rFonts w:ascii="Arial" w:hAnsi="Arial" w:cs="Arial"/>
          <w:sz w:val="20"/>
        </w:rPr>
        <w:t xml:space="preserve"> (hear the other side) rule has been applied; and</w:t>
      </w:r>
    </w:p>
    <w:p w:rsidR="00C7656D" w:rsidRPr="00C7656D" w:rsidRDefault="00C7656D" w:rsidP="00C7656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1701" w:right="745"/>
        <w:jc w:val="both"/>
        <w:textAlignment w:val="auto"/>
        <w:rPr>
          <w:rFonts w:ascii="Arial" w:hAnsi="Arial" w:cs="Arial"/>
          <w:sz w:val="20"/>
        </w:rPr>
      </w:pPr>
    </w:p>
    <w:p w:rsidR="00C7656D" w:rsidRPr="00C7656D" w:rsidRDefault="00C7656D" w:rsidP="006B64F9">
      <w:pPr>
        <w:widowControl w:val="0"/>
        <w:numPr>
          <w:ilvl w:val="0"/>
          <w:numId w:val="40"/>
        </w:numPr>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2268" w:right="745" w:hanging="567"/>
        <w:jc w:val="both"/>
        <w:textAlignment w:val="auto"/>
        <w:rPr>
          <w:rFonts w:ascii="Arial" w:hAnsi="Arial" w:cs="Arial"/>
          <w:sz w:val="20"/>
        </w:rPr>
      </w:pPr>
      <w:r w:rsidRPr="00C7656D">
        <w:rPr>
          <w:rFonts w:ascii="Arial" w:hAnsi="Arial" w:cs="Arial"/>
          <w:sz w:val="20"/>
        </w:rPr>
        <w:t>forward the matter for criminal prosecution</w:t>
      </w:r>
    </w:p>
    <w:p w:rsidR="00C7656D" w:rsidRPr="00C7656D" w:rsidRDefault="00C7656D" w:rsidP="00C7656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E47957" w:rsidRDefault="00E47957"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b/>
          <w:sz w:val="20"/>
        </w:rPr>
      </w:pPr>
    </w:p>
    <w:p w:rsidR="00C7656D" w:rsidRPr="00C7656D" w:rsidRDefault="00C7656D" w:rsidP="00C7656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autoSpaceDN/>
        <w:ind w:left="900" w:right="745"/>
        <w:jc w:val="both"/>
        <w:textAlignment w:val="auto"/>
        <w:rPr>
          <w:rFonts w:ascii="Arial" w:hAnsi="Arial"/>
          <w:sz w:val="20"/>
        </w:rPr>
      </w:pPr>
      <w:r w:rsidRPr="00C7656D">
        <w:rPr>
          <w:rFonts w:ascii="Arial" w:hAnsi="Arial"/>
          <w:b/>
          <w:sz w:val="20"/>
        </w:rPr>
        <w:t>WITNESSES:</w:t>
      </w: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noProof/>
          <w:sz w:val="20"/>
          <w:lang w:val="en-US"/>
        </w:rPr>
        <mc:AlternateContent>
          <mc:Choice Requires="wps">
            <w:drawing>
              <wp:anchor distT="0" distB="0" distL="114300" distR="114300" simplePos="0" relativeHeight="251659776" behindDoc="1" locked="0" layoutInCell="0" allowOverlap="1" wp14:anchorId="70E4324D" wp14:editId="7D6AACC1">
                <wp:simplePos x="0" y="0"/>
                <wp:positionH relativeFrom="column">
                  <wp:posOffset>3383280</wp:posOffset>
                </wp:positionH>
                <wp:positionV relativeFrom="paragraph">
                  <wp:posOffset>48895</wp:posOffset>
                </wp:positionV>
                <wp:extent cx="3017520" cy="1097280"/>
                <wp:effectExtent l="11430" t="825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F3119" id="Rectangle 5" o:spid="_x0000_s1026" style="position:absolute;margin-left:266.4pt;margin-top:3.85pt;width:237.6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mc:Fallback>
        </mc:AlternateContent>
      </w: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p>
    <w:p w:rsidR="00C7656D" w:rsidRPr="00C7656D" w:rsidRDefault="00C7656D" w:rsidP="006B64F9">
      <w:pPr>
        <w:widowControl w:val="0"/>
        <w:numPr>
          <w:ilvl w:val="0"/>
          <w:numId w:val="39"/>
        </w:numPr>
        <w:tabs>
          <w:tab w:val="left" w:pos="-6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sz w:val="20"/>
        </w:rPr>
        <w:t>………………………………………</w:t>
      </w:r>
      <w:r w:rsidRPr="00C7656D">
        <w:rPr>
          <w:rFonts w:ascii="Arial" w:hAnsi="Arial"/>
          <w:sz w:val="20"/>
        </w:rPr>
        <w:tab/>
      </w:r>
      <w:r w:rsidRPr="00C7656D">
        <w:rPr>
          <w:rFonts w:ascii="Arial" w:hAnsi="Arial"/>
          <w:sz w:val="20"/>
        </w:rPr>
        <w:tab/>
      </w: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t>……………………………………</w:t>
      </w: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t>SIGNATURE(S) OF BIDDER(S)</w:t>
      </w: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p>
    <w:p w:rsidR="00C7656D" w:rsidRPr="00C7656D" w:rsidRDefault="00C7656D" w:rsidP="006B64F9">
      <w:pPr>
        <w:widowControl w:val="0"/>
        <w:numPr>
          <w:ilvl w:val="0"/>
          <w:numId w:val="34"/>
        </w:numPr>
        <w:tabs>
          <w:tab w:val="left" w:pos="-6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sz w:val="20"/>
        </w:rPr>
        <w:t>………………………………………</w:t>
      </w: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t xml:space="preserve">          DATE</w:t>
      </w:r>
      <w:proofErr w:type="gramStart"/>
      <w:r w:rsidRPr="00C7656D">
        <w:rPr>
          <w:rFonts w:ascii="Arial" w:hAnsi="Arial"/>
          <w:sz w:val="20"/>
        </w:rPr>
        <w:t>:…………………………..………..</w:t>
      </w:r>
      <w:proofErr w:type="gramEnd"/>
    </w:p>
    <w:p w:rsidR="00C7656D" w:rsidRPr="00C7656D" w:rsidRDefault="00C7656D" w:rsidP="00C7656D">
      <w:pPr>
        <w:suppressAutoHyphens w:val="0"/>
        <w:autoSpaceDN/>
        <w:spacing w:after="120" w:line="480" w:lineRule="auto"/>
        <w:textAlignment w:val="auto"/>
        <w:rPr>
          <w:sz w:val="20"/>
          <w:lang w:val="en-ZA"/>
        </w:rPr>
      </w:pPr>
      <w:r w:rsidRPr="00C7656D">
        <w:rPr>
          <w:sz w:val="20"/>
          <w:lang w:val="en-ZA"/>
        </w:rPr>
        <w:tab/>
      </w:r>
      <w:r w:rsidRPr="00C7656D">
        <w:rPr>
          <w:sz w:val="20"/>
          <w:lang w:val="en-ZA"/>
        </w:rPr>
        <w:tab/>
      </w:r>
      <w:r w:rsidRPr="00C7656D">
        <w:rPr>
          <w:sz w:val="20"/>
          <w:lang w:val="en-ZA"/>
        </w:rPr>
        <w:tab/>
      </w:r>
      <w:r w:rsidRPr="00C7656D">
        <w:rPr>
          <w:sz w:val="20"/>
          <w:lang w:val="en-ZA"/>
        </w:rPr>
        <w:tab/>
      </w:r>
      <w:r w:rsidRPr="00C7656D">
        <w:rPr>
          <w:sz w:val="20"/>
          <w:lang w:val="en-ZA"/>
        </w:rPr>
        <w:tab/>
      </w:r>
      <w:r w:rsidRPr="00C7656D">
        <w:rPr>
          <w:sz w:val="20"/>
          <w:lang w:val="en-ZA"/>
        </w:rPr>
        <w:tab/>
      </w:r>
      <w:r w:rsidRPr="00C7656D">
        <w:rPr>
          <w:sz w:val="20"/>
          <w:lang w:val="en-ZA"/>
        </w:rPr>
        <w:tab/>
      </w:r>
    </w:p>
    <w:p w:rsidR="00C7656D" w:rsidRPr="00C7656D" w:rsidRDefault="00C7656D" w:rsidP="00C7656D">
      <w:pPr>
        <w:suppressAutoHyphens w:val="0"/>
        <w:autoSpaceDN/>
        <w:spacing w:after="120" w:line="480" w:lineRule="auto"/>
        <w:ind w:left="4320" w:firstLine="720"/>
        <w:textAlignment w:val="auto"/>
        <w:rPr>
          <w:sz w:val="20"/>
          <w:lang w:val="en-ZA"/>
        </w:rPr>
      </w:pPr>
      <w:r w:rsidRPr="00C7656D">
        <w:rPr>
          <w:sz w:val="20"/>
          <w:lang w:val="en-ZA"/>
        </w:rPr>
        <w:t xml:space="preserve">        ADDRESS</w:t>
      </w:r>
      <w:proofErr w:type="gramStart"/>
      <w:r w:rsidRPr="00C7656D">
        <w:rPr>
          <w:sz w:val="20"/>
          <w:lang w:val="en-ZA"/>
        </w:rPr>
        <w:t>:………………………………..</w:t>
      </w:r>
      <w:proofErr w:type="gramEnd"/>
    </w:p>
    <w:p w:rsidR="00C7656D" w:rsidRPr="00C7656D" w:rsidRDefault="00C7656D" w:rsidP="00C76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rPr>
        <w:tab/>
      </w:r>
      <w:r w:rsidRPr="00C7656D">
        <w:rPr>
          <w:rFonts w:ascii="Arial" w:hAnsi="Arial"/>
        </w:rPr>
        <w:tab/>
      </w:r>
      <w:r w:rsidRPr="00C7656D">
        <w:rPr>
          <w:rFonts w:ascii="Arial" w:hAnsi="Arial"/>
        </w:rPr>
        <w:tab/>
      </w:r>
      <w:r w:rsidRPr="00C7656D">
        <w:rPr>
          <w:rFonts w:ascii="Arial" w:hAnsi="Arial"/>
        </w:rPr>
        <w:tab/>
      </w:r>
      <w:r w:rsidRPr="00C7656D">
        <w:rPr>
          <w:rFonts w:ascii="Arial" w:hAnsi="Arial"/>
        </w:rPr>
        <w:tab/>
      </w:r>
      <w:r w:rsidRPr="00C7656D">
        <w:rPr>
          <w:lang w:val="en-ZA"/>
        </w:rPr>
        <w:t>….…………………..……………</w:t>
      </w:r>
      <w:r w:rsidRPr="00C7656D">
        <w:rPr>
          <w:lang w:val="en-ZA"/>
        </w:rPr>
        <w:tab/>
      </w:r>
      <w:r w:rsidRPr="00C7656D">
        <w:rPr>
          <w:lang w:val="en-ZA"/>
        </w:rPr>
        <w:tab/>
      </w:r>
      <w:r w:rsidRPr="00C7656D">
        <w:rPr>
          <w:lang w:val="en-ZA"/>
        </w:rPr>
        <w:tab/>
      </w:r>
      <w:r w:rsidRPr="00C7656D">
        <w:rPr>
          <w:lang w:val="en-ZA"/>
        </w:rPr>
        <w:tab/>
      </w:r>
      <w:r w:rsidRPr="00C7656D">
        <w:rPr>
          <w:lang w:val="en-ZA"/>
        </w:rPr>
        <w:tab/>
      </w:r>
    </w:p>
    <w:p w:rsidR="00C7656D" w:rsidRPr="00C7656D" w:rsidRDefault="00C7656D" w:rsidP="00C7656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suppressAutoHyphens w:val="0"/>
        <w:autoSpaceDN/>
        <w:ind w:right="745"/>
        <w:jc w:val="both"/>
        <w:textAlignment w:val="auto"/>
        <w:rPr>
          <w:rFonts w:ascii="Arial" w:hAnsi="Arial"/>
          <w:sz w:val="20"/>
        </w:rPr>
      </w:pP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r>
      <w:r w:rsidRPr="00C7656D">
        <w:rPr>
          <w:rFonts w:ascii="Arial" w:hAnsi="Arial"/>
          <w:sz w:val="20"/>
        </w:rPr>
        <w:tab/>
        <w:t>………………………….....…………….</w:t>
      </w:r>
    </w:p>
    <w:p w:rsidR="00C7656D" w:rsidRPr="00C7656D" w:rsidRDefault="00C7656D" w:rsidP="00C7656D">
      <w:pPr>
        <w:suppressAutoHyphens w:val="0"/>
        <w:autoSpaceDN/>
        <w:ind w:left="3600" w:firstLine="720"/>
        <w:jc w:val="right"/>
        <w:textAlignment w:val="auto"/>
        <w:rPr>
          <w:szCs w:val="18"/>
          <w:lang w:val="en-ZA"/>
        </w:rPr>
      </w:pPr>
    </w:p>
    <w:p w:rsidR="00C7656D" w:rsidRPr="00C7656D" w:rsidRDefault="00C7656D" w:rsidP="00C7656D">
      <w:pPr>
        <w:suppressAutoHyphens w:val="0"/>
        <w:autoSpaceDN/>
        <w:ind w:left="3600" w:firstLine="720"/>
        <w:jc w:val="center"/>
        <w:textAlignment w:val="auto"/>
        <w:rPr>
          <w:szCs w:val="18"/>
          <w:lang w:val="en-ZA"/>
        </w:rPr>
      </w:pPr>
      <w:r w:rsidRPr="00C7656D">
        <w:rPr>
          <w:lang w:val="en-ZA"/>
        </w:rPr>
        <w:t xml:space="preserve">           ….…………………..……………</w:t>
      </w:r>
      <w:r w:rsidRPr="00C7656D">
        <w:rPr>
          <w:lang w:val="en-ZA"/>
        </w:rPr>
        <w:tab/>
      </w:r>
    </w:p>
    <w:p w:rsidR="00C7656D" w:rsidRPr="00C7656D" w:rsidRDefault="00C7656D" w:rsidP="00C7656D">
      <w:pPr>
        <w:suppressAutoHyphens w:val="0"/>
        <w:autoSpaceDN/>
        <w:ind w:left="3600" w:firstLine="720"/>
        <w:jc w:val="right"/>
        <w:textAlignment w:val="auto"/>
        <w:rPr>
          <w:szCs w:val="18"/>
          <w:lang w:val="en-ZA"/>
        </w:rPr>
      </w:pPr>
    </w:p>
    <w:p w:rsidR="00C7656D" w:rsidRPr="00C7656D" w:rsidRDefault="00C7656D" w:rsidP="00C7656D">
      <w:pPr>
        <w:suppressAutoHyphens w:val="0"/>
        <w:autoSpaceDN/>
        <w:ind w:left="3600" w:firstLine="720"/>
        <w:jc w:val="right"/>
        <w:textAlignment w:val="auto"/>
        <w:rPr>
          <w:szCs w:val="18"/>
          <w:lang w:val="en-ZA"/>
        </w:rPr>
      </w:pPr>
    </w:p>
    <w:p w:rsidR="00C7656D" w:rsidRPr="00C7656D" w:rsidRDefault="00C7656D" w:rsidP="00C7656D">
      <w:pPr>
        <w:suppressAutoHyphens w:val="0"/>
        <w:autoSpaceDN/>
        <w:ind w:left="3600" w:firstLine="720"/>
        <w:jc w:val="right"/>
        <w:textAlignment w:val="auto"/>
        <w:rPr>
          <w:szCs w:val="18"/>
          <w:lang w:val="en-ZA"/>
        </w:rPr>
      </w:pPr>
    </w:p>
    <w:p w:rsidR="00C7656D" w:rsidRPr="00C7656D" w:rsidRDefault="00C7656D" w:rsidP="00C7656D">
      <w:pPr>
        <w:suppressAutoHyphens w:val="0"/>
        <w:autoSpaceDN/>
        <w:ind w:left="3600" w:firstLine="720"/>
        <w:jc w:val="right"/>
        <w:textAlignment w:val="auto"/>
        <w:rPr>
          <w:szCs w:val="18"/>
          <w:lang w:val="en-ZA"/>
        </w:rPr>
      </w:pPr>
    </w:p>
    <w:p w:rsidR="00C7656D" w:rsidRPr="00C7656D" w:rsidRDefault="00C7656D" w:rsidP="00C7656D">
      <w:pPr>
        <w:suppressAutoHyphens w:val="0"/>
        <w:autoSpaceDN/>
        <w:ind w:left="3600" w:firstLine="720"/>
        <w:jc w:val="right"/>
        <w:textAlignment w:val="auto"/>
        <w:rPr>
          <w:szCs w:val="18"/>
          <w:lang w:val="en-ZA"/>
        </w:rPr>
      </w:pPr>
    </w:p>
    <w:p w:rsidR="00C7656D" w:rsidRPr="00C7656D" w:rsidRDefault="00C7656D" w:rsidP="00C7656D">
      <w:pPr>
        <w:suppressAutoHyphens w:val="0"/>
        <w:autoSpaceDN/>
        <w:ind w:left="3600" w:firstLine="720"/>
        <w:jc w:val="right"/>
        <w:textAlignment w:val="auto"/>
        <w:rPr>
          <w:szCs w:val="18"/>
          <w:lang w:val="en-ZA"/>
        </w:rPr>
      </w:pPr>
    </w:p>
    <w:p w:rsidR="00C7656D" w:rsidRDefault="00C7656D">
      <w:pPr>
        <w:tabs>
          <w:tab w:val="left" w:pos="900"/>
          <w:tab w:val="left" w:pos="2880"/>
          <w:tab w:val="left" w:pos="5760"/>
          <w:tab w:val="left" w:pos="7920"/>
        </w:tabs>
        <w:jc w:val="right"/>
        <w:rPr>
          <w:rFonts w:ascii="Arial" w:hAnsi="Arial" w:cs="Arial"/>
          <w:b/>
          <w:sz w:val="20"/>
          <w:szCs w:val="20"/>
        </w:rPr>
      </w:pPr>
    </w:p>
    <w:p w:rsidR="00C7656D" w:rsidRDefault="00C7656D">
      <w:pPr>
        <w:tabs>
          <w:tab w:val="left" w:pos="900"/>
          <w:tab w:val="left" w:pos="2880"/>
          <w:tab w:val="left" w:pos="5760"/>
          <w:tab w:val="left" w:pos="7920"/>
        </w:tabs>
        <w:jc w:val="right"/>
        <w:rPr>
          <w:rFonts w:ascii="Arial" w:hAnsi="Arial" w:cs="Arial"/>
          <w:b/>
          <w:sz w:val="20"/>
          <w:szCs w:val="20"/>
        </w:rPr>
      </w:pPr>
    </w:p>
    <w:p w:rsidR="00C7656D" w:rsidRDefault="00C7656D">
      <w:pPr>
        <w:tabs>
          <w:tab w:val="left" w:pos="900"/>
          <w:tab w:val="left" w:pos="2880"/>
          <w:tab w:val="left" w:pos="5760"/>
          <w:tab w:val="left" w:pos="7920"/>
        </w:tabs>
        <w:jc w:val="right"/>
        <w:rPr>
          <w:rFonts w:ascii="Arial" w:hAnsi="Arial" w:cs="Arial"/>
          <w:b/>
          <w:sz w:val="20"/>
          <w:szCs w:val="20"/>
        </w:rPr>
      </w:pPr>
    </w:p>
    <w:p w:rsidR="00C7656D" w:rsidRDefault="00C7656D">
      <w:pPr>
        <w:tabs>
          <w:tab w:val="left" w:pos="900"/>
          <w:tab w:val="left" w:pos="2880"/>
          <w:tab w:val="left" w:pos="5760"/>
          <w:tab w:val="left" w:pos="7920"/>
        </w:tabs>
        <w:jc w:val="right"/>
        <w:rPr>
          <w:rFonts w:ascii="Arial" w:hAnsi="Arial" w:cs="Arial"/>
          <w:b/>
          <w:sz w:val="20"/>
          <w:szCs w:val="20"/>
        </w:rPr>
      </w:pPr>
    </w:p>
    <w:p w:rsidR="000165D3" w:rsidRDefault="000165D3">
      <w:pPr>
        <w:tabs>
          <w:tab w:val="left" w:pos="900"/>
          <w:tab w:val="left" w:pos="2880"/>
          <w:tab w:val="left" w:pos="5760"/>
          <w:tab w:val="left" w:pos="7920"/>
        </w:tabs>
        <w:jc w:val="right"/>
        <w:rPr>
          <w:rFonts w:ascii="Arial" w:hAnsi="Arial" w:cs="Arial"/>
          <w:b/>
          <w:sz w:val="20"/>
          <w:szCs w:val="20"/>
        </w:rPr>
      </w:pPr>
    </w:p>
    <w:p w:rsidR="000165D3" w:rsidRDefault="000165D3">
      <w:pPr>
        <w:tabs>
          <w:tab w:val="left" w:pos="900"/>
          <w:tab w:val="left" w:pos="2880"/>
          <w:tab w:val="left" w:pos="5760"/>
          <w:tab w:val="left" w:pos="7920"/>
        </w:tabs>
        <w:jc w:val="right"/>
        <w:rPr>
          <w:rFonts w:ascii="Arial" w:hAnsi="Arial" w:cs="Arial"/>
          <w:b/>
          <w:sz w:val="20"/>
          <w:szCs w:val="20"/>
        </w:rPr>
      </w:pPr>
    </w:p>
    <w:p w:rsidR="00C7656D" w:rsidRDefault="00C7656D" w:rsidP="00E47957">
      <w:pPr>
        <w:tabs>
          <w:tab w:val="left" w:pos="900"/>
          <w:tab w:val="left" w:pos="2880"/>
          <w:tab w:val="left" w:pos="5760"/>
          <w:tab w:val="left" w:pos="7920"/>
        </w:tabs>
        <w:rPr>
          <w:rFonts w:ascii="Arial" w:hAnsi="Arial" w:cs="Arial"/>
          <w:b/>
          <w:sz w:val="20"/>
          <w:szCs w:val="20"/>
        </w:rPr>
      </w:pPr>
    </w:p>
    <w:p w:rsidR="00C7656D" w:rsidRDefault="00C7656D">
      <w:pPr>
        <w:tabs>
          <w:tab w:val="left" w:pos="900"/>
          <w:tab w:val="left" w:pos="2880"/>
          <w:tab w:val="left" w:pos="5760"/>
          <w:tab w:val="left" w:pos="7920"/>
        </w:tabs>
        <w:jc w:val="right"/>
        <w:rPr>
          <w:rFonts w:ascii="Arial" w:hAnsi="Arial" w:cs="Arial"/>
          <w:b/>
          <w:sz w:val="20"/>
          <w:szCs w:val="20"/>
        </w:rPr>
      </w:pPr>
    </w:p>
    <w:p w:rsidR="00C7656D" w:rsidRDefault="00C7656D">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E47957" w:rsidRDefault="00E47957">
      <w:pPr>
        <w:tabs>
          <w:tab w:val="left" w:pos="900"/>
          <w:tab w:val="left" w:pos="2880"/>
          <w:tab w:val="left" w:pos="5760"/>
          <w:tab w:val="left" w:pos="7920"/>
        </w:tabs>
        <w:jc w:val="right"/>
        <w:rPr>
          <w:rFonts w:ascii="Arial" w:hAnsi="Arial" w:cs="Arial"/>
          <w:b/>
          <w:sz w:val="20"/>
          <w:szCs w:val="20"/>
        </w:rPr>
      </w:pPr>
    </w:p>
    <w:p w:rsidR="00201E52" w:rsidRDefault="00030E09" w:rsidP="00661ACF">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spacing w:after="120"/>
        <w:ind w:left="2340" w:right="745"/>
        <w:jc w:val="right"/>
        <w:rPr>
          <w:rFonts w:ascii="Arial" w:hAnsi="Arial" w:cs="Arial"/>
          <w:b/>
          <w:sz w:val="20"/>
          <w:szCs w:val="20"/>
          <w:lang w:val="en-ZA"/>
        </w:rPr>
      </w:pPr>
      <w:r>
        <w:rPr>
          <w:rFonts w:ascii="Arial" w:hAnsi="Arial" w:cs="Arial"/>
          <w:b/>
          <w:sz w:val="20"/>
          <w:szCs w:val="20"/>
          <w:lang w:val="en-ZA"/>
        </w:rPr>
        <w:lastRenderedPageBreak/>
        <w:t>SBD8</w:t>
      </w:r>
    </w:p>
    <w:p w:rsidR="00CC6B30" w:rsidRPr="00625164" w:rsidRDefault="00030E09">
      <w:pPr>
        <w:jc w:val="both"/>
        <w:rPr>
          <w:rFonts w:ascii="Arial" w:hAnsi="Arial" w:cs="Arial"/>
          <w:sz w:val="20"/>
          <w:szCs w:val="20"/>
        </w:rPr>
      </w:pPr>
      <w:r>
        <w:rPr>
          <w:rFonts w:ascii="Arial" w:hAnsi="Arial" w:cs="Arial"/>
          <w:b/>
          <w:bCs/>
          <w:sz w:val="20"/>
          <w:szCs w:val="20"/>
        </w:rPr>
        <w:t>DECLARATION OF BIDDER’S PAST SUPPLY CHAIN MANAGEMENT PRACTICES</w:t>
      </w:r>
    </w:p>
    <w:p w:rsidR="00CC6B30" w:rsidRPr="00625164" w:rsidRDefault="00CC6B30">
      <w:pPr>
        <w:pStyle w:val="Heading2"/>
        <w:rPr>
          <w:b w:val="0"/>
          <w:iCs/>
          <w:sz w:val="20"/>
          <w:szCs w:val="20"/>
        </w:rPr>
      </w:pPr>
    </w:p>
    <w:p w:rsidR="00CC6B30" w:rsidRPr="00625164" w:rsidRDefault="002E4A62">
      <w:pPr>
        <w:numPr>
          <w:ilvl w:val="0"/>
          <w:numId w:val="1"/>
        </w:numPr>
        <w:rPr>
          <w:rFonts w:ascii="Arial" w:hAnsi="Arial" w:cs="Arial"/>
          <w:sz w:val="20"/>
          <w:szCs w:val="20"/>
        </w:rPr>
      </w:pPr>
      <w:r w:rsidRPr="00625164">
        <w:rPr>
          <w:rFonts w:ascii="Arial" w:hAnsi="Arial" w:cs="Arial"/>
          <w:sz w:val="20"/>
          <w:szCs w:val="20"/>
        </w:rPr>
        <w:t>This Standard Bidding Document must form part of all bids invited.</w:t>
      </w:r>
    </w:p>
    <w:p w:rsidR="00CC6B30" w:rsidRPr="00625164" w:rsidRDefault="00CC6B30">
      <w:pPr>
        <w:rPr>
          <w:rFonts w:ascii="Arial" w:hAnsi="Arial" w:cs="Arial"/>
          <w:sz w:val="20"/>
          <w:szCs w:val="20"/>
          <w:lang w:val="en-US"/>
        </w:rPr>
      </w:pPr>
    </w:p>
    <w:p w:rsidR="00CC6B30" w:rsidRPr="00625164" w:rsidRDefault="002E4A62">
      <w:pPr>
        <w:numPr>
          <w:ilvl w:val="0"/>
          <w:numId w:val="1"/>
        </w:numPr>
        <w:rPr>
          <w:rFonts w:ascii="Arial" w:hAnsi="Arial" w:cs="Arial"/>
          <w:sz w:val="20"/>
          <w:szCs w:val="20"/>
        </w:rPr>
      </w:pPr>
      <w:r w:rsidRPr="00625164">
        <w:rPr>
          <w:rFonts w:ascii="Arial" w:hAnsi="Arial" w:cs="Arial"/>
          <w:sz w:val="20"/>
          <w:szCs w:val="20"/>
        </w:rPr>
        <w:t xml:space="preserve">It serves as a declaration to </w:t>
      </w:r>
      <w:proofErr w:type="gramStart"/>
      <w:r w:rsidRPr="00625164">
        <w:rPr>
          <w:rFonts w:ascii="Arial" w:hAnsi="Arial" w:cs="Arial"/>
          <w:sz w:val="20"/>
          <w:szCs w:val="20"/>
        </w:rPr>
        <w:t>be used</w:t>
      </w:r>
      <w:proofErr w:type="gramEnd"/>
      <w:r w:rsidRPr="00625164">
        <w:rPr>
          <w:rFonts w:ascii="Arial" w:hAnsi="Arial" w:cs="Arial"/>
          <w:sz w:val="20"/>
          <w:szCs w:val="20"/>
        </w:rPr>
        <w:t xml:space="preserve"> by institutions in ensuring that when goods and services are being procured, all reasonable steps are taken to combat the </w:t>
      </w:r>
      <w:r w:rsidR="00030E09">
        <w:rPr>
          <w:rFonts w:ascii="Arial" w:hAnsi="Arial" w:cs="Arial"/>
          <w:sz w:val="20"/>
          <w:szCs w:val="20"/>
        </w:rPr>
        <w:t>abuse of the supply chain management system.</w:t>
      </w:r>
    </w:p>
    <w:p w:rsidR="00CC6B30" w:rsidRPr="00625164" w:rsidRDefault="00CC6B30">
      <w:pPr>
        <w:rPr>
          <w:rFonts w:ascii="Arial" w:hAnsi="Arial" w:cs="Arial"/>
          <w:sz w:val="20"/>
          <w:szCs w:val="20"/>
          <w:lang w:val="en-US"/>
        </w:rPr>
      </w:pPr>
    </w:p>
    <w:p w:rsidR="00CC6B30" w:rsidRPr="00625164" w:rsidRDefault="002E4A62">
      <w:pPr>
        <w:numPr>
          <w:ilvl w:val="0"/>
          <w:numId w:val="1"/>
        </w:numPr>
        <w:rPr>
          <w:rFonts w:ascii="Arial" w:hAnsi="Arial" w:cs="Arial"/>
          <w:sz w:val="20"/>
          <w:szCs w:val="20"/>
        </w:rPr>
      </w:pPr>
      <w:r w:rsidRPr="00625164">
        <w:rPr>
          <w:rFonts w:ascii="Arial" w:hAnsi="Arial" w:cs="Arial"/>
          <w:sz w:val="20"/>
          <w:szCs w:val="20"/>
        </w:rPr>
        <w:t>The bid of any bidder may be disregarded if that bidder, or any of its directors have:</w:t>
      </w:r>
    </w:p>
    <w:p w:rsidR="00CC6B30" w:rsidRPr="00625164" w:rsidRDefault="002E4A62" w:rsidP="00D3669C">
      <w:pPr>
        <w:numPr>
          <w:ilvl w:val="0"/>
          <w:numId w:val="14"/>
        </w:numPr>
        <w:tabs>
          <w:tab w:val="left" w:pos="720"/>
        </w:tabs>
        <w:ind w:left="720"/>
        <w:rPr>
          <w:rFonts w:ascii="Arial" w:hAnsi="Arial" w:cs="Arial"/>
          <w:sz w:val="20"/>
          <w:szCs w:val="20"/>
        </w:rPr>
      </w:pPr>
      <w:r w:rsidRPr="00625164">
        <w:rPr>
          <w:rFonts w:ascii="Arial" w:hAnsi="Arial" w:cs="Arial"/>
          <w:sz w:val="20"/>
          <w:szCs w:val="20"/>
        </w:rPr>
        <w:t>abused the institution’s supply chain management system;</w:t>
      </w:r>
    </w:p>
    <w:p w:rsidR="00CC6B30" w:rsidRPr="00625164" w:rsidRDefault="00030E09" w:rsidP="00D3669C">
      <w:pPr>
        <w:numPr>
          <w:ilvl w:val="0"/>
          <w:numId w:val="14"/>
        </w:numPr>
        <w:tabs>
          <w:tab w:val="left" w:pos="720"/>
        </w:tabs>
        <w:ind w:left="720"/>
        <w:rPr>
          <w:rFonts w:ascii="Arial" w:hAnsi="Arial" w:cs="Arial"/>
          <w:sz w:val="20"/>
          <w:szCs w:val="20"/>
        </w:rPr>
      </w:pPr>
      <w:r>
        <w:rPr>
          <w:rFonts w:ascii="Arial" w:hAnsi="Arial" w:cs="Arial"/>
          <w:sz w:val="20"/>
          <w:szCs w:val="20"/>
        </w:rPr>
        <w:t>committed fraud or any other improper conduct in relation to such system; or</w:t>
      </w:r>
    </w:p>
    <w:p w:rsidR="00CC6B30" w:rsidRPr="00625164" w:rsidRDefault="00030E09" w:rsidP="00D3669C">
      <w:pPr>
        <w:numPr>
          <w:ilvl w:val="0"/>
          <w:numId w:val="14"/>
        </w:numPr>
        <w:tabs>
          <w:tab w:val="left" w:pos="720"/>
        </w:tabs>
        <w:ind w:left="720"/>
        <w:rPr>
          <w:rFonts w:ascii="Arial" w:hAnsi="Arial" w:cs="Arial"/>
          <w:sz w:val="20"/>
          <w:szCs w:val="20"/>
        </w:rPr>
      </w:pPr>
      <w:r>
        <w:rPr>
          <w:rFonts w:ascii="Arial" w:hAnsi="Arial" w:cs="Arial"/>
          <w:sz w:val="20"/>
          <w:szCs w:val="20"/>
        </w:rPr>
        <w:t>Failed to perform on any previous contract.</w:t>
      </w:r>
    </w:p>
    <w:p w:rsidR="00CC6B30" w:rsidRPr="00625164" w:rsidRDefault="00CC6B30">
      <w:pPr>
        <w:rPr>
          <w:rFonts w:ascii="Arial" w:hAnsi="Arial" w:cs="Arial"/>
          <w:sz w:val="20"/>
          <w:szCs w:val="20"/>
          <w:lang w:val="en-US"/>
        </w:rPr>
      </w:pPr>
    </w:p>
    <w:p w:rsidR="00336C2D" w:rsidRPr="00336C2D" w:rsidRDefault="00030E09">
      <w:pPr>
        <w:numPr>
          <w:ilvl w:val="0"/>
          <w:numId w:val="1"/>
        </w:numPr>
        <w:rPr>
          <w:rFonts w:ascii="Arial" w:hAnsi="Arial" w:cs="Arial"/>
          <w:sz w:val="20"/>
          <w:szCs w:val="20"/>
        </w:rPr>
      </w:pPr>
      <w:r>
        <w:rPr>
          <w:rFonts w:ascii="Arial" w:hAnsi="Arial" w:cs="Arial"/>
          <w:b/>
          <w:bCs/>
          <w:sz w:val="20"/>
          <w:szCs w:val="20"/>
        </w:rPr>
        <w:t xml:space="preserve">In order to give effect to the above, the following questionnaire must be completed and </w:t>
      </w:r>
    </w:p>
    <w:p w:rsidR="00CC6B30" w:rsidRPr="00625164" w:rsidRDefault="00661ACF">
      <w:pPr>
        <w:numPr>
          <w:ilvl w:val="0"/>
          <w:numId w:val="1"/>
        </w:numPr>
        <w:rPr>
          <w:rFonts w:ascii="Arial" w:hAnsi="Arial" w:cs="Arial"/>
          <w:sz w:val="20"/>
          <w:szCs w:val="20"/>
        </w:rPr>
      </w:pPr>
      <w:r>
        <w:rPr>
          <w:rFonts w:ascii="Arial" w:hAnsi="Arial" w:cs="Arial"/>
          <w:b/>
          <w:bCs/>
          <w:sz w:val="20"/>
          <w:szCs w:val="20"/>
        </w:rPr>
        <w:tab/>
      </w:r>
      <w:proofErr w:type="gramStart"/>
      <w:r w:rsidR="00030E09">
        <w:rPr>
          <w:rFonts w:ascii="Arial" w:hAnsi="Arial" w:cs="Arial"/>
          <w:b/>
          <w:bCs/>
          <w:sz w:val="20"/>
          <w:szCs w:val="20"/>
        </w:rPr>
        <w:t>submitted</w:t>
      </w:r>
      <w:proofErr w:type="gramEnd"/>
      <w:r w:rsidR="00030E09">
        <w:rPr>
          <w:rFonts w:ascii="Arial" w:hAnsi="Arial" w:cs="Arial"/>
          <w:b/>
          <w:bCs/>
          <w:sz w:val="20"/>
          <w:szCs w:val="20"/>
        </w:rPr>
        <w:t xml:space="preserve"> with the bid.</w:t>
      </w:r>
    </w:p>
    <w:p w:rsidR="00CC6B30" w:rsidRPr="00625164" w:rsidRDefault="00CC6B30">
      <w:pPr>
        <w:ind w:left="360"/>
        <w:jc w:val="both"/>
        <w:rPr>
          <w:rFonts w:ascii="Arial" w:hAnsi="Arial" w:cs="Arial"/>
          <w:b/>
          <w:bCs/>
          <w:sz w:val="20"/>
          <w:szCs w:val="20"/>
        </w:rPr>
      </w:pPr>
    </w:p>
    <w:tbl>
      <w:tblPr>
        <w:tblW w:w="9216" w:type="dxa"/>
        <w:tblInd w:w="365" w:type="dxa"/>
        <w:tblCellMar>
          <w:left w:w="10" w:type="dxa"/>
          <w:right w:w="10" w:type="dxa"/>
        </w:tblCellMar>
        <w:tblLook w:val="0000" w:firstRow="0" w:lastRow="0" w:firstColumn="0" w:lastColumn="0" w:noHBand="0" w:noVBand="0"/>
      </w:tblPr>
      <w:tblGrid>
        <w:gridCol w:w="696"/>
        <w:gridCol w:w="7152"/>
        <w:gridCol w:w="735"/>
        <w:gridCol w:w="633"/>
      </w:tblGrid>
      <w:tr w:rsidR="00CC6B30" w:rsidRPr="00625164">
        <w:tc>
          <w:tcPr>
            <w:tcW w:w="69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C6B30" w:rsidRPr="00625164" w:rsidRDefault="00030E09">
            <w:pPr>
              <w:rPr>
                <w:rFonts w:ascii="Arial" w:hAnsi="Arial" w:cs="Arial"/>
                <w:b/>
                <w:bCs/>
                <w:sz w:val="20"/>
                <w:szCs w:val="20"/>
              </w:rPr>
            </w:pPr>
            <w:r>
              <w:rPr>
                <w:rFonts w:ascii="Arial" w:hAnsi="Arial" w:cs="Arial"/>
                <w:b/>
                <w:bCs/>
                <w:sz w:val="20"/>
                <w:szCs w:val="20"/>
              </w:rPr>
              <w:t>Item</w:t>
            </w:r>
          </w:p>
        </w:tc>
        <w:tc>
          <w:tcPr>
            <w:tcW w:w="715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C6B30" w:rsidRPr="00625164" w:rsidRDefault="00030E09">
            <w:pPr>
              <w:rPr>
                <w:rFonts w:ascii="Arial" w:hAnsi="Arial" w:cs="Arial"/>
                <w:b/>
                <w:bCs/>
                <w:sz w:val="20"/>
                <w:szCs w:val="20"/>
              </w:rPr>
            </w:pPr>
            <w:r>
              <w:rPr>
                <w:rFonts w:ascii="Arial" w:hAnsi="Arial" w:cs="Arial"/>
                <w:b/>
                <w:bCs/>
                <w:sz w:val="20"/>
                <w:szCs w:val="20"/>
              </w:rPr>
              <w:t>Question</w:t>
            </w:r>
          </w:p>
          <w:p w:rsidR="00CC6B30" w:rsidRPr="00625164" w:rsidRDefault="00CC6B30">
            <w:pPr>
              <w:rPr>
                <w:rFonts w:ascii="Arial" w:hAnsi="Arial" w:cs="Arial"/>
                <w:b/>
                <w:bCs/>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C6B30" w:rsidRPr="00625164" w:rsidRDefault="00030E09">
            <w:pPr>
              <w:jc w:val="center"/>
              <w:rPr>
                <w:rFonts w:ascii="Arial" w:hAnsi="Arial" w:cs="Arial"/>
                <w:b/>
                <w:bCs/>
                <w:sz w:val="20"/>
                <w:szCs w:val="20"/>
              </w:rPr>
            </w:pPr>
            <w:r>
              <w:rPr>
                <w:rFonts w:ascii="Arial" w:hAnsi="Arial" w:cs="Arial"/>
                <w:b/>
                <w:bCs/>
                <w:sz w:val="20"/>
                <w:szCs w:val="20"/>
              </w:rPr>
              <w:t>Yes</w:t>
            </w:r>
          </w:p>
        </w:tc>
        <w:tc>
          <w:tcPr>
            <w:tcW w:w="633"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rsidR="00CC6B30" w:rsidRPr="00625164" w:rsidRDefault="00030E09">
            <w:pPr>
              <w:jc w:val="center"/>
              <w:rPr>
                <w:rFonts w:ascii="Arial" w:hAnsi="Arial" w:cs="Arial"/>
                <w:b/>
                <w:bCs/>
                <w:sz w:val="20"/>
                <w:szCs w:val="20"/>
              </w:rPr>
            </w:pPr>
            <w:r>
              <w:rPr>
                <w:rFonts w:ascii="Arial" w:hAnsi="Arial" w:cs="Arial"/>
                <w:b/>
                <w:bCs/>
                <w:sz w:val="20"/>
                <w:szCs w:val="20"/>
              </w:rPr>
              <w:t>No</w:t>
            </w:r>
          </w:p>
        </w:tc>
      </w:tr>
      <w:tr w:rsidR="00CC6B30" w:rsidRPr="00625164">
        <w:trPr>
          <w:cantSplit/>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rPr>
                <w:rFonts w:ascii="Arial" w:hAnsi="Arial" w:cs="Arial"/>
                <w:sz w:val="20"/>
                <w:szCs w:val="20"/>
              </w:rPr>
            </w:pPr>
            <w:r w:rsidRPr="00625164">
              <w:rPr>
                <w:rFonts w:ascii="Arial" w:hAnsi="Arial" w:cs="Arial"/>
                <w:sz w:val="20"/>
                <w:szCs w:val="20"/>
              </w:rPr>
              <w:t>4.1</w:t>
            </w:r>
          </w:p>
        </w:tc>
        <w:tc>
          <w:tcPr>
            <w:tcW w:w="7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030E09">
            <w:pPr>
              <w:pStyle w:val="BodyText3"/>
              <w:rPr>
                <w:sz w:val="20"/>
                <w:szCs w:val="20"/>
              </w:rPr>
            </w:pPr>
            <w:r>
              <w:rPr>
                <w:sz w:val="20"/>
                <w:szCs w:val="20"/>
              </w:rPr>
              <w:t>Is the bidder or any of its directors listed on the National Treasury’s database as companies or persons prohibited from doing business with the public sector?</w:t>
            </w:r>
          </w:p>
          <w:p w:rsidR="00CC6B30" w:rsidRPr="00625164" w:rsidRDefault="009A66D8">
            <w:pPr>
              <w:tabs>
                <w:tab w:val="left" w:pos="604"/>
              </w:tabs>
              <w:rPr>
                <w:rFonts w:ascii="Arial" w:hAnsi="Arial" w:cs="Arial"/>
                <w:sz w:val="20"/>
                <w:szCs w:val="20"/>
              </w:rPr>
            </w:pPr>
            <w:r w:rsidRPr="009A66D8">
              <w:rPr>
                <w:rFonts w:ascii="Arial" w:hAnsi="Arial" w:cs="Arial"/>
                <w:sz w:val="20"/>
                <w:szCs w:val="20"/>
              </w:rPr>
              <w:t>(</w:t>
            </w:r>
            <w:proofErr w:type="gramStart"/>
            <w:r w:rsidRPr="009A66D8">
              <w:rPr>
                <w:rFonts w:ascii="Arial" w:hAnsi="Arial" w:cs="Arial"/>
                <w:sz w:val="20"/>
                <w:szCs w:val="20"/>
              </w:rPr>
              <w:t>Companies or persons who are listed on this database were informed in writing of this restriction by the National Treasury</w:t>
            </w:r>
            <w:proofErr w:type="gramEnd"/>
            <w:r w:rsidRPr="009A66D8">
              <w:rPr>
                <w:rFonts w:ascii="Arial" w:hAnsi="Arial" w:cs="Arial"/>
                <w:sz w:val="20"/>
                <w:szCs w:val="20"/>
              </w:rPr>
              <w:t xml:space="preserve"> after the </w:t>
            </w:r>
            <w:proofErr w:type="spellStart"/>
            <w:r w:rsidRPr="009A66D8">
              <w:rPr>
                <w:rFonts w:ascii="Arial" w:hAnsi="Arial" w:cs="Arial"/>
                <w:i/>
                <w:iCs/>
                <w:sz w:val="20"/>
                <w:szCs w:val="20"/>
              </w:rPr>
              <w:t>audialterampartem</w:t>
            </w:r>
            <w:proofErr w:type="spellEnd"/>
            <w:r w:rsidRPr="009A66D8">
              <w:rPr>
                <w:rFonts w:ascii="Arial" w:hAnsi="Arial" w:cs="Arial"/>
                <w:sz w:val="20"/>
                <w:szCs w:val="20"/>
              </w:rPr>
              <w:t xml:space="preserve"> rule was applied).</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jc w:val="center"/>
              <w:rPr>
                <w:rFonts w:ascii="Arial" w:hAnsi="Arial" w:cs="Arial"/>
                <w:sz w:val="20"/>
                <w:szCs w:val="20"/>
              </w:rPr>
            </w:pPr>
            <w:r w:rsidRPr="00625164">
              <w:rPr>
                <w:rFonts w:ascii="Arial" w:hAnsi="Arial" w:cs="Arial"/>
                <w:sz w:val="20"/>
                <w:szCs w:val="20"/>
              </w:rPr>
              <w:t>Yes</w:t>
            </w:r>
          </w:p>
          <w:p w:rsidR="00CC6B30" w:rsidRPr="00625164" w:rsidRDefault="00CC6B30">
            <w:pPr>
              <w:jc w:val="center"/>
              <w:rPr>
                <w:rFonts w:ascii="Arial" w:hAnsi="Arial" w:cs="Arial"/>
                <w:sz w:val="20"/>
                <w:szCs w:val="20"/>
              </w:rPr>
            </w:pPr>
          </w:p>
          <w:p w:rsidR="00CC6B30" w:rsidRPr="00625164" w:rsidRDefault="00CC6B30">
            <w:pPr>
              <w:jc w:val="center"/>
              <w:rPr>
                <w:rFonts w:ascii="Arial" w:hAnsi="Arial" w:cs="Arial"/>
                <w:sz w:val="20"/>
                <w:szCs w:val="20"/>
              </w:rPr>
            </w:pPr>
          </w:p>
          <w:p w:rsidR="00CC6B30" w:rsidRPr="00625164" w:rsidRDefault="00CC6B30">
            <w:pPr>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030E09">
            <w:pPr>
              <w:jc w:val="center"/>
              <w:rPr>
                <w:rFonts w:ascii="Arial" w:hAnsi="Arial" w:cs="Arial"/>
                <w:sz w:val="20"/>
                <w:szCs w:val="20"/>
              </w:rPr>
            </w:pPr>
            <w:r>
              <w:rPr>
                <w:rFonts w:ascii="Arial" w:hAnsi="Arial" w:cs="Arial"/>
                <w:sz w:val="20"/>
                <w:szCs w:val="20"/>
              </w:rPr>
              <w:t>No</w:t>
            </w:r>
          </w:p>
          <w:p w:rsidR="00CC6B30" w:rsidRPr="00625164" w:rsidRDefault="00CC6B30">
            <w:pPr>
              <w:jc w:val="center"/>
              <w:rPr>
                <w:rFonts w:ascii="Arial" w:hAnsi="Arial" w:cs="Arial"/>
                <w:sz w:val="20"/>
                <w:szCs w:val="20"/>
              </w:rPr>
            </w:pPr>
          </w:p>
          <w:p w:rsidR="00CC6B30" w:rsidRPr="00625164" w:rsidRDefault="00CC6B30">
            <w:pPr>
              <w:jc w:val="center"/>
              <w:rPr>
                <w:rFonts w:ascii="Arial" w:hAnsi="Arial" w:cs="Arial"/>
                <w:sz w:val="20"/>
                <w:szCs w:val="20"/>
              </w:rPr>
            </w:pPr>
          </w:p>
        </w:tc>
      </w:tr>
      <w:tr w:rsidR="00CC6B30" w:rsidRPr="00625164">
        <w:trPr>
          <w:cantSplit/>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rPr>
                <w:rFonts w:ascii="Arial" w:hAnsi="Arial" w:cs="Arial"/>
                <w:sz w:val="20"/>
                <w:szCs w:val="20"/>
              </w:rPr>
            </w:pPr>
            <w:r w:rsidRPr="00625164">
              <w:rPr>
                <w:rFonts w:ascii="Arial" w:hAnsi="Arial" w:cs="Arial"/>
                <w:sz w:val="20"/>
                <w:szCs w:val="20"/>
              </w:rPr>
              <w:t>4.1.1</w:t>
            </w:r>
          </w:p>
        </w:tc>
        <w:tc>
          <w:tcPr>
            <w:tcW w:w="8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030E09">
            <w:pPr>
              <w:rPr>
                <w:rFonts w:ascii="Arial" w:hAnsi="Arial" w:cs="Arial"/>
                <w:sz w:val="20"/>
                <w:szCs w:val="20"/>
              </w:rPr>
            </w:pPr>
            <w:r>
              <w:rPr>
                <w:rFonts w:ascii="Arial" w:hAnsi="Arial" w:cs="Arial"/>
                <w:sz w:val="20"/>
                <w:szCs w:val="20"/>
              </w:rPr>
              <w:t>If so, furnish particulars:</w:t>
            </w:r>
          </w:p>
          <w:p w:rsidR="00CC6B30" w:rsidRPr="00625164" w:rsidRDefault="00CC6B30">
            <w:pPr>
              <w:rPr>
                <w:rFonts w:ascii="Arial" w:hAnsi="Arial" w:cs="Arial"/>
                <w:sz w:val="20"/>
                <w:szCs w:val="20"/>
              </w:rPr>
            </w:pPr>
          </w:p>
        </w:tc>
      </w:tr>
      <w:tr w:rsidR="00CC6B30" w:rsidRPr="00625164">
        <w:trPr>
          <w:cantSplit/>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rPr>
                <w:rFonts w:ascii="Arial" w:hAnsi="Arial" w:cs="Arial"/>
                <w:sz w:val="20"/>
                <w:szCs w:val="20"/>
              </w:rPr>
            </w:pPr>
            <w:r w:rsidRPr="00625164">
              <w:rPr>
                <w:rFonts w:ascii="Arial" w:hAnsi="Arial" w:cs="Arial"/>
                <w:sz w:val="20"/>
                <w:szCs w:val="20"/>
              </w:rPr>
              <w:t>4.2</w:t>
            </w:r>
          </w:p>
        </w:tc>
        <w:tc>
          <w:tcPr>
            <w:tcW w:w="7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030E09">
            <w:pPr>
              <w:rPr>
                <w:rFonts w:ascii="Arial" w:hAnsi="Arial" w:cs="Arial"/>
                <w:sz w:val="20"/>
                <w:szCs w:val="20"/>
              </w:rPr>
            </w:pPr>
            <w:proofErr w:type="gramStart"/>
            <w:r>
              <w:rPr>
                <w:rFonts w:ascii="Arial" w:hAnsi="Arial" w:cs="Arial"/>
                <w:sz w:val="20"/>
                <w:szCs w:val="20"/>
              </w:rPr>
              <w:t>Is the bidder or any of its directors listed</w:t>
            </w:r>
            <w:proofErr w:type="gramEnd"/>
            <w:r>
              <w:rPr>
                <w:rFonts w:ascii="Arial" w:hAnsi="Arial" w:cs="Arial"/>
                <w:sz w:val="20"/>
                <w:szCs w:val="20"/>
              </w:rPr>
              <w:t xml:space="preserve"> on the Register for Tender Defaulters in terms of section 29 of the Prevention and Combating of Corrupt Activities Act (No 12 of 2004)?</w:t>
            </w:r>
          </w:p>
          <w:p w:rsidR="00CC6B30" w:rsidRPr="00625164" w:rsidRDefault="00030E09">
            <w:pPr>
              <w:pStyle w:val="BodyTextIndent"/>
              <w:ind w:left="2"/>
              <w:jc w:val="both"/>
              <w:rPr>
                <w:sz w:val="20"/>
                <w:szCs w:val="20"/>
              </w:rPr>
            </w:pPr>
            <w:r>
              <w:rPr>
                <w:b/>
                <w:bCs w:val="0"/>
                <w:sz w:val="20"/>
                <w:szCs w:val="20"/>
              </w:rPr>
              <w:t xml:space="preserve">To access this Register enter the National Treasury’s website, </w:t>
            </w:r>
            <w:hyperlink r:id="rId15" w:history="1">
              <w:r>
                <w:rPr>
                  <w:rStyle w:val="Hyperlink"/>
                  <w:b/>
                  <w:bCs w:val="0"/>
                  <w:sz w:val="20"/>
                  <w:szCs w:val="20"/>
                </w:rPr>
                <w:t>www.treasury.gov.za</w:t>
              </w:r>
            </w:hyperlink>
            <w:r w:rsidR="002E4A62" w:rsidRPr="00625164">
              <w:rPr>
                <w:b/>
                <w:bCs w:val="0"/>
                <w:sz w:val="20"/>
                <w:szCs w:val="20"/>
              </w:rPr>
              <w:t>, click on the icon “Register for Tender Defaulters” or submit your written request for a hard copy of the Register to facsimile numb</w:t>
            </w:r>
            <w:r w:rsidR="009A66D8" w:rsidRPr="009A66D8">
              <w:rPr>
                <w:b/>
                <w:bCs w:val="0"/>
                <w:sz w:val="20"/>
                <w:szCs w:val="20"/>
              </w:rPr>
              <w:t xml:space="preserve">er (012) 326 5445. </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9A66D8">
            <w:pPr>
              <w:jc w:val="center"/>
              <w:rPr>
                <w:rFonts w:ascii="Arial" w:hAnsi="Arial" w:cs="Arial"/>
                <w:sz w:val="20"/>
                <w:szCs w:val="20"/>
              </w:rPr>
            </w:pPr>
            <w:r w:rsidRPr="009A66D8">
              <w:rPr>
                <w:rFonts w:ascii="Arial" w:hAnsi="Arial" w:cs="Arial"/>
                <w:sz w:val="20"/>
                <w:szCs w:val="20"/>
              </w:rPr>
              <w:t>Yes</w:t>
            </w:r>
          </w:p>
          <w:p w:rsidR="00CC6B30" w:rsidRPr="00625164" w:rsidRDefault="00CC6B30">
            <w:pPr>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jc w:val="center"/>
              <w:rPr>
                <w:rFonts w:ascii="Arial" w:hAnsi="Arial" w:cs="Arial"/>
                <w:sz w:val="20"/>
                <w:szCs w:val="20"/>
              </w:rPr>
            </w:pPr>
            <w:r w:rsidRPr="00625164">
              <w:rPr>
                <w:rFonts w:ascii="Arial" w:hAnsi="Arial" w:cs="Arial"/>
                <w:sz w:val="20"/>
                <w:szCs w:val="20"/>
              </w:rPr>
              <w:t>No</w:t>
            </w:r>
          </w:p>
          <w:p w:rsidR="00CC6B30" w:rsidRPr="00625164" w:rsidRDefault="00CC6B30">
            <w:pPr>
              <w:jc w:val="center"/>
              <w:rPr>
                <w:rFonts w:ascii="Arial" w:hAnsi="Arial" w:cs="Arial"/>
                <w:sz w:val="20"/>
                <w:szCs w:val="20"/>
              </w:rPr>
            </w:pPr>
          </w:p>
        </w:tc>
      </w:tr>
      <w:tr w:rsidR="00CC6B30" w:rsidRPr="00625164">
        <w:trPr>
          <w:cantSplit/>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rPr>
                <w:rFonts w:ascii="Arial" w:hAnsi="Arial" w:cs="Arial"/>
                <w:sz w:val="20"/>
                <w:szCs w:val="20"/>
              </w:rPr>
            </w:pPr>
            <w:r w:rsidRPr="00625164">
              <w:rPr>
                <w:rFonts w:ascii="Arial" w:hAnsi="Arial" w:cs="Arial"/>
                <w:sz w:val="20"/>
                <w:szCs w:val="20"/>
              </w:rPr>
              <w:t>4.2.1</w:t>
            </w:r>
          </w:p>
        </w:tc>
        <w:tc>
          <w:tcPr>
            <w:tcW w:w="8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9A66D8">
            <w:pPr>
              <w:rPr>
                <w:rFonts w:ascii="Arial" w:hAnsi="Arial" w:cs="Arial"/>
                <w:sz w:val="20"/>
                <w:szCs w:val="20"/>
              </w:rPr>
            </w:pPr>
            <w:r w:rsidRPr="009A66D8">
              <w:rPr>
                <w:rFonts w:ascii="Arial" w:hAnsi="Arial" w:cs="Arial"/>
                <w:sz w:val="20"/>
                <w:szCs w:val="20"/>
              </w:rPr>
              <w:t>If so, furnish particulars:</w:t>
            </w:r>
          </w:p>
        </w:tc>
      </w:tr>
      <w:tr w:rsidR="00CC6B30" w:rsidRPr="00625164">
        <w:trPr>
          <w:cantSplit/>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rPr>
                <w:rFonts w:ascii="Arial" w:hAnsi="Arial" w:cs="Arial"/>
                <w:sz w:val="20"/>
                <w:szCs w:val="20"/>
              </w:rPr>
            </w:pPr>
            <w:r w:rsidRPr="00625164">
              <w:rPr>
                <w:rFonts w:ascii="Arial" w:hAnsi="Arial" w:cs="Arial"/>
                <w:sz w:val="20"/>
                <w:szCs w:val="20"/>
              </w:rPr>
              <w:t>4.3</w:t>
            </w:r>
          </w:p>
        </w:tc>
        <w:tc>
          <w:tcPr>
            <w:tcW w:w="7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9A66D8">
            <w:pPr>
              <w:rPr>
                <w:rFonts w:ascii="Arial" w:hAnsi="Arial" w:cs="Arial"/>
                <w:sz w:val="20"/>
                <w:szCs w:val="20"/>
              </w:rPr>
            </w:pPr>
            <w:proofErr w:type="gramStart"/>
            <w:r w:rsidRPr="009A66D8">
              <w:rPr>
                <w:rFonts w:ascii="Arial" w:hAnsi="Arial" w:cs="Arial"/>
                <w:sz w:val="20"/>
                <w:szCs w:val="20"/>
              </w:rPr>
              <w:t>Was the bidder or any of its directors convicted</w:t>
            </w:r>
            <w:proofErr w:type="gramEnd"/>
            <w:r w:rsidRPr="009A66D8">
              <w:rPr>
                <w:rFonts w:ascii="Arial" w:hAnsi="Arial" w:cs="Arial"/>
                <w:sz w:val="20"/>
                <w:szCs w:val="20"/>
              </w:rPr>
              <w:t xml:space="preserve"> by a court of law (including a court outside of the Republic of South Africa) for fraud or corruption during the past five years?</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9A66D8">
            <w:pPr>
              <w:jc w:val="center"/>
              <w:rPr>
                <w:rFonts w:ascii="Arial" w:hAnsi="Arial" w:cs="Arial"/>
                <w:sz w:val="20"/>
                <w:szCs w:val="20"/>
              </w:rPr>
            </w:pPr>
            <w:r w:rsidRPr="009A66D8">
              <w:rPr>
                <w:rFonts w:ascii="Arial" w:hAnsi="Arial" w:cs="Arial"/>
                <w:sz w:val="20"/>
                <w:szCs w:val="20"/>
              </w:rPr>
              <w:t>Yes</w:t>
            </w:r>
          </w:p>
          <w:p w:rsidR="00CC6B30" w:rsidRPr="00625164" w:rsidRDefault="00CC6B30">
            <w:pPr>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jc w:val="center"/>
              <w:rPr>
                <w:rFonts w:ascii="Arial" w:hAnsi="Arial" w:cs="Arial"/>
                <w:sz w:val="20"/>
                <w:szCs w:val="20"/>
              </w:rPr>
            </w:pPr>
            <w:r w:rsidRPr="00625164">
              <w:rPr>
                <w:rFonts w:ascii="Arial" w:hAnsi="Arial" w:cs="Arial"/>
                <w:sz w:val="20"/>
                <w:szCs w:val="20"/>
              </w:rPr>
              <w:t>No</w:t>
            </w:r>
          </w:p>
          <w:p w:rsidR="00CC6B30" w:rsidRPr="00625164" w:rsidRDefault="00CC6B30">
            <w:pPr>
              <w:jc w:val="center"/>
              <w:rPr>
                <w:rFonts w:ascii="Arial" w:hAnsi="Arial" w:cs="Arial"/>
                <w:sz w:val="20"/>
                <w:szCs w:val="20"/>
              </w:rPr>
            </w:pPr>
          </w:p>
        </w:tc>
      </w:tr>
      <w:tr w:rsidR="00CC6B30" w:rsidRPr="00625164">
        <w:trPr>
          <w:cantSplit/>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rPr>
                <w:rFonts w:ascii="Arial" w:hAnsi="Arial" w:cs="Arial"/>
                <w:sz w:val="20"/>
                <w:szCs w:val="20"/>
              </w:rPr>
            </w:pPr>
            <w:r w:rsidRPr="00625164">
              <w:rPr>
                <w:rFonts w:ascii="Arial" w:hAnsi="Arial" w:cs="Arial"/>
                <w:sz w:val="20"/>
                <w:szCs w:val="20"/>
              </w:rPr>
              <w:t>4.3.1</w:t>
            </w:r>
          </w:p>
        </w:tc>
        <w:tc>
          <w:tcPr>
            <w:tcW w:w="8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9A66D8">
            <w:pPr>
              <w:rPr>
                <w:rFonts w:ascii="Arial" w:hAnsi="Arial" w:cs="Arial"/>
                <w:sz w:val="20"/>
                <w:szCs w:val="20"/>
              </w:rPr>
            </w:pPr>
            <w:r w:rsidRPr="009A66D8">
              <w:rPr>
                <w:rFonts w:ascii="Arial" w:hAnsi="Arial" w:cs="Arial"/>
                <w:sz w:val="20"/>
                <w:szCs w:val="20"/>
              </w:rPr>
              <w:t>If so, furnish particulars:</w:t>
            </w:r>
          </w:p>
        </w:tc>
      </w:tr>
      <w:tr w:rsidR="00CC6B30" w:rsidRPr="00625164">
        <w:trPr>
          <w:cantSplit/>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rPr>
                <w:rFonts w:ascii="Arial" w:hAnsi="Arial" w:cs="Arial"/>
                <w:sz w:val="20"/>
                <w:szCs w:val="20"/>
              </w:rPr>
            </w:pPr>
            <w:r w:rsidRPr="00625164">
              <w:rPr>
                <w:rFonts w:ascii="Arial" w:hAnsi="Arial" w:cs="Arial"/>
                <w:sz w:val="20"/>
                <w:szCs w:val="20"/>
              </w:rPr>
              <w:t>4.4</w:t>
            </w:r>
          </w:p>
        </w:tc>
        <w:tc>
          <w:tcPr>
            <w:tcW w:w="7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9A66D8">
            <w:pPr>
              <w:rPr>
                <w:rFonts w:ascii="Arial" w:hAnsi="Arial" w:cs="Arial"/>
                <w:sz w:val="20"/>
                <w:szCs w:val="20"/>
              </w:rPr>
            </w:pPr>
            <w:r w:rsidRPr="009A66D8">
              <w:rPr>
                <w:rFonts w:ascii="Arial" w:hAnsi="Arial" w:cs="Arial"/>
                <w:sz w:val="20"/>
                <w:szCs w:val="20"/>
              </w:rPr>
              <w:t xml:space="preserve">Was any contract between the bidder and any organ of state terminated during the past five years </w:t>
            </w:r>
            <w:proofErr w:type="gramStart"/>
            <w:r w:rsidRPr="009A66D8">
              <w:rPr>
                <w:rFonts w:ascii="Arial" w:hAnsi="Arial" w:cs="Arial"/>
                <w:sz w:val="20"/>
                <w:szCs w:val="20"/>
              </w:rPr>
              <w:t>on account</w:t>
            </w:r>
            <w:proofErr w:type="gramEnd"/>
            <w:r w:rsidRPr="009A66D8">
              <w:rPr>
                <w:rFonts w:ascii="Arial" w:hAnsi="Arial" w:cs="Arial"/>
                <w:sz w:val="20"/>
                <w:szCs w:val="20"/>
              </w:rPr>
              <w:t xml:space="preserve"> of failure to perform on or comply with the contract?</w:t>
            </w:r>
          </w:p>
          <w:p w:rsidR="00CC6B30" w:rsidRPr="00625164" w:rsidRDefault="00CC6B30">
            <w:pPr>
              <w:rPr>
                <w:rFonts w:ascii="Arial" w:hAnsi="Arial" w:cs="Arial"/>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9A66D8">
            <w:pPr>
              <w:jc w:val="center"/>
              <w:rPr>
                <w:rFonts w:ascii="Arial" w:hAnsi="Arial" w:cs="Arial"/>
                <w:sz w:val="20"/>
                <w:szCs w:val="20"/>
              </w:rPr>
            </w:pPr>
            <w:r w:rsidRPr="009A66D8">
              <w:rPr>
                <w:rFonts w:ascii="Arial" w:hAnsi="Arial" w:cs="Arial"/>
                <w:sz w:val="20"/>
                <w:szCs w:val="20"/>
              </w:rPr>
              <w:t>Yes</w:t>
            </w:r>
          </w:p>
          <w:p w:rsidR="00CC6B30" w:rsidRPr="00625164" w:rsidRDefault="00CC6B30">
            <w:pPr>
              <w:jc w:val="center"/>
              <w:rPr>
                <w:rFonts w:ascii="Arial" w:hAnsi="Arial" w:cs="Arial"/>
                <w:sz w:val="20"/>
                <w:szCs w:val="20"/>
              </w:rPr>
            </w:pPr>
          </w:p>
        </w:tc>
        <w:tc>
          <w:tcPr>
            <w:tcW w:w="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jc w:val="center"/>
              <w:rPr>
                <w:rFonts w:ascii="Arial" w:hAnsi="Arial" w:cs="Arial"/>
                <w:sz w:val="20"/>
                <w:szCs w:val="20"/>
              </w:rPr>
            </w:pPr>
            <w:r w:rsidRPr="00625164">
              <w:rPr>
                <w:rFonts w:ascii="Arial" w:hAnsi="Arial" w:cs="Arial"/>
                <w:sz w:val="20"/>
                <w:szCs w:val="20"/>
              </w:rPr>
              <w:t>No</w:t>
            </w:r>
          </w:p>
          <w:p w:rsidR="00CC6B30" w:rsidRPr="00625164" w:rsidRDefault="00CC6B30">
            <w:pPr>
              <w:jc w:val="center"/>
              <w:rPr>
                <w:rFonts w:ascii="Arial" w:hAnsi="Arial" w:cs="Arial"/>
                <w:sz w:val="20"/>
                <w:szCs w:val="20"/>
              </w:rPr>
            </w:pPr>
          </w:p>
        </w:tc>
      </w:tr>
      <w:tr w:rsidR="00CC6B30" w:rsidRPr="00625164">
        <w:trPr>
          <w:cantSplit/>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2E4A62">
            <w:pPr>
              <w:rPr>
                <w:rFonts w:ascii="Arial" w:hAnsi="Arial" w:cs="Arial"/>
                <w:sz w:val="20"/>
                <w:szCs w:val="20"/>
              </w:rPr>
            </w:pPr>
            <w:r w:rsidRPr="00625164">
              <w:rPr>
                <w:rFonts w:ascii="Arial" w:hAnsi="Arial" w:cs="Arial"/>
                <w:sz w:val="20"/>
                <w:szCs w:val="20"/>
              </w:rPr>
              <w:t>4.4.1</w:t>
            </w:r>
          </w:p>
        </w:tc>
        <w:tc>
          <w:tcPr>
            <w:tcW w:w="8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6B30" w:rsidRPr="00625164" w:rsidRDefault="009A66D8">
            <w:pPr>
              <w:rPr>
                <w:rFonts w:ascii="Arial" w:hAnsi="Arial" w:cs="Arial"/>
                <w:sz w:val="20"/>
                <w:szCs w:val="20"/>
              </w:rPr>
            </w:pPr>
            <w:r w:rsidRPr="009A66D8">
              <w:rPr>
                <w:rFonts w:ascii="Arial" w:hAnsi="Arial" w:cs="Arial"/>
                <w:sz w:val="20"/>
                <w:szCs w:val="20"/>
              </w:rPr>
              <w:t>If so, furnish particulars:</w:t>
            </w:r>
          </w:p>
          <w:p w:rsidR="00CC6B30" w:rsidRPr="00625164" w:rsidRDefault="00CC6B30">
            <w:pPr>
              <w:rPr>
                <w:rFonts w:ascii="Arial" w:hAnsi="Arial" w:cs="Arial"/>
                <w:sz w:val="20"/>
                <w:szCs w:val="20"/>
              </w:rPr>
            </w:pPr>
          </w:p>
        </w:tc>
      </w:tr>
    </w:tbl>
    <w:p w:rsidR="00CC6B30" w:rsidRPr="00625164" w:rsidRDefault="00CC6B30">
      <w:pPr>
        <w:pStyle w:val="BodyTextIndent"/>
        <w:ind w:left="900" w:hanging="720"/>
        <w:rPr>
          <w:b/>
          <w:bCs w:val="0"/>
          <w:sz w:val="20"/>
          <w:szCs w:val="20"/>
        </w:rPr>
      </w:pPr>
    </w:p>
    <w:p w:rsidR="00E47957" w:rsidRDefault="00E47957">
      <w:pPr>
        <w:pStyle w:val="BodyTextIndent"/>
        <w:ind w:left="900" w:hanging="720"/>
        <w:jc w:val="center"/>
        <w:rPr>
          <w:b/>
          <w:bCs w:val="0"/>
          <w:sz w:val="20"/>
          <w:szCs w:val="20"/>
        </w:rPr>
      </w:pPr>
    </w:p>
    <w:p w:rsidR="00CC6B30" w:rsidRPr="00625164" w:rsidRDefault="009A66D8">
      <w:pPr>
        <w:pStyle w:val="BodyTextIndent"/>
        <w:ind w:left="900" w:hanging="720"/>
        <w:jc w:val="center"/>
        <w:rPr>
          <w:b/>
          <w:bCs w:val="0"/>
          <w:sz w:val="20"/>
          <w:szCs w:val="20"/>
        </w:rPr>
      </w:pPr>
      <w:r w:rsidRPr="009A66D8">
        <w:rPr>
          <w:b/>
          <w:bCs w:val="0"/>
          <w:sz w:val="20"/>
          <w:szCs w:val="20"/>
        </w:rPr>
        <w:t>CERTIFICATION</w:t>
      </w:r>
    </w:p>
    <w:p w:rsidR="00CC6B30" w:rsidRPr="00625164" w:rsidRDefault="00CC6B30">
      <w:pPr>
        <w:pStyle w:val="BodyTextIndent"/>
        <w:ind w:left="900" w:hanging="720"/>
        <w:jc w:val="center"/>
        <w:rPr>
          <w:sz w:val="20"/>
          <w:szCs w:val="20"/>
        </w:rPr>
      </w:pPr>
    </w:p>
    <w:p w:rsidR="00336C2D" w:rsidRDefault="009A66D8">
      <w:pPr>
        <w:pStyle w:val="BodyTextIndent"/>
        <w:ind w:left="0"/>
        <w:jc w:val="both"/>
        <w:rPr>
          <w:sz w:val="20"/>
          <w:szCs w:val="20"/>
        </w:rPr>
      </w:pPr>
      <w:r w:rsidRPr="009A66D8">
        <w:rPr>
          <w:sz w:val="20"/>
          <w:szCs w:val="20"/>
        </w:rPr>
        <w:t>I, THE UNDERSIGNED (FULL NAME)………………………… CERTIFY THAT THE INFORMATION FURNISHED</w:t>
      </w:r>
    </w:p>
    <w:p w:rsidR="00CC6B30" w:rsidRPr="00625164" w:rsidRDefault="009A66D8">
      <w:pPr>
        <w:pStyle w:val="BodyTextIndent"/>
        <w:ind w:left="0"/>
        <w:jc w:val="both"/>
        <w:rPr>
          <w:sz w:val="20"/>
          <w:szCs w:val="20"/>
        </w:rPr>
      </w:pPr>
      <w:r w:rsidRPr="009A66D8">
        <w:rPr>
          <w:sz w:val="20"/>
          <w:szCs w:val="20"/>
        </w:rPr>
        <w:t xml:space="preserve"> ON THIS DECLARATION FORM IS TRUE AND CORRECT.</w:t>
      </w:r>
    </w:p>
    <w:p w:rsidR="00CC6B30" w:rsidRPr="00625164" w:rsidRDefault="00CC6B30">
      <w:pPr>
        <w:pStyle w:val="BodyTextIndent"/>
        <w:tabs>
          <w:tab w:val="left" w:pos="180"/>
          <w:tab w:val="left" w:pos="360"/>
        </w:tabs>
        <w:ind w:hanging="720"/>
        <w:jc w:val="both"/>
        <w:rPr>
          <w:sz w:val="20"/>
          <w:szCs w:val="20"/>
        </w:rPr>
      </w:pPr>
    </w:p>
    <w:p w:rsidR="00336C2D" w:rsidRDefault="009A66D8">
      <w:pPr>
        <w:pStyle w:val="BodyTextIndent"/>
        <w:ind w:left="0"/>
        <w:jc w:val="both"/>
        <w:rPr>
          <w:sz w:val="20"/>
          <w:szCs w:val="20"/>
        </w:rPr>
      </w:pPr>
      <w:r w:rsidRPr="009A66D8">
        <w:rPr>
          <w:sz w:val="20"/>
          <w:szCs w:val="20"/>
        </w:rPr>
        <w:t>I ACCEPT THAT, IN ADDITION TO CANCELLATION OF A CONTRACT, ACTION MAY BE TAKEN AGAINST</w:t>
      </w:r>
    </w:p>
    <w:p w:rsidR="00CC6B30" w:rsidRDefault="009A66D8">
      <w:pPr>
        <w:pStyle w:val="BodyTextIndent"/>
        <w:ind w:left="0"/>
        <w:jc w:val="both"/>
        <w:rPr>
          <w:sz w:val="20"/>
          <w:szCs w:val="20"/>
        </w:rPr>
      </w:pPr>
      <w:r w:rsidRPr="009A66D8">
        <w:rPr>
          <w:sz w:val="20"/>
          <w:szCs w:val="20"/>
        </w:rPr>
        <w:t xml:space="preserve"> ME SHOULD THIS DECLARATION PROVE TO BE FALSE.</w:t>
      </w:r>
    </w:p>
    <w:p w:rsidR="00E47957" w:rsidRDefault="00E47957">
      <w:pPr>
        <w:pStyle w:val="BodyTextIndent"/>
        <w:ind w:left="0"/>
        <w:jc w:val="both"/>
        <w:rPr>
          <w:sz w:val="20"/>
          <w:szCs w:val="20"/>
        </w:rPr>
      </w:pPr>
    </w:p>
    <w:p w:rsidR="00E47957" w:rsidRDefault="00E47957">
      <w:pPr>
        <w:pStyle w:val="BodyTextIndent"/>
        <w:ind w:left="0"/>
        <w:jc w:val="both"/>
        <w:rPr>
          <w:sz w:val="20"/>
          <w:szCs w:val="20"/>
        </w:rPr>
      </w:pPr>
    </w:p>
    <w:p w:rsidR="00E47957" w:rsidRPr="00625164" w:rsidRDefault="00E47957">
      <w:pPr>
        <w:pStyle w:val="BodyTextIndent"/>
        <w:ind w:left="0"/>
        <w:jc w:val="both"/>
        <w:rPr>
          <w:sz w:val="20"/>
          <w:szCs w:val="20"/>
        </w:rPr>
      </w:pPr>
    </w:p>
    <w:p w:rsidR="00CC6B30" w:rsidRPr="00625164" w:rsidRDefault="009A66D8">
      <w:pPr>
        <w:pStyle w:val="BodyTextIndent"/>
        <w:tabs>
          <w:tab w:val="left" w:pos="180"/>
          <w:tab w:val="left" w:pos="360"/>
        </w:tabs>
        <w:ind w:hanging="1080"/>
        <w:jc w:val="both"/>
        <w:rPr>
          <w:sz w:val="20"/>
          <w:szCs w:val="20"/>
        </w:rPr>
      </w:pPr>
      <w:r w:rsidRPr="009A66D8">
        <w:rPr>
          <w:sz w:val="20"/>
          <w:szCs w:val="20"/>
        </w:rPr>
        <w:t>………………………………………...</w:t>
      </w:r>
      <w:r w:rsidRPr="009A66D8">
        <w:rPr>
          <w:sz w:val="20"/>
          <w:szCs w:val="20"/>
        </w:rPr>
        <w:tab/>
      </w:r>
      <w:r w:rsidRPr="009A66D8">
        <w:rPr>
          <w:sz w:val="20"/>
          <w:szCs w:val="20"/>
        </w:rPr>
        <w:tab/>
      </w:r>
      <w:r w:rsidRPr="009A66D8">
        <w:rPr>
          <w:sz w:val="20"/>
          <w:szCs w:val="20"/>
        </w:rPr>
        <w:tab/>
        <w:t>…………………………………..</w:t>
      </w:r>
    </w:p>
    <w:p w:rsidR="00CC6B30" w:rsidRPr="00625164" w:rsidRDefault="009A66D8">
      <w:pPr>
        <w:pStyle w:val="BodyTextIndent"/>
        <w:tabs>
          <w:tab w:val="left" w:pos="180"/>
          <w:tab w:val="left" w:pos="360"/>
          <w:tab w:val="left" w:pos="4320"/>
        </w:tabs>
        <w:ind w:hanging="1080"/>
        <w:jc w:val="both"/>
        <w:rPr>
          <w:sz w:val="20"/>
          <w:szCs w:val="20"/>
        </w:rPr>
      </w:pPr>
      <w:r w:rsidRPr="009A66D8">
        <w:rPr>
          <w:sz w:val="20"/>
          <w:szCs w:val="20"/>
        </w:rPr>
        <w:t xml:space="preserve">Signature </w:t>
      </w:r>
      <w:r w:rsidRPr="009A66D8">
        <w:rPr>
          <w:sz w:val="20"/>
          <w:szCs w:val="20"/>
        </w:rPr>
        <w:tab/>
      </w:r>
      <w:r w:rsidRPr="009A66D8">
        <w:rPr>
          <w:sz w:val="20"/>
          <w:szCs w:val="20"/>
        </w:rPr>
        <w:tab/>
        <w:t>Date</w:t>
      </w:r>
    </w:p>
    <w:p w:rsidR="00E47957" w:rsidRDefault="00E47957">
      <w:pPr>
        <w:pStyle w:val="BodyTextIndent"/>
        <w:tabs>
          <w:tab w:val="left" w:pos="180"/>
          <w:tab w:val="left" w:pos="360"/>
        </w:tabs>
        <w:ind w:hanging="1080"/>
        <w:jc w:val="both"/>
        <w:rPr>
          <w:sz w:val="20"/>
          <w:szCs w:val="20"/>
        </w:rPr>
      </w:pPr>
    </w:p>
    <w:p w:rsidR="00E47957" w:rsidRDefault="00E47957">
      <w:pPr>
        <w:pStyle w:val="BodyTextIndent"/>
        <w:tabs>
          <w:tab w:val="left" w:pos="180"/>
          <w:tab w:val="left" w:pos="360"/>
        </w:tabs>
        <w:ind w:hanging="1080"/>
        <w:jc w:val="both"/>
        <w:rPr>
          <w:sz w:val="20"/>
          <w:szCs w:val="20"/>
        </w:rPr>
      </w:pPr>
    </w:p>
    <w:p w:rsidR="00E47957" w:rsidRDefault="00E47957">
      <w:pPr>
        <w:pStyle w:val="BodyTextIndent"/>
        <w:tabs>
          <w:tab w:val="left" w:pos="180"/>
          <w:tab w:val="left" w:pos="360"/>
        </w:tabs>
        <w:ind w:hanging="1080"/>
        <w:jc w:val="both"/>
        <w:rPr>
          <w:sz w:val="20"/>
          <w:szCs w:val="20"/>
        </w:rPr>
      </w:pPr>
    </w:p>
    <w:p w:rsidR="00E47957" w:rsidRDefault="00E47957">
      <w:pPr>
        <w:pStyle w:val="BodyTextIndent"/>
        <w:tabs>
          <w:tab w:val="left" w:pos="180"/>
          <w:tab w:val="left" w:pos="360"/>
        </w:tabs>
        <w:ind w:hanging="1080"/>
        <w:jc w:val="both"/>
        <w:rPr>
          <w:sz w:val="20"/>
          <w:szCs w:val="20"/>
        </w:rPr>
      </w:pPr>
    </w:p>
    <w:p w:rsidR="00CC6B30" w:rsidRPr="00625164" w:rsidRDefault="009A66D8">
      <w:pPr>
        <w:pStyle w:val="BodyTextIndent"/>
        <w:tabs>
          <w:tab w:val="left" w:pos="180"/>
          <w:tab w:val="left" w:pos="360"/>
        </w:tabs>
        <w:ind w:hanging="1080"/>
        <w:jc w:val="both"/>
        <w:rPr>
          <w:sz w:val="20"/>
          <w:szCs w:val="20"/>
        </w:rPr>
      </w:pPr>
      <w:r w:rsidRPr="009A66D8">
        <w:rPr>
          <w:sz w:val="20"/>
          <w:szCs w:val="20"/>
        </w:rPr>
        <w:t>………………………………………...</w:t>
      </w:r>
      <w:r w:rsidRPr="009A66D8">
        <w:rPr>
          <w:sz w:val="20"/>
          <w:szCs w:val="20"/>
        </w:rPr>
        <w:tab/>
      </w:r>
      <w:r w:rsidRPr="009A66D8">
        <w:rPr>
          <w:sz w:val="20"/>
          <w:szCs w:val="20"/>
        </w:rPr>
        <w:tab/>
      </w:r>
      <w:r w:rsidRPr="009A66D8">
        <w:rPr>
          <w:sz w:val="20"/>
          <w:szCs w:val="20"/>
        </w:rPr>
        <w:tab/>
        <w:t>…………………………………..</w:t>
      </w:r>
    </w:p>
    <w:p w:rsidR="00CC6B30" w:rsidRPr="00625164" w:rsidRDefault="009A66D8">
      <w:pPr>
        <w:pStyle w:val="BodyTextIndent"/>
        <w:tabs>
          <w:tab w:val="left" w:pos="180"/>
          <w:tab w:val="left" w:pos="360"/>
          <w:tab w:val="left" w:pos="4320"/>
        </w:tabs>
        <w:ind w:hanging="1080"/>
        <w:jc w:val="both"/>
        <w:rPr>
          <w:sz w:val="20"/>
          <w:szCs w:val="20"/>
        </w:rPr>
      </w:pPr>
      <w:r w:rsidRPr="009A66D8">
        <w:rPr>
          <w:sz w:val="20"/>
          <w:szCs w:val="20"/>
        </w:rPr>
        <w:t xml:space="preserve">Position </w:t>
      </w:r>
      <w:r w:rsidRPr="009A66D8">
        <w:rPr>
          <w:sz w:val="20"/>
          <w:szCs w:val="20"/>
        </w:rPr>
        <w:tab/>
      </w:r>
      <w:r w:rsidRPr="009A66D8">
        <w:rPr>
          <w:sz w:val="20"/>
          <w:szCs w:val="20"/>
        </w:rPr>
        <w:tab/>
        <w:t>Name of Bidder</w:t>
      </w:r>
    </w:p>
    <w:p w:rsidR="000165D3" w:rsidRDefault="008F47E2" w:rsidP="00A661A6">
      <w:pPr>
        <w:autoSpaceDE w:val="0"/>
        <w:jc w:val="center"/>
        <w:rPr>
          <w:rFonts w:ascii="Arial" w:hAnsi="Arial" w:cs="Arial"/>
          <w:b/>
          <w:bCs/>
          <w:sz w:val="20"/>
          <w:szCs w:val="20"/>
          <w:lang w:val="en-US"/>
        </w:rPr>
      </w:pPr>
      <w:r>
        <w:rPr>
          <w:rFonts w:ascii="Arial" w:hAnsi="Arial" w:cs="Arial"/>
          <w:b/>
          <w:bCs/>
          <w:sz w:val="20"/>
          <w:szCs w:val="20"/>
          <w:lang w:val="en-US"/>
        </w:rPr>
        <w:lastRenderedPageBreak/>
        <w:tab/>
      </w:r>
      <w:r>
        <w:rPr>
          <w:rFonts w:ascii="Arial" w:hAnsi="Arial" w:cs="Arial"/>
          <w:b/>
          <w:bCs/>
          <w:sz w:val="20"/>
          <w:szCs w:val="20"/>
          <w:lang w:val="en-US"/>
        </w:rPr>
        <w:tab/>
      </w:r>
      <w:r>
        <w:rPr>
          <w:rFonts w:ascii="Arial" w:hAnsi="Arial" w:cs="Arial"/>
          <w:b/>
          <w:bCs/>
          <w:sz w:val="20"/>
          <w:szCs w:val="20"/>
          <w:lang w:val="en-US"/>
        </w:rPr>
        <w:tab/>
      </w:r>
      <w:r>
        <w:rPr>
          <w:rFonts w:ascii="Arial" w:hAnsi="Arial" w:cs="Arial"/>
          <w:b/>
          <w:bCs/>
          <w:sz w:val="20"/>
          <w:szCs w:val="20"/>
          <w:lang w:val="en-US"/>
        </w:rPr>
        <w:tab/>
      </w:r>
      <w:r>
        <w:rPr>
          <w:rFonts w:ascii="Arial" w:hAnsi="Arial" w:cs="Arial"/>
          <w:b/>
          <w:bCs/>
          <w:sz w:val="20"/>
          <w:szCs w:val="20"/>
          <w:lang w:val="en-US"/>
        </w:rPr>
        <w:tab/>
      </w:r>
      <w:r>
        <w:rPr>
          <w:rFonts w:ascii="Arial" w:hAnsi="Arial" w:cs="Arial"/>
          <w:b/>
          <w:bCs/>
          <w:sz w:val="20"/>
          <w:szCs w:val="20"/>
          <w:lang w:val="en-US"/>
        </w:rPr>
        <w:tab/>
      </w:r>
      <w:r>
        <w:rPr>
          <w:rFonts w:ascii="Arial" w:hAnsi="Arial" w:cs="Arial"/>
          <w:b/>
          <w:bCs/>
          <w:sz w:val="20"/>
          <w:szCs w:val="20"/>
          <w:lang w:val="en-US"/>
        </w:rPr>
        <w:tab/>
      </w:r>
      <w:r>
        <w:rPr>
          <w:rFonts w:ascii="Arial" w:hAnsi="Arial" w:cs="Arial"/>
          <w:b/>
          <w:bCs/>
          <w:sz w:val="20"/>
          <w:szCs w:val="20"/>
          <w:lang w:val="en-US"/>
        </w:rPr>
        <w:tab/>
      </w:r>
      <w:r>
        <w:rPr>
          <w:rFonts w:ascii="Arial" w:hAnsi="Arial" w:cs="Arial"/>
          <w:b/>
          <w:bCs/>
          <w:sz w:val="20"/>
          <w:szCs w:val="20"/>
          <w:lang w:val="en-US"/>
        </w:rPr>
        <w:tab/>
      </w:r>
      <w:r w:rsidR="00C7656D">
        <w:rPr>
          <w:rFonts w:ascii="Arial" w:hAnsi="Arial" w:cs="Arial"/>
          <w:b/>
          <w:bCs/>
          <w:sz w:val="20"/>
          <w:szCs w:val="20"/>
          <w:lang w:val="en-US"/>
        </w:rPr>
        <w:t xml:space="preserve">                                                                                         </w:t>
      </w:r>
      <w:r w:rsidR="000165D3">
        <w:rPr>
          <w:rFonts w:ascii="Arial" w:hAnsi="Arial" w:cs="Arial"/>
          <w:b/>
          <w:bCs/>
          <w:sz w:val="20"/>
          <w:szCs w:val="20"/>
          <w:lang w:val="en-US"/>
        </w:rPr>
        <w:t xml:space="preserve">                           </w:t>
      </w:r>
    </w:p>
    <w:p w:rsidR="000165D3" w:rsidRDefault="000165D3" w:rsidP="00C7656D">
      <w:pPr>
        <w:autoSpaceDE w:val="0"/>
        <w:rPr>
          <w:rFonts w:ascii="Arial" w:hAnsi="Arial" w:cs="Arial"/>
          <w:b/>
          <w:bCs/>
          <w:sz w:val="20"/>
          <w:szCs w:val="20"/>
          <w:lang w:val="en-US"/>
        </w:rPr>
      </w:pPr>
    </w:p>
    <w:p w:rsidR="00CC6B30" w:rsidRPr="00625164" w:rsidRDefault="00C7656D" w:rsidP="00213CBC">
      <w:pPr>
        <w:autoSpaceDE w:val="0"/>
        <w:jc w:val="right"/>
        <w:rPr>
          <w:rFonts w:ascii="Arial" w:hAnsi="Arial" w:cs="Arial"/>
          <w:b/>
          <w:bCs/>
          <w:sz w:val="20"/>
          <w:szCs w:val="20"/>
          <w:lang w:val="en-US"/>
        </w:rPr>
      </w:pPr>
      <w:r>
        <w:rPr>
          <w:rFonts w:ascii="Arial" w:hAnsi="Arial" w:cs="Arial"/>
          <w:b/>
          <w:bCs/>
          <w:sz w:val="20"/>
          <w:szCs w:val="20"/>
          <w:lang w:val="en-US"/>
        </w:rPr>
        <w:t xml:space="preserve">    </w:t>
      </w:r>
      <w:r w:rsidR="009A66D8" w:rsidRPr="009A66D8">
        <w:rPr>
          <w:rFonts w:ascii="Arial" w:hAnsi="Arial" w:cs="Arial"/>
          <w:b/>
          <w:bCs/>
          <w:sz w:val="20"/>
          <w:szCs w:val="20"/>
          <w:lang w:val="en-US"/>
        </w:rPr>
        <w:t>SBD 9</w:t>
      </w:r>
    </w:p>
    <w:p w:rsidR="00CC6B30" w:rsidRPr="00625164" w:rsidRDefault="00CC6B30" w:rsidP="000C3687">
      <w:pPr>
        <w:autoSpaceDE w:val="0"/>
        <w:jc w:val="right"/>
        <w:rPr>
          <w:rFonts w:ascii="Arial" w:hAnsi="Arial" w:cs="Arial"/>
          <w:b/>
          <w:bCs/>
          <w:sz w:val="20"/>
          <w:szCs w:val="20"/>
          <w:lang w:val="en-US"/>
        </w:rPr>
      </w:pPr>
    </w:p>
    <w:p w:rsidR="00894811" w:rsidRDefault="00894811" w:rsidP="000C3687">
      <w:pPr>
        <w:autoSpaceDE w:val="0"/>
        <w:jc w:val="center"/>
        <w:rPr>
          <w:rFonts w:ascii="Arial" w:hAnsi="Arial" w:cs="Arial"/>
          <w:b/>
          <w:bCs/>
          <w:sz w:val="20"/>
          <w:szCs w:val="20"/>
          <w:lang w:val="en-US"/>
        </w:rPr>
      </w:pPr>
    </w:p>
    <w:p w:rsidR="00CC6B30" w:rsidRPr="00625164" w:rsidRDefault="009A66D8" w:rsidP="000C3687">
      <w:pPr>
        <w:autoSpaceDE w:val="0"/>
        <w:jc w:val="center"/>
        <w:rPr>
          <w:rFonts w:ascii="Arial" w:hAnsi="Arial" w:cs="Arial"/>
          <w:b/>
          <w:bCs/>
          <w:sz w:val="20"/>
          <w:szCs w:val="20"/>
          <w:lang w:val="en-US"/>
        </w:rPr>
      </w:pPr>
      <w:r w:rsidRPr="009A66D8">
        <w:rPr>
          <w:rFonts w:ascii="Arial" w:hAnsi="Arial" w:cs="Arial"/>
          <w:b/>
          <w:bCs/>
          <w:sz w:val="20"/>
          <w:szCs w:val="20"/>
          <w:lang w:val="en-US"/>
        </w:rPr>
        <w:t>CERTIFICATE OF INDEPENDENT BID DETERMINATION</w:t>
      </w:r>
    </w:p>
    <w:p w:rsidR="00201E52" w:rsidRDefault="00201E52">
      <w:pPr>
        <w:autoSpaceDE w:val="0"/>
        <w:rPr>
          <w:rFonts w:ascii="Arial" w:hAnsi="Arial" w:cs="Arial"/>
          <w:sz w:val="20"/>
          <w:szCs w:val="20"/>
          <w:lang w:val="en-US"/>
        </w:rPr>
      </w:pPr>
    </w:p>
    <w:p w:rsidR="00201E52" w:rsidRDefault="002E4A62">
      <w:pPr>
        <w:autoSpaceDE w:val="0"/>
        <w:ind w:left="720" w:hanging="720"/>
        <w:jc w:val="both"/>
        <w:rPr>
          <w:rFonts w:ascii="Arial" w:hAnsi="Arial" w:cs="Arial"/>
          <w:sz w:val="20"/>
          <w:szCs w:val="20"/>
        </w:rPr>
      </w:pPr>
      <w:r w:rsidRPr="00625164">
        <w:rPr>
          <w:rFonts w:ascii="Arial" w:hAnsi="Arial" w:cs="Arial"/>
          <w:sz w:val="20"/>
          <w:szCs w:val="20"/>
          <w:lang w:val="en-US"/>
        </w:rPr>
        <w:t>1</w:t>
      </w:r>
      <w:r w:rsidRPr="00625164">
        <w:rPr>
          <w:rFonts w:ascii="Arial" w:hAnsi="Arial" w:cs="Arial"/>
          <w:sz w:val="20"/>
          <w:szCs w:val="20"/>
          <w:lang w:val="en-US"/>
        </w:rPr>
        <w:tab/>
        <w:t>This Standard Bidding Document (SBD) must form part of all bids¹ invited.</w:t>
      </w:r>
    </w:p>
    <w:p w:rsidR="00336C2D" w:rsidRDefault="002E4A62">
      <w:pPr>
        <w:spacing w:before="100" w:after="100"/>
        <w:ind w:left="720" w:hanging="720"/>
        <w:jc w:val="both"/>
        <w:rPr>
          <w:rFonts w:ascii="Arial" w:hAnsi="Arial" w:cs="Arial"/>
          <w:sz w:val="20"/>
          <w:szCs w:val="20"/>
          <w:lang w:val="en-US"/>
        </w:rPr>
      </w:pPr>
      <w:r w:rsidRPr="00625164">
        <w:rPr>
          <w:rFonts w:ascii="Arial" w:hAnsi="Arial" w:cs="Arial"/>
          <w:sz w:val="20"/>
          <w:szCs w:val="20"/>
          <w:lang w:val="en-US"/>
        </w:rPr>
        <w:t>2</w:t>
      </w:r>
      <w:r w:rsidRPr="00625164">
        <w:rPr>
          <w:rFonts w:ascii="Arial" w:hAnsi="Arial" w:cs="Arial"/>
          <w:sz w:val="20"/>
          <w:szCs w:val="20"/>
          <w:lang w:val="en-US"/>
        </w:rPr>
        <w:tab/>
        <w:t xml:space="preserve">Section 4 (1) (b) (iii) of the Competition Act No. 89 of 1998, as amended, prohibits an agreement </w:t>
      </w:r>
    </w:p>
    <w:p w:rsidR="00336C2D" w:rsidRDefault="00336C2D">
      <w:pPr>
        <w:spacing w:before="100" w:after="100"/>
        <w:ind w:left="720" w:hanging="720"/>
        <w:jc w:val="both"/>
        <w:rPr>
          <w:rFonts w:ascii="Arial" w:hAnsi="Arial" w:cs="Arial"/>
          <w:sz w:val="20"/>
          <w:szCs w:val="20"/>
          <w:lang w:val="en-US"/>
        </w:rPr>
      </w:pPr>
      <w:r>
        <w:rPr>
          <w:rFonts w:ascii="Arial" w:hAnsi="Arial" w:cs="Arial"/>
          <w:sz w:val="20"/>
          <w:szCs w:val="20"/>
          <w:lang w:val="en-US"/>
        </w:rPr>
        <w:tab/>
      </w:r>
      <w:proofErr w:type="gramStart"/>
      <w:r w:rsidR="002E4A62" w:rsidRPr="00625164">
        <w:rPr>
          <w:rFonts w:ascii="Arial" w:hAnsi="Arial" w:cs="Arial"/>
          <w:sz w:val="20"/>
          <w:szCs w:val="20"/>
          <w:lang w:val="en-US"/>
        </w:rPr>
        <w:t>between</w:t>
      </w:r>
      <w:proofErr w:type="gramEnd"/>
      <w:r w:rsidR="002E4A62" w:rsidRPr="00625164">
        <w:rPr>
          <w:rFonts w:ascii="Arial" w:hAnsi="Arial" w:cs="Arial"/>
          <w:sz w:val="20"/>
          <w:szCs w:val="20"/>
          <w:lang w:val="en-US"/>
        </w:rPr>
        <w:t>, or concerted practice by, firms, or a decision by an association of firms, if it is between parties in a</w:t>
      </w:r>
    </w:p>
    <w:p w:rsidR="00336C2D" w:rsidRDefault="00336C2D">
      <w:pPr>
        <w:spacing w:before="100" w:after="100"/>
        <w:ind w:left="720" w:hanging="720"/>
        <w:jc w:val="both"/>
        <w:rPr>
          <w:rFonts w:ascii="Arial" w:hAnsi="Arial" w:cs="Arial"/>
          <w:sz w:val="20"/>
          <w:szCs w:val="20"/>
          <w:lang w:val="en-US"/>
        </w:rPr>
      </w:pPr>
      <w:r>
        <w:rPr>
          <w:rFonts w:ascii="Arial" w:hAnsi="Arial" w:cs="Arial"/>
          <w:sz w:val="20"/>
          <w:szCs w:val="20"/>
          <w:lang w:val="en-US"/>
        </w:rPr>
        <w:tab/>
      </w:r>
      <w:r w:rsidR="002E4A62" w:rsidRPr="00625164">
        <w:rPr>
          <w:rFonts w:ascii="Arial" w:hAnsi="Arial" w:cs="Arial"/>
          <w:sz w:val="20"/>
          <w:szCs w:val="20"/>
          <w:lang w:val="en-US"/>
        </w:rPr>
        <w:t xml:space="preserve"> </w:t>
      </w:r>
      <w:proofErr w:type="gramStart"/>
      <w:r w:rsidR="002E4A62" w:rsidRPr="00625164">
        <w:rPr>
          <w:rFonts w:ascii="Arial" w:hAnsi="Arial" w:cs="Arial"/>
          <w:sz w:val="20"/>
          <w:szCs w:val="20"/>
          <w:lang w:val="en-US"/>
        </w:rPr>
        <w:t>horizontal</w:t>
      </w:r>
      <w:proofErr w:type="gramEnd"/>
      <w:r w:rsidR="002E4A62" w:rsidRPr="00625164">
        <w:rPr>
          <w:rFonts w:ascii="Arial" w:hAnsi="Arial" w:cs="Arial"/>
          <w:sz w:val="20"/>
          <w:szCs w:val="20"/>
          <w:lang w:val="en-US"/>
        </w:rPr>
        <w:t xml:space="preserve"> relationship and</w:t>
      </w:r>
      <w:r w:rsidR="009A66D8" w:rsidRPr="009A66D8">
        <w:rPr>
          <w:rFonts w:ascii="Arial" w:hAnsi="Arial" w:cs="Arial"/>
          <w:sz w:val="20"/>
          <w:szCs w:val="20"/>
          <w:lang w:val="en-US"/>
        </w:rPr>
        <w:t xml:space="preserve"> if it involves collusive bidding (or bid rigging).² Collusive bidding is a </w:t>
      </w:r>
    </w:p>
    <w:p w:rsidR="00201E52" w:rsidRDefault="00336C2D">
      <w:pPr>
        <w:spacing w:before="100" w:after="100"/>
        <w:ind w:left="720" w:hanging="720"/>
        <w:jc w:val="both"/>
        <w:rPr>
          <w:rFonts w:ascii="Arial" w:hAnsi="Arial" w:cs="Arial"/>
          <w:sz w:val="20"/>
          <w:szCs w:val="20"/>
        </w:rPr>
      </w:pPr>
      <w:r>
        <w:rPr>
          <w:rFonts w:ascii="Arial" w:hAnsi="Arial" w:cs="Arial"/>
          <w:sz w:val="20"/>
          <w:szCs w:val="20"/>
          <w:lang w:val="en-US"/>
        </w:rPr>
        <w:tab/>
      </w:r>
      <w:proofErr w:type="spellStart"/>
      <w:proofErr w:type="gramStart"/>
      <w:r w:rsidR="009A66D8" w:rsidRPr="009A66D8">
        <w:rPr>
          <w:rFonts w:ascii="Arial" w:hAnsi="Arial" w:cs="Arial"/>
          <w:i/>
          <w:sz w:val="20"/>
          <w:szCs w:val="20"/>
          <w:lang w:val="en-US"/>
        </w:rPr>
        <w:t>pe</w:t>
      </w:r>
      <w:proofErr w:type="spellEnd"/>
      <w:proofErr w:type="gramEnd"/>
      <w:r w:rsidR="009A66D8" w:rsidRPr="009A66D8">
        <w:rPr>
          <w:rFonts w:ascii="Arial" w:hAnsi="Arial" w:cs="Arial"/>
          <w:i/>
          <w:sz w:val="20"/>
          <w:szCs w:val="20"/>
          <w:lang w:val="en-US"/>
        </w:rPr>
        <w:t xml:space="preserve"> se</w:t>
      </w:r>
      <w:r w:rsidR="009A66D8" w:rsidRPr="009A66D8">
        <w:rPr>
          <w:rFonts w:ascii="Arial" w:hAnsi="Arial" w:cs="Arial"/>
          <w:sz w:val="20"/>
          <w:szCs w:val="20"/>
          <w:lang w:val="en-US"/>
        </w:rPr>
        <w:t xml:space="preserve"> prohibition meaning that it cannot be justified under any grounds.</w:t>
      </w:r>
    </w:p>
    <w:p w:rsidR="00336C2D" w:rsidRDefault="002E4A62">
      <w:pPr>
        <w:ind w:left="720" w:hanging="720"/>
        <w:jc w:val="both"/>
        <w:rPr>
          <w:rFonts w:ascii="Arial" w:hAnsi="Arial" w:cs="Arial"/>
          <w:sz w:val="20"/>
          <w:szCs w:val="20"/>
        </w:rPr>
      </w:pPr>
      <w:r w:rsidRPr="00625164">
        <w:rPr>
          <w:rFonts w:ascii="Arial" w:hAnsi="Arial" w:cs="Arial"/>
          <w:sz w:val="20"/>
          <w:szCs w:val="20"/>
          <w:lang w:val="en-US"/>
        </w:rPr>
        <w:t>3</w:t>
      </w:r>
      <w:r w:rsidRPr="00625164">
        <w:rPr>
          <w:rFonts w:ascii="Arial" w:hAnsi="Arial" w:cs="Arial"/>
          <w:sz w:val="20"/>
          <w:szCs w:val="20"/>
          <w:lang w:val="en-US"/>
        </w:rPr>
        <w:tab/>
      </w:r>
      <w:r w:rsidRPr="00625164">
        <w:rPr>
          <w:rFonts w:ascii="Arial" w:hAnsi="Arial" w:cs="Arial"/>
          <w:sz w:val="20"/>
          <w:szCs w:val="20"/>
        </w:rPr>
        <w:t xml:space="preserve">Treasury Regulation 16A9 prescribes that accounting officers and accounting authorities must take all </w:t>
      </w:r>
    </w:p>
    <w:p w:rsidR="00336C2D" w:rsidRDefault="00336C2D">
      <w:pPr>
        <w:ind w:left="720" w:hanging="720"/>
        <w:jc w:val="both"/>
        <w:rPr>
          <w:rFonts w:ascii="Arial" w:hAnsi="Arial" w:cs="Arial"/>
          <w:sz w:val="20"/>
          <w:szCs w:val="20"/>
        </w:rPr>
      </w:pPr>
      <w:r>
        <w:rPr>
          <w:rFonts w:ascii="Arial" w:hAnsi="Arial" w:cs="Arial"/>
          <w:sz w:val="20"/>
          <w:szCs w:val="20"/>
        </w:rPr>
        <w:tab/>
      </w:r>
      <w:proofErr w:type="gramStart"/>
      <w:r w:rsidR="002E4A62" w:rsidRPr="00625164">
        <w:rPr>
          <w:rFonts w:ascii="Arial" w:hAnsi="Arial" w:cs="Arial"/>
          <w:sz w:val="20"/>
          <w:szCs w:val="20"/>
        </w:rPr>
        <w:t>rea</w:t>
      </w:r>
      <w:r w:rsidR="009A66D8" w:rsidRPr="009A66D8">
        <w:rPr>
          <w:rFonts w:ascii="Arial" w:hAnsi="Arial" w:cs="Arial"/>
          <w:sz w:val="20"/>
          <w:szCs w:val="20"/>
        </w:rPr>
        <w:t>sonable</w:t>
      </w:r>
      <w:proofErr w:type="gramEnd"/>
      <w:r w:rsidR="009A66D8" w:rsidRPr="009A66D8">
        <w:rPr>
          <w:rFonts w:ascii="Arial" w:hAnsi="Arial" w:cs="Arial"/>
          <w:sz w:val="20"/>
          <w:szCs w:val="20"/>
        </w:rPr>
        <w:t xml:space="preserve"> steps to prevent abuse of the supply chain management system and authorizes accounting </w:t>
      </w:r>
    </w:p>
    <w:p w:rsidR="00201E52" w:rsidRDefault="00336C2D">
      <w:pPr>
        <w:ind w:left="720" w:hanging="720"/>
        <w:jc w:val="both"/>
        <w:rPr>
          <w:rFonts w:ascii="Arial" w:hAnsi="Arial" w:cs="Arial"/>
          <w:sz w:val="20"/>
          <w:szCs w:val="20"/>
        </w:rPr>
      </w:pPr>
      <w:r>
        <w:rPr>
          <w:rFonts w:ascii="Arial" w:hAnsi="Arial" w:cs="Arial"/>
          <w:sz w:val="20"/>
          <w:szCs w:val="20"/>
        </w:rPr>
        <w:tab/>
      </w:r>
      <w:proofErr w:type="gramStart"/>
      <w:r w:rsidR="009A66D8" w:rsidRPr="009A66D8">
        <w:rPr>
          <w:rFonts w:ascii="Arial" w:hAnsi="Arial" w:cs="Arial"/>
          <w:sz w:val="20"/>
          <w:szCs w:val="20"/>
        </w:rPr>
        <w:t>officers</w:t>
      </w:r>
      <w:proofErr w:type="gramEnd"/>
      <w:r w:rsidR="009A66D8" w:rsidRPr="009A66D8">
        <w:rPr>
          <w:rFonts w:ascii="Arial" w:hAnsi="Arial" w:cs="Arial"/>
          <w:sz w:val="20"/>
          <w:szCs w:val="20"/>
        </w:rPr>
        <w:t xml:space="preserve"> and accounting authorities to:</w:t>
      </w:r>
    </w:p>
    <w:p w:rsidR="00201E52" w:rsidRDefault="00201E52">
      <w:pPr>
        <w:ind w:left="720" w:hanging="1080"/>
        <w:jc w:val="both"/>
        <w:rPr>
          <w:rFonts w:ascii="Arial" w:hAnsi="Arial" w:cs="Arial"/>
          <w:sz w:val="20"/>
          <w:szCs w:val="20"/>
        </w:rPr>
      </w:pPr>
    </w:p>
    <w:p w:rsidR="00336C2D" w:rsidRDefault="009A66D8">
      <w:pPr>
        <w:ind w:left="1440" w:hanging="720"/>
        <w:jc w:val="both"/>
        <w:rPr>
          <w:rFonts w:ascii="Arial" w:hAnsi="Arial" w:cs="Arial"/>
          <w:sz w:val="20"/>
          <w:szCs w:val="20"/>
        </w:rPr>
      </w:pPr>
      <w:proofErr w:type="gramStart"/>
      <w:r w:rsidRPr="009A66D8">
        <w:rPr>
          <w:rFonts w:ascii="Arial" w:hAnsi="Arial" w:cs="Arial"/>
          <w:sz w:val="20"/>
          <w:szCs w:val="20"/>
        </w:rPr>
        <w:t>a</w:t>
      </w:r>
      <w:proofErr w:type="gramEnd"/>
      <w:r w:rsidRPr="009A66D8">
        <w:rPr>
          <w:rFonts w:ascii="Arial" w:hAnsi="Arial" w:cs="Arial"/>
          <w:sz w:val="20"/>
          <w:szCs w:val="20"/>
        </w:rPr>
        <w:t>.</w:t>
      </w:r>
      <w:r w:rsidRPr="009A66D8">
        <w:rPr>
          <w:rFonts w:ascii="Arial" w:hAnsi="Arial" w:cs="Arial"/>
          <w:sz w:val="20"/>
          <w:szCs w:val="20"/>
        </w:rPr>
        <w:tab/>
        <w:t>disregard the bid of any bidder if that bidder, or any of its directors have abused the institution’s</w:t>
      </w:r>
    </w:p>
    <w:p w:rsidR="00336C2D" w:rsidRDefault="00336C2D">
      <w:pPr>
        <w:ind w:left="1440" w:hanging="720"/>
        <w:jc w:val="both"/>
        <w:rPr>
          <w:rFonts w:ascii="Arial" w:hAnsi="Arial" w:cs="Arial"/>
          <w:sz w:val="20"/>
          <w:szCs w:val="20"/>
        </w:rPr>
      </w:pPr>
      <w:r>
        <w:rPr>
          <w:rFonts w:ascii="Arial" w:hAnsi="Arial" w:cs="Arial"/>
          <w:sz w:val="20"/>
          <w:szCs w:val="20"/>
        </w:rPr>
        <w:tab/>
      </w:r>
      <w:r w:rsidR="009A66D8" w:rsidRPr="009A66D8">
        <w:rPr>
          <w:rFonts w:ascii="Arial" w:hAnsi="Arial" w:cs="Arial"/>
          <w:sz w:val="20"/>
          <w:szCs w:val="20"/>
        </w:rPr>
        <w:t xml:space="preserve"> </w:t>
      </w:r>
      <w:proofErr w:type="gramStart"/>
      <w:r w:rsidR="009A66D8" w:rsidRPr="009A66D8">
        <w:rPr>
          <w:rFonts w:ascii="Arial" w:hAnsi="Arial" w:cs="Arial"/>
          <w:sz w:val="20"/>
          <w:szCs w:val="20"/>
        </w:rPr>
        <w:t>supply</w:t>
      </w:r>
      <w:proofErr w:type="gramEnd"/>
      <w:r w:rsidR="009A66D8" w:rsidRPr="009A66D8">
        <w:rPr>
          <w:rFonts w:ascii="Arial" w:hAnsi="Arial" w:cs="Arial"/>
          <w:sz w:val="20"/>
          <w:szCs w:val="20"/>
        </w:rPr>
        <w:t xml:space="preserve"> chain management system and or committed fraud or any other improper conduct in </w:t>
      </w:r>
    </w:p>
    <w:p w:rsidR="00201E52" w:rsidRDefault="00336C2D">
      <w:pPr>
        <w:ind w:left="1440" w:hanging="720"/>
        <w:jc w:val="both"/>
        <w:rPr>
          <w:rFonts w:ascii="Arial" w:hAnsi="Arial" w:cs="Arial"/>
          <w:sz w:val="20"/>
          <w:szCs w:val="20"/>
        </w:rPr>
      </w:pPr>
      <w:r>
        <w:rPr>
          <w:rFonts w:ascii="Arial" w:hAnsi="Arial" w:cs="Arial"/>
          <w:sz w:val="20"/>
          <w:szCs w:val="20"/>
        </w:rPr>
        <w:tab/>
      </w:r>
      <w:proofErr w:type="gramStart"/>
      <w:r w:rsidR="009A66D8" w:rsidRPr="009A66D8">
        <w:rPr>
          <w:rFonts w:ascii="Arial" w:hAnsi="Arial" w:cs="Arial"/>
          <w:sz w:val="20"/>
          <w:szCs w:val="20"/>
        </w:rPr>
        <w:t>relation</w:t>
      </w:r>
      <w:proofErr w:type="gramEnd"/>
      <w:r w:rsidR="009A66D8" w:rsidRPr="009A66D8">
        <w:rPr>
          <w:rFonts w:ascii="Arial" w:hAnsi="Arial" w:cs="Arial"/>
          <w:sz w:val="20"/>
          <w:szCs w:val="20"/>
        </w:rPr>
        <w:t xml:space="preserve"> to such system.</w:t>
      </w:r>
    </w:p>
    <w:p w:rsidR="00201E52" w:rsidRDefault="00201E52">
      <w:pPr>
        <w:ind w:left="720" w:hanging="1080"/>
        <w:jc w:val="both"/>
        <w:rPr>
          <w:rFonts w:ascii="Arial" w:hAnsi="Arial" w:cs="Arial"/>
          <w:sz w:val="20"/>
          <w:szCs w:val="20"/>
        </w:rPr>
      </w:pPr>
    </w:p>
    <w:p w:rsidR="00336C2D" w:rsidRDefault="009A66D8">
      <w:pPr>
        <w:ind w:left="1440" w:hanging="720"/>
        <w:jc w:val="both"/>
        <w:rPr>
          <w:rFonts w:ascii="Arial" w:hAnsi="Arial" w:cs="Arial"/>
          <w:sz w:val="20"/>
          <w:szCs w:val="20"/>
        </w:rPr>
      </w:pPr>
      <w:proofErr w:type="gramStart"/>
      <w:r w:rsidRPr="009A66D8">
        <w:rPr>
          <w:rFonts w:ascii="Arial" w:hAnsi="Arial" w:cs="Arial"/>
          <w:sz w:val="20"/>
          <w:szCs w:val="20"/>
        </w:rPr>
        <w:t>b</w:t>
      </w:r>
      <w:proofErr w:type="gramEnd"/>
      <w:r w:rsidRPr="009A66D8">
        <w:rPr>
          <w:rFonts w:ascii="Arial" w:hAnsi="Arial" w:cs="Arial"/>
          <w:sz w:val="20"/>
          <w:szCs w:val="20"/>
        </w:rPr>
        <w:t>.</w:t>
      </w:r>
      <w:r w:rsidRPr="009A66D8">
        <w:rPr>
          <w:rFonts w:ascii="Arial" w:hAnsi="Arial" w:cs="Arial"/>
          <w:sz w:val="20"/>
          <w:szCs w:val="20"/>
        </w:rPr>
        <w:tab/>
        <w:t>cancel a contract awarded to a supplier of goods and services if the supplier committed</w:t>
      </w:r>
    </w:p>
    <w:p w:rsidR="00201E52" w:rsidRDefault="00336C2D">
      <w:pPr>
        <w:ind w:left="1440" w:hanging="720"/>
        <w:jc w:val="both"/>
        <w:rPr>
          <w:rFonts w:ascii="Arial" w:hAnsi="Arial" w:cs="Arial"/>
          <w:sz w:val="20"/>
          <w:szCs w:val="20"/>
        </w:rPr>
      </w:pPr>
      <w:r>
        <w:rPr>
          <w:rFonts w:ascii="Arial" w:hAnsi="Arial" w:cs="Arial"/>
          <w:sz w:val="20"/>
          <w:szCs w:val="20"/>
        </w:rPr>
        <w:tab/>
      </w:r>
      <w:proofErr w:type="gramStart"/>
      <w:r w:rsidR="009A66D8" w:rsidRPr="009A66D8">
        <w:rPr>
          <w:rFonts w:ascii="Arial" w:hAnsi="Arial" w:cs="Arial"/>
          <w:sz w:val="20"/>
          <w:szCs w:val="20"/>
        </w:rPr>
        <w:t>any</w:t>
      </w:r>
      <w:proofErr w:type="gramEnd"/>
      <w:r w:rsidR="009A66D8" w:rsidRPr="009A66D8">
        <w:rPr>
          <w:rFonts w:ascii="Arial" w:hAnsi="Arial" w:cs="Arial"/>
          <w:sz w:val="20"/>
          <w:szCs w:val="20"/>
        </w:rPr>
        <w:t xml:space="preserve"> corrupt or fraudulent act during the bidding process or the execution of that contract.</w:t>
      </w:r>
    </w:p>
    <w:p w:rsidR="00201E52" w:rsidRDefault="00201E52">
      <w:pPr>
        <w:ind w:left="1440" w:hanging="720"/>
        <w:jc w:val="both"/>
        <w:rPr>
          <w:rFonts w:ascii="Arial" w:hAnsi="Arial" w:cs="Arial"/>
          <w:sz w:val="20"/>
          <w:szCs w:val="20"/>
        </w:rPr>
      </w:pPr>
    </w:p>
    <w:p w:rsidR="00336C2D" w:rsidRDefault="009A66D8" w:rsidP="00D3669C">
      <w:pPr>
        <w:numPr>
          <w:ilvl w:val="0"/>
          <w:numId w:val="15"/>
        </w:numPr>
        <w:autoSpaceDE w:val="0"/>
        <w:ind w:hanging="720"/>
        <w:jc w:val="both"/>
        <w:rPr>
          <w:rFonts w:ascii="Arial" w:hAnsi="Arial" w:cs="Arial"/>
          <w:sz w:val="20"/>
          <w:szCs w:val="20"/>
          <w:lang w:val="en-US"/>
        </w:rPr>
      </w:pPr>
      <w:r w:rsidRPr="009A66D8">
        <w:rPr>
          <w:rFonts w:ascii="Arial" w:hAnsi="Arial" w:cs="Arial"/>
          <w:sz w:val="20"/>
          <w:szCs w:val="20"/>
          <w:lang w:val="en-US"/>
        </w:rPr>
        <w:t xml:space="preserve">This SBD serves as a certificate of declaration that would be used by institutions to ensure that, </w:t>
      </w:r>
      <w:r w:rsidR="00336C2D" w:rsidRPr="00336C2D">
        <w:rPr>
          <w:rFonts w:ascii="Arial" w:hAnsi="Arial" w:cs="Arial"/>
          <w:sz w:val="20"/>
          <w:szCs w:val="20"/>
          <w:lang w:val="en-US"/>
        </w:rPr>
        <w:tab/>
      </w:r>
      <w:r w:rsidRPr="00336C2D">
        <w:rPr>
          <w:rFonts w:ascii="Arial" w:hAnsi="Arial" w:cs="Arial"/>
          <w:sz w:val="20"/>
          <w:szCs w:val="20"/>
          <w:lang w:val="en-US"/>
        </w:rPr>
        <w:t>when bids</w:t>
      </w:r>
    </w:p>
    <w:p w:rsidR="00201E52" w:rsidRPr="00336C2D" w:rsidRDefault="009A66D8" w:rsidP="00336C2D">
      <w:pPr>
        <w:autoSpaceDE w:val="0"/>
        <w:ind w:left="720"/>
        <w:jc w:val="both"/>
        <w:rPr>
          <w:rFonts w:ascii="Arial" w:hAnsi="Arial" w:cs="Arial"/>
          <w:sz w:val="20"/>
          <w:szCs w:val="20"/>
          <w:lang w:val="en-US"/>
        </w:rPr>
      </w:pPr>
      <w:r w:rsidRPr="00336C2D">
        <w:rPr>
          <w:rFonts w:ascii="Arial" w:hAnsi="Arial" w:cs="Arial"/>
          <w:sz w:val="20"/>
          <w:szCs w:val="20"/>
          <w:lang w:val="en-US"/>
        </w:rPr>
        <w:t xml:space="preserve"> </w:t>
      </w:r>
      <w:proofErr w:type="gramStart"/>
      <w:r w:rsidRPr="00336C2D">
        <w:rPr>
          <w:rFonts w:ascii="Arial" w:hAnsi="Arial" w:cs="Arial"/>
          <w:sz w:val="20"/>
          <w:szCs w:val="20"/>
          <w:lang w:val="en-US"/>
        </w:rPr>
        <w:t>are</w:t>
      </w:r>
      <w:proofErr w:type="gramEnd"/>
      <w:r w:rsidRPr="00336C2D">
        <w:rPr>
          <w:rFonts w:ascii="Arial" w:hAnsi="Arial" w:cs="Arial"/>
          <w:sz w:val="20"/>
          <w:szCs w:val="20"/>
          <w:lang w:val="en-US"/>
        </w:rPr>
        <w:t xml:space="preserve"> considered, reasonable steps are taken to prevent any form of bid-rigging. </w:t>
      </w:r>
    </w:p>
    <w:p w:rsidR="00201E52" w:rsidRDefault="00201E52">
      <w:pPr>
        <w:autoSpaceDE w:val="0"/>
        <w:ind w:left="720"/>
        <w:jc w:val="both"/>
        <w:rPr>
          <w:rFonts w:ascii="Arial" w:hAnsi="Arial" w:cs="Arial"/>
          <w:sz w:val="20"/>
          <w:szCs w:val="20"/>
          <w:lang w:val="en-US"/>
        </w:rPr>
      </w:pPr>
    </w:p>
    <w:p w:rsidR="00336C2D" w:rsidRDefault="009A66D8" w:rsidP="00D3669C">
      <w:pPr>
        <w:numPr>
          <w:ilvl w:val="0"/>
          <w:numId w:val="15"/>
        </w:numPr>
        <w:autoSpaceDE w:val="0"/>
        <w:ind w:hanging="720"/>
        <w:jc w:val="both"/>
        <w:rPr>
          <w:rFonts w:ascii="Arial" w:hAnsi="Arial" w:cs="Arial"/>
          <w:sz w:val="20"/>
          <w:szCs w:val="20"/>
          <w:lang w:val="en-US"/>
        </w:rPr>
      </w:pPr>
      <w:r w:rsidRPr="009A66D8">
        <w:rPr>
          <w:rFonts w:ascii="Arial" w:hAnsi="Arial" w:cs="Arial"/>
          <w:sz w:val="20"/>
          <w:szCs w:val="20"/>
          <w:lang w:val="en-US"/>
        </w:rPr>
        <w:t xml:space="preserve">In order to give effect to the above, the attached Certificate of Bid Determination (SBD 9) must be </w:t>
      </w:r>
    </w:p>
    <w:p w:rsidR="00201E52" w:rsidRDefault="009A66D8" w:rsidP="00336C2D">
      <w:pPr>
        <w:autoSpaceDE w:val="0"/>
        <w:ind w:left="720"/>
        <w:jc w:val="both"/>
        <w:rPr>
          <w:rFonts w:ascii="Arial" w:hAnsi="Arial" w:cs="Arial"/>
          <w:sz w:val="20"/>
          <w:szCs w:val="20"/>
          <w:lang w:val="en-US"/>
        </w:rPr>
      </w:pPr>
      <w:proofErr w:type="gramStart"/>
      <w:r w:rsidRPr="009A66D8">
        <w:rPr>
          <w:rFonts w:ascii="Arial" w:hAnsi="Arial" w:cs="Arial"/>
          <w:sz w:val="20"/>
          <w:szCs w:val="20"/>
          <w:lang w:val="en-US"/>
        </w:rPr>
        <w:t>completed</w:t>
      </w:r>
      <w:proofErr w:type="gramEnd"/>
      <w:r w:rsidRPr="009A66D8">
        <w:rPr>
          <w:rFonts w:ascii="Arial" w:hAnsi="Arial" w:cs="Arial"/>
          <w:sz w:val="20"/>
          <w:szCs w:val="20"/>
          <w:lang w:val="en-US"/>
        </w:rPr>
        <w:t xml:space="preserve"> and submitted with the bid:</w:t>
      </w:r>
    </w:p>
    <w:p w:rsidR="00201E52" w:rsidRDefault="00201E52">
      <w:pPr>
        <w:autoSpaceDE w:val="0"/>
        <w:jc w:val="both"/>
        <w:rPr>
          <w:rFonts w:ascii="Arial" w:hAnsi="Arial" w:cs="Arial"/>
          <w:sz w:val="20"/>
          <w:szCs w:val="20"/>
          <w:lang w:val="en-US"/>
        </w:rPr>
      </w:pPr>
    </w:p>
    <w:p w:rsidR="000C3687" w:rsidRDefault="000C3687" w:rsidP="000C3687">
      <w:pPr>
        <w:autoSpaceDE w:val="0"/>
        <w:jc w:val="both"/>
        <w:rPr>
          <w:rFonts w:ascii="Arial" w:hAnsi="Arial" w:cs="Arial"/>
          <w:b/>
          <w:sz w:val="20"/>
          <w:szCs w:val="20"/>
          <w:lang w:val="en-US"/>
        </w:rPr>
      </w:pPr>
    </w:p>
    <w:p w:rsidR="00CC6B30" w:rsidRPr="00625164" w:rsidRDefault="009A66D8" w:rsidP="000C3687">
      <w:pPr>
        <w:autoSpaceDE w:val="0"/>
        <w:jc w:val="both"/>
        <w:rPr>
          <w:rFonts w:ascii="Arial" w:hAnsi="Arial" w:cs="Arial"/>
          <w:sz w:val="20"/>
          <w:szCs w:val="20"/>
        </w:rPr>
      </w:pPr>
      <w:r w:rsidRPr="009A66D8">
        <w:rPr>
          <w:rFonts w:ascii="Arial" w:hAnsi="Arial" w:cs="Arial"/>
          <w:b/>
          <w:sz w:val="20"/>
          <w:szCs w:val="20"/>
          <w:lang w:val="en-US"/>
        </w:rPr>
        <w:t>¹ Includes price quotations, advertised competitive bids, limited bids and proposals.</w:t>
      </w:r>
    </w:p>
    <w:p w:rsidR="00CC6B30" w:rsidRPr="00625164" w:rsidRDefault="00CC6B30" w:rsidP="000C3687">
      <w:pPr>
        <w:autoSpaceDE w:val="0"/>
        <w:jc w:val="both"/>
        <w:rPr>
          <w:rFonts w:ascii="Arial" w:hAnsi="Arial" w:cs="Arial"/>
          <w:sz w:val="20"/>
          <w:szCs w:val="20"/>
          <w:lang w:val="en-US"/>
        </w:rPr>
      </w:pPr>
    </w:p>
    <w:p w:rsidR="00336C2D" w:rsidRDefault="009A66D8">
      <w:pPr>
        <w:spacing w:before="100" w:after="100"/>
        <w:jc w:val="both"/>
        <w:rPr>
          <w:rFonts w:ascii="Arial" w:hAnsi="Arial" w:cs="Arial"/>
          <w:b/>
          <w:sz w:val="20"/>
          <w:szCs w:val="20"/>
          <w:lang w:val="en-US"/>
        </w:rPr>
      </w:pPr>
      <w:r w:rsidRPr="009A66D8">
        <w:rPr>
          <w:rFonts w:ascii="Arial" w:hAnsi="Arial" w:cs="Arial"/>
          <w:b/>
          <w:sz w:val="20"/>
          <w:szCs w:val="20"/>
          <w:lang w:val="en-US"/>
        </w:rPr>
        <w:t>² Bid rigging (or collusive bidding) occurs when businesses, that would otherwise be expected to</w:t>
      </w:r>
    </w:p>
    <w:p w:rsidR="00336C2D" w:rsidRDefault="009A66D8">
      <w:pPr>
        <w:spacing w:before="100" w:after="100"/>
        <w:jc w:val="both"/>
        <w:rPr>
          <w:rFonts w:ascii="Arial" w:hAnsi="Arial" w:cs="Arial"/>
          <w:b/>
          <w:sz w:val="20"/>
          <w:szCs w:val="20"/>
          <w:lang w:val="en-US"/>
        </w:rPr>
      </w:pPr>
      <w:r w:rsidRPr="009A66D8">
        <w:rPr>
          <w:rFonts w:ascii="Arial" w:hAnsi="Arial" w:cs="Arial"/>
          <w:b/>
          <w:sz w:val="20"/>
          <w:szCs w:val="20"/>
          <w:lang w:val="en-US"/>
        </w:rPr>
        <w:t xml:space="preserve"> </w:t>
      </w:r>
      <w:proofErr w:type="gramStart"/>
      <w:r w:rsidRPr="009A66D8">
        <w:rPr>
          <w:rFonts w:ascii="Arial" w:hAnsi="Arial" w:cs="Arial"/>
          <w:b/>
          <w:sz w:val="20"/>
          <w:szCs w:val="20"/>
          <w:lang w:val="en-US"/>
        </w:rPr>
        <w:t>compete</w:t>
      </w:r>
      <w:proofErr w:type="gramEnd"/>
      <w:r w:rsidRPr="009A66D8">
        <w:rPr>
          <w:rFonts w:ascii="Arial" w:hAnsi="Arial" w:cs="Arial"/>
          <w:b/>
          <w:sz w:val="20"/>
          <w:szCs w:val="20"/>
          <w:lang w:val="en-US"/>
        </w:rPr>
        <w:t>, secretly conspire to raise prices or lower the quality of goods and / or services for purchasers</w:t>
      </w:r>
    </w:p>
    <w:p w:rsidR="00336C2D" w:rsidRDefault="009A66D8">
      <w:pPr>
        <w:spacing w:before="100" w:after="100"/>
        <w:jc w:val="both"/>
        <w:rPr>
          <w:rFonts w:ascii="Arial" w:hAnsi="Arial" w:cs="Arial"/>
          <w:b/>
          <w:sz w:val="20"/>
          <w:szCs w:val="20"/>
          <w:lang w:val="en-US"/>
        </w:rPr>
      </w:pPr>
      <w:proofErr w:type="gramStart"/>
      <w:r w:rsidRPr="009A66D8">
        <w:rPr>
          <w:rFonts w:ascii="Arial" w:hAnsi="Arial" w:cs="Arial"/>
          <w:b/>
          <w:sz w:val="20"/>
          <w:szCs w:val="20"/>
          <w:lang w:val="en-US"/>
        </w:rPr>
        <w:t>who</w:t>
      </w:r>
      <w:proofErr w:type="gramEnd"/>
      <w:r w:rsidRPr="009A66D8">
        <w:rPr>
          <w:rFonts w:ascii="Arial" w:hAnsi="Arial" w:cs="Arial"/>
          <w:b/>
          <w:sz w:val="20"/>
          <w:szCs w:val="20"/>
          <w:lang w:val="en-US"/>
        </w:rPr>
        <w:t xml:space="preserve"> wish to acquire goods and / or services through a bidding process.  Bid rigging is, therefore, </w:t>
      </w:r>
    </w:p>
    <w:p w:rsidR="00CC6B30" w:rsidRPr="00625164" w:rsidRDefault="009A66D8" w:rsidP="00C7656D">
      <w:pPr>
        <w:spacing w:before="100" w:after="100"/>
        <w:jc w:val="both"/>
        <w:rPr>
          <w:rFonts w:ascii="Arial" w:hAnsi="Arial" w:cs="Arial"/>
          <w:sz w:val="20"/>
          <w:szCs w:val="20"/>
          <w:lang w:val="en-US"/>
        </w:rPr>
      </w:pPr>
      <w:proofErr w:type="gramStart"/>
      <w:r w:rsidRPr="009A66D8">
        <w:rPr>
          <w:rFonts w:ascii="Arial" w:hAnsi="Arial" w:cs="Arial"/>
          <w:b/>
          <w:sz w:val="20"/>
          <w:szCs w:val="20"/>
          <w:lang w:val="en-US"/>
        </w:rPr>
        <w:t>an</w:t>
      </w:r>
      <w:proofErr w:type="gramEnd"/>
      <w:r w:rsidRPr="009A66D8">
        <w:rPr>
          <w:rFonts w:ascii="Arial" w:hAnsi="Arial" w:cs="Arial"/>
          <w:b/>
          <w:sz w:val="20"/>
          <w:szCs w:val="20"/>
          <w:lang w:val="en-US"/>
        </w:rPr>
        <w:t xml:space="preserve"> agreement between competitors not to compete.</w:t>
      </w:r>
    </w:p>
    <w:p w:rsidR="00336C2D" w:rsidRDefault="00336C2D">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E47957" w:rsidRDefault="00E47957">
      <w:pPr>
        <w:autoSpaceDE w:val="0"/>
        <w:spacing w:line="276" w:lineRule="auto"/>
        <w:jc w:val="right"/>
        <w:rPr>
          <w:rFonts w:ascii="Arial" w:hAnsi="Arial" w:cs="Arial"/>
          <w:b/>
          <w:sz w:val="20"/>
          <w:szCs w:val="20"/>
          <w:lang w:val="en-US"/>
        </w:rPr>
      </w:pPr>
    </w:p>
    <w:p w:rsidR="00E47957" w:rsidRDefault="00E47957">
      <w:pPr>
        <w:autoSpaceDE w:val="0"/>
        <w:spacing w:line="276" w:lineRule="auto"/>
        <w:jc w:val="right"/>
        <w:rPr>
          <w:rFonts w:ascii="Arial" w:hAnsi="Arial" w:cs="Arial"/>
          <w:b/>
          <w:sz w:val="20"/>
          <w:szCs w:val="20"/>
          <w:lang w:val="en-US"/>
        </w:rPr>
      </w:pPr>
    </w:p>
    <w:p w:rsidR="00E47957" w:rsidRDefault="00E47957">
      <w:pPr>
        <w:autoSpaceDE w:val="0"/>
        <w:spacing w:line="276" w:lineRule="auto"/>
        <w:jc w:val="right"/>
        <w:rPr>
          <w:rFonts w:ascii="Arial" w:hAnsi="Arial" w:cs="Arial"/>
          <w:b/>
          <w:sz w:val="20"/>
          <w:szCs w:val="20"/>
          <w:lang w:val="en-US"/>
        </w:rPr>
      </w:pPr>
    </w:p>
    <w:p w:rsidR="00E47957" w:rsidRDefault="00E47957">
      <w:pPr>
        <w:autoSpaceDE w:val="0"/>
        <w:spacing w:line="276" w:lineRule="auto"/>
        <w:jc w:val="right"/>
        <w:rPr>
          <w:rFonts w:ascii="Arial" w:hAnsi="Arial" w:cs="Arial"/>
          <w:b/>
          <w:sz w:val="20"/>
          <w:szCs w:val="20"/>
          <w:lang w:val="en-US"/>
        </w:rPr>
      </w:pPr>
    </w:p>
    <w:p w:rsidR="00E47957" w:rsidRDefault="00E47957">
      <w:pPr>
        <w:autoSpaceDE w:val="0"/>
        <w:spacing w:line="276" w:lineRule="auto"/>
        <w:jc w:val="right"/>
        <w:rPr>
          <w:rFonts w:ascii="Arial" w:hAnsi="Arial" w:cs="Arial"/>
          <w:b/>
          <w:sz w:val="20"/>
          <w:szCs w:val="20"/>
          <w:lang w:val="en-US"/>
        </w:rPr>
      </w:pPr>
    </w:p>
    <w:p w:rsidR="00E47957" w:rsidRDefault="00E47957">
      <w:pPr>
        <w:autoSpaceDE w:val="0"/>
        <w:spacing w:line="276" w:lineRule="auto"/>
        <w:jc w:val="right"/>
        <w:rPr>
          <w:rFonts w:ascii="Arial" w:hAnsi="Arial" w:cs="Arial"/>
          <w:b/>
          <w:sz w:val="20"/>
          <w:szCs w:val="20"/>
          <w:lang w:val="en-US"/>
        </w:rPr>
      </w:pPr>
    </w:p>
    <w:p w:rsidR="00E47957" w:rsidRDefault="00E47957">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p>
    <w:p w:rsidR="000165D3" w:rsidRDefault="000165D3">
      <w:pPr>
        <w:autoSpaceDE w:val="0"/>
        <w:spacing w:line="276" w:lineRule="auto"/>
        <w:jc w:val="right"/>
        <w:rPr>
          <w:rFonts w:ascii="Arial" w:hAnsi="Arial" w:cs="Arial"/>
          <w:b/>
          <w:sz w:val="20"/>
          <w:szCs w:val="20"/>
          <w:lang w:val="en-US"/>
        </w:rPr>
      </w:pPr>
      <w:r>
        <w:rPr>
          <w:rFonts w:ascii="Arial" w:hAnsi="Arial" w:cs="Arial"/>
          <w:b/>
          <w:sz w:val="20"/>
          <w:szCs w:val="20"/>
          <w:lang w:val="en-US"/>
        </w:rPr>
        <w:t>SBD9</w:t>
      </w:r>
    </w:p>
    <w:p w:rsidR="00336C2D" w:rsidRDefault="00336C2D">
      <w:pPr>
        <w:autoSpaceDE w:val="0"/>
        <w:spacing w:line="276" w:lineRule="auto"/>
        <w:jc w:val="right"/>
        <w:rPr>
          <w:rFonts w:ascii="Arial" w:hAnsi="Arial" w:cs="Arial"/>
          <w:b/>
          <w:sz w:val="20"/>
          <w:szCs w:val="20"/>
          <w:lang w:val="en-US"/>
        </w:rPr>
      </w:pPr>
    </w:p>
    <w:p w:rsidR="002962FF" w:rsidRDefault="008F47E2">
      <w:pPr>
        <w:autoSpaceDE w:val="0"/>
        <w:spacing w:line="276" w:lineRule="auto"/>
        <w:jc w:val="center"/>
        <w:rPr>
          <w:rFonts w:ascii="Arial" w:hAnsi="Arial" w:cs="Arial"/>
          <w:sz w:val="20"/>
          <w:szCs w:val="20"/>
          <w:lang w:val="en-US"/>
        </w:rPr>
      </w:pPr>
      <w:r>
        <w:rPr>
          <w:rFonts w:ascii="Arial" w:hAnsi="Arial" w:cs="Arial"/>
          <w:b/>
          <w:sz w:val="20"/>
          <w:szCs w:val="20"/>
          <w:lang w:val="en-US"/>
        </w:rPr>
        <w:tab/>
      </w:r>
    </w:p>
    <w:p w:rsidR="00201E52" w:rsidRDefault="009A66D8">
      <w:pPr>
        <w:autoSpaceDE w:val="0"/>
        <w:spacing w:line="276" w:lineRule="auto"/>
        <w:jc w:val="center"/>
        <w:rPr>
          <w:rFonts w:ascii="Arial" w:hAnsi="Arial" w:cs="Arial"/>
          <w:sz w:val="20"/>
          <w:szCs w:val="20"/>
        </w:rPr>
      </w:pPr>
      <w:r w:rsidRPr="009A66D8">
        <w:rPr>
          <w:rFonts w:ascii="Arial" w:hAnsi="Arial" w:cs="Arial"/>
          <w:b/>
          <w:sz w:val="20"/>
          <w:szCs w:val="20"/>
          <w:lang w:val="en-US"/>
        </w:rPr>
        <w:t>CERTIFICATE OF INDEPENDENT BID DETERMINATION</w:t>
      </w:r>
    </w:p>
    <w:p w:rsidR="00201E52" w:rsidRDefault="00201E52">
      <w:pPr>
        <w:autoSpaceDE w:val="0"/>
        <w:spacing w:line="276" w:lineRule="auto"/>
        <w:rPr>
          <w:rFonts w:ascii="Arial" w:hAnsi="Arial" w:cs="Arial"/>
          <w:color w:val="000000"/>
          <w:sz w:val="20"/>
          <w:szCs w:val="20"/>
          <w:lang w:val="en-US"/>
        </w:rPr>
      </w:pPr>
    </w:p>
    <w:p w:rsidR="00201E52" w:rsidRDefault="002E4A62" w:rsidP="000165D3">
      <w:pPr>
        <w:autoSpaceDE w:val="0"/>
        <w:spacing w:line="276" w:lineRule="auto"/>
        <w:ind w:left="720"/>
        <w:rPr>
          <w:rFonts w:ascii="Arial" w:hAnsi="Arial" w:cs="Arial"/>
          <w:color w:val="000000"/>
          <w:sz w:val="20"/>
          <w:szCs w:val="20"/>
          <w:lang w:val="en-US"/>
        </w:rPr>
      </w:pPr>
      <w:r w:rsidRPr="00625164">
        <w:rPr>
          <w:rFonts w:ascii="Arial" w:hAnsi="Arial" w:cs="Arial"/>
          <w:color w:val="000000"/>
          <w:sz w:val="20"/>
          <w:szCs w:val="20"/>
          <w:lang w:val="en-US"/>
        </w:rPr>
        <w:t>I, the undersigned, in submitting the accompanying bid:</w:t>
      </w:r>
    </w:p>
    <w:p w:rsidR="00201E52" w:rsidRDefault="009A66D8" w:rsidP="000165D3">
      <w:pPr>
        <w:autoSpaceDE w:val="0"/>
        <w:spacing w:line="276" w:lineRule="auto"/>
        <w:ind w:left="720"/>
        <w:rPr>
          <w:rFonts w:ascii="Arial" w:hAnsi="Arial" w:cs="Arial"/>
          <w:color w:val="000000"/>
          <w:sz w:val="20"/>
          <w:szCs w:val="20"/>
          <w:lang w:val="en-US"/>
        </w:rPr>
      </w:pPr>
      <w:r w:rsidRPr="009A66D8">
        <w:rPr>
          <w:rFonts w:ascii="Arial" w:hAnsi="Arial" w:cs="Arial"/>
          <w:color w:val="000000"/>
          <w:sz w:val="20"/>
          <w:szCs w:val="20"/>
          <w:lang w:val="en-US"/>
        </w:rPr>
        <w:t>_____________________________________________________________________</w:t>
      </w:r>
    </w:p>
    <w:p w:rsidR="00201E52" w:rsidRDefault="002E4A62" w:rsidP="000165D3">
      <w:pPr>
        <w:autoSpaceDE w:val="0"/>
        <w:spacing w:line="276" w:lineRule="auto"/>
        <w:ind w:left="720"/>
        <w:jc w:val="center"/>
        <w:rPr>
          <w:rFonts w:ascii="Arial" w:hAnsi="Arial" w:cs="Arial"/>
          <w:color w:val="000000"/>
          <w:sz w:val="20"/>
          <w:szCs w:val="20"/>
          <w:lang w:val="en-US"/>
        </w:rPr>
      </w:pPr>
      <w:r w:rsidRPr="00625164">
        <w:rPr>
          <w:rFonts w:ascii="Arial" w:hAnsi="Arial" w:cs="Arial"/>
          <w:color w:val="000000"/>
          <w:sz w:val="20"/>
          <w:szCs w:val="20"/>
          <w:lang w:val="en-US"/>
        </w:rPr>
        <w:t>(Bid Number and Description)</w:t>
      </w:r>
    </w:p>
    <w:p w:rsidR="00201E52" w:rsidRDefault="002E4A62" w:rsidP="000165D3">
      <w:pPr>
        <w:autoSpaceDE w:val="0"/>
        <w:spacing w:line="276" w:lineRule="auto"/>
        <w:ind w:left="720"/>
        <w:rPr>
          <w:rFonts w:ascii="Arial" w:hAnsi="Arial" w:cs="Arial"/>
          <w:sz w:val="20"/>
          <w:szCs w:val="20"/>
        </w:rPr>
      </w:pPr>
      <w:proofErr w:type="gramStart"/>
      <w:r w:rsidRPr="00625164">
        <w:rPr>
          <w:rFonts w:ascii="Arial" w:hAnsi="Arial" w:cs="Arial"/>
          <w:color w:val="000000"/>
          <w:sz w:val="20"/>
          <w:szCs w:val="20"/>
          <w:lang w:val="en-US"/>
        </w:rPr>
        <w:t>in</w:t>
      </w:r>
      <w:proofErr w:type="gramEnd"/>
      <w:r w:rsidRPr="00625164">
        <w:rPr>
          <w:rFonts w:ascii="Arial" w:hAnsi="Arial" w:cs="Arial"/>
          <w:color w:val="000000"/>
          <w:sz w:val="20"/>
          <w:szCs w:val="20"/>
          <w:lang w:val="en-US"/>
        </w:rPr>
        <w:t xml:space="preserve"> response to the invitation for the bid made by</w:t>
      </w:r>
      <w:r w:rsidR="009A66D8" w:rsidRPr="009A66D8">
        <w:rPr>
          <w:rFonts w:ascii="Arial" w:hAnsi="Arial" w:cs="Arial"/>
          <w:color w:val="000000"/>
          <w:sz w:val="20"/>
          <w:szCs w:val="20"/>
          <w:lang w:val="en-US"/>
        </w:rPr>
        <w:t>:</w:t>
      </w:r>
    </w:p>
    <w:p w:rsidR="00201E52" w:rsidRDefault="009A66D8" w:rsidP="000165D3">
      <w:pPr>
        <w:autoSpaceDE w:val="0"/>
        <w:spacing w:line="276" w:lineRule="auto"/>
        <w:ind w:left="720"/>
        <w:rPr>
          <w:rFonts w:ascii="Arial" w:hAnsi="Arial" w:cs="Arial"/>
          <w:color w:val="000000"/>
          <w:sz w:val="20"/>
          <w:szCs w:val="20"/>
          <w:lang w:val="en-US"/>
        </w:rPr>
      </w:pPr>
      <w:r w:rsidRPr="009A66D8">
        <w:rPr>
          <w:rFonts w:ascii="Arial" w:hAnsi="Arial" w:cs="Arial"/>
          <w:color w:val="000000"/>
          <w:sz w:val="20"/>
          <w:szCs w:val="20"/>
          <w:lang w:val="en-US"/>
        </w:rPr>
        <w:t>_____________________________________________________________________</w:t>
      </w:r>
    </w:p>
    <w:p w:rsidR="00201E52" w:rsidRDefault="002E4A62" w:rsidP="000165D3">
      <w:pPr>
        <w:autoSpaceDE w:val="0"/>
        <w:spacing w:line="276" w:lineRule="auto"/>
        <w:ind w:left="720"/>
        <w:jc w:val="center"/>
        <w:rPr>
          <w:rFonts w:ascii="Arial" w:hAnsi="Arial" w:cs="Arial"/>
          <w:color w:val="000000"/>
          <w:sz w:val="20"/>
          <w:szCs w:val="20"/>
          <w:lang w:val="en-US"/>
        </w:rPr>
      </w:pPr>
      <w:r w:rsidRPr="00625164">
        <w:rPr>
          <w:rFonts w:ascii="Arial" w:hAnsi="Arial" w:cs="Arial"/>
          <w:color w:val="000000"/>
          <w:sz w:val="20"/>
          <w:szCs w:val="20"/>
          <w:lang w:val="en-US"/>
        </w:rPr>
        <w:t>(Name of Institution)</w:t>
      </w:r>
    </w:p>
    <w:p w:rsidR="00201E52" w:rsidRDefault="002E4A62" w:rsidP="000165D3">
      <w:pPr>
        <w:autoSpaceDE w:val="0"/>
        <w:spacing w:line="276" w:lineRule="auto"/>
        <w:ind w:left="720"/>
        <w:rPr>
          <w:rFonts w:ascii="Arial" w:hAnsi="Arial" w:cs="Arial"/>
          <w:sz w:val="20"/>
          <w:szCs w:val="20"/>
        </w:rPr>
      </w:pPr>
      <w:proofErr w:type="gramStart"/>
      <w:r w:rsidRPr="00625164">
        <w:rPr>
          <w:rFonts w:ascii="Arial" w:hAnsi="Arial" w:cs="Arial"/>
          <w:color w:val="000000"/>
          <w:sz w:val="20"/>
          <w:szCs w:val="20"/>
          <w:lang w:val="en-US"/>
        </w:rPr>
        <w:t>do</w:t>
      </w:r>
      <w:proofErr w:type="gramEnd"/>
      <w:r w:rsidRPr="00625164">
        <w:rPr>
          <w:rFonts w:ascii="Arial" w:hAnsi="Arial" w:cs="Arial"/>
          <w:color w:val="000000"/>
          <w:sz w:val="20"/>
          <w:szCs w:val="20"/>
          <w:lang w:val="en-US"/>
        </w:rPr>
        <w:t xml:space="preserve"> hereby make the following statements that I certify to be true and complete in every respect</w:t>
      </w:r>
      <w:r w:rsidR="009A66D8" w:rsidRPr="009A66D8">
        <w:rPr>
          <w:rFonts w:ascii="Arial" w:hAnsi="Arial" w:cs="Arial"/>
          <w:color w:val="000000"/>
          <w:sz w:val="20"/>
          <w:szCs w:val="20"/>
          <w:lang w:val="en-US"/>
        </w:rPr>
        <w:t>:</w:t>
      </w:r>
    </w:p>
    <w:p w:rsidR="00201E52" w:rsidRDefault="002E4A62" w:rsidP="000165D3">
      <w:pPr>
        <w:autoSpaceDE w:val="0"/>
        <w:spacing w:line="276" w:lineRule="auto"/>
        <w:ind w:left="720"/>
        <w:rPr>
          <w:rFonts w:ascii="Arial" w:hAnsi="Arial" w:cs="Arial"/>
          <w:sz w:val="20"/>
          <w:szCs w:val="20"/>
        </w:rPr>
      </w:pPr>
      <w:r w:rsidRPr="00625164">
        <w:rPr>
          <w:rFonts w:ascii="Arial" w:hAnsi="Arial" w:cs="Arial"/>
          <w:color w:val="000000"/>
          <w:sz w:val="20"/>
          <w:szCs w:val="20"/>
          <w:lang w:val="en-US"/>
        </w:rPr>
        <w:t>I certify, on behalf of</w:t>
      </w:r>
      <w:r w:rsidR="009A66D8" w:rsidRPr="009A66D8">
        <w:rPr>
          <w:rFonts w:ascii="Arial" w:hAnsi="Arial" w:cs="Arial"/>
          <w:color w:val="000000"/>
          <w:sz w:val="20"/>
          <w:szCs w:val="20"/>
          <w:lang w:val="en-US"/>
        </w:rPr>
        <w:t>: ___________________________________________</w:t>
      </w:r>
      <w:r w:rsidRPr="00625164">
        <w:rPr>
          <w:rFonts w:ascii="Arial" w:hAnsi="Arial" w:cs="Arial"/>
          <w:color w:val="000000"/>
          <w:sz w:val="20"/>
          <w:szCs w:val="20"/>
          <w:lang w:val="en-US"/>
        </w:rPr>
        <w:t>that:</w:t>
      </w:r>
    </w:p>
    <w:p w:rsidR="00201E52" w:rsidRDefault="002E4A62" w:rsidP="000165D3">
      <w:pPr>
        <w:autoSpaceDE w:val="0"/>
        <w:spacing w:line="276" w:lineRule="auto"/>
        <w:ind w:left="720"/>
        <w:jc w:val="center"/>
        <w:rPr>
          <w:rFonts w:ascii="Arial" w:hAnsi="Arial" w:cs="Arial"/>
          <w:color w:val="000000"/>
          <w:sz w:val="20"/>
          <w:szCs w:val="20"/>
          <w:lang w:val="en-US"/>
        </w:rPr>
      </w:pPr>
      <w:r w:rsidRPr="00625164">
        <w:rPr>
          <w:rFonts w:ascii="Arial" w:hAnsi="Arial" w:cs="Arial"/>
          <w:color w:val="000000"/>
          <w:sz w:val="20"/>
          <w:szCs w:val="20"/>
          <w:lang w:val="en-US"/>
        </w:rPr>
        <w:t>(Name of Bidder)</w:t>
      </w:r>
    </w:p>
    <w:p w:rsidR="00201E52" w:rsidRDefault="00201E52">
      <w:pPr>
        <w:autoSpaceDE w:val="0"/>
        <w:spacing w:line="276" w:lineRule="auto"/>
        <w:jc w:val="center"/>
        <w:rPr>
          <w:rFonts w:ascii="Arial" w:hAnsi="Arial" w:cs="Arial"/>
          <w:color w:val="000000"/>
          <w:sz w:val="20"/>
          <w:szCs w:val="20"/>
          <w:lang w:val="en-US"/>
        </w:rPr>
      </w:pPr>
    </w:p>
    <w:p w:rsidR="00201E52" w:rsidRDefault="009A66D8" w:rsidP="00D3669C">
      <w:pPr>
        <w:pStyle w:val="ListParagraph"/>
        <w:numPr>
          <w:ilvl w:val="0"/>
          <w:numId w:val="16"/>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I have read and I understand the contents of this Certificate;</w:t>
      </w:r>
    </w:p>
    <w:p w:rsidR="00201E52" w:rsidRDefault="00201E52">
      <w:pPr>
        <w:pStyle w:val="ListParagraph"/>
        <w:autoSpaceDE w:val="0"/>
        <w:spacing w:line="276" w:lineRule="auto"/>
        <w:jc w:val="both"/>
        <w:rPr>
          <w:rFonts w:ascii="Arial" w:hAnsi="Arial" w:cs="Arial"/>
          <w:color w:val="000000"/>
          <w:sz w:val="20"/>
          <w:szCs w:val="20"/>
          <w:lang w:val="en-US"/>
        </w:rPr>
      </w:pPr>
    </w:p>
    <w:p w:rsidR="00336C2D" w:rsidRDefault="009A66D8" w:rsidP="00D3669C">
      <w:pPr>
        <w:pStyle w:val="ListParagraph"/>
        <w:numPr>
          <w:ilvl w:val="0"/>
          <w:numId w:val="16"/>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I understand that the accompanying bid will be disqualified if this Certificate is found not to be true and</w:t>
      </w:r>
    </w:p>
    <w:p w:rsidR="00201E52" w:rsidRDefault="009A66D8" w:rsidP="00336C2D">
      <w:pPr>
        <w:pStyle w:val="ListParagraph"/>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 </w:t>
      </w:r>
      <w:proofErr w:type="gramStart"/>
      <w:r w:rsidRPr="009A66D8">
        <w:rPr>
          <w:rFonts w:ascii="Arial" w:hAnsi="Arial" w:cs="Arial"/>
          <w:color w:val="000000"/>
          <w:sz w:val="20"/>
          <w:szCs w:val="20"/>
          <w:lang w:val="en-US"/>
        </w:rPr>
        <w:t>complete</w:t>
      </w:r>
      <w:proofErr w:type="gramEnd"/>
      <w:r w:rsidRPr="009A66D8">
        <w:rPr>
          <w:rFonts w:ascii="Arial" w:hAnsi="Arial" w:cs="Arial"/>
          <w:color w:val="000000"/>
          <w:sz w:val="20"/>
          <w:szCs w:val="20"/>
          <w:lang w:val="en-US"/>
        </w:rPr>
        <w:t xml:space="preserve"> in every respect;</w:t>
      </w:r>
    </w:p>
    <w:p w:rsidR="00201E52" w:rsidRDefault="00201E52">
      <w:pPr>
        <w:pStyle w:val="ListParagraph"/>
        <w:autoSpaceDE w:val="0"/>
        <w:spacing w:line="276" w:lineRule="auto"/>
        <w:ind w:left="0"/>
        <w:jc w:val="both"/>
        <w:rPr>
          <w:rFonts w:ascii="Arial" w:hAnsi="Arial" w:cs="Arial"/>
          <w:color w:val="000000"/>
          <w:sz w:val="20"/>
          <w:szCs w:val="20"/>
          <w:lang w:val="en-US"/>
        </w:rPr>
      </w:pPr>
    </w:p>
    <w:p w:rsidR="00336C2D" w:rsidRDefault="009A66D8" w:rsidP="00D3669C">
      <w:pPr>
        <w:pStyle w:val="ListParagraph"/>
        <w:numPr>
          <w:ilvl w:val="0"/>
          <w:numId w:val="16"/>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I am authorized by the bidder to sign this Certificate, and to submit the accompanying bid, on behalf of </w:t>
      </w:r>
    </w:p>
    <w:p w:rsidR="00201E52" w:rsidRDefault="009A66D8" w:rsidP="00336C2D">
      <w:pPr>
        <w:pStyle w:val="ListParagraph"/>
        <w:autoSpaceDE w:val="0"/>
        <w:spacing w:line="276" w:lineRule="auto"/>
        <w:jc w:val="both"/>
        <w:rPr>
          <w:rFonts w:ascii="Arial" w:hAnsi="Arial" w:cs="Arial"/>
          <w:color w:val="000000"/>
          <w:sz w:val="20"/>
          <w:szCs w:val="20"/>
          <w:lang w:val="en-US"/>
        </w:rPr>
      </w:pPr>
      <w:proofErr w:type="gramStart"/>
      <w:r w:rsidRPr="009A66D8">
        <w:rPr>
          <w:rFonts w:ascii="Arial" w:hAnsi="Arial" w:cs="Arial"/>
          <w:color w:val="000000"/>
          <w:sz w:val="20"/>
          <w:szCs w:val="20"/>
          <w:lang w:val="en-US"/>
        </w:rPr>
        <w:t>the</w:t>
      </w:r>
      <w:proofErr w:type="gramEnd"/>
      <w:r w:rsidRPr="009A66D8">
        <w:rPr>
          <w:rFonts w:ascii="Arial" w:hAnsi="Arial" w:cs="Arial"/>
          <w:color w:val="000000"/>
          <w:sz w:val="20"/>
          <w:szCs w:val="20"/>
          <w:lang w:val="en-US"/>
        </w:rPr>
        <w:t xml:space="preserve"> bidder;</w:t>
      </w:r>
    </w:p>
    <w:p w:rsidR="00201E52" w:rsidRDefault="00201E52">
      <w:pPr>
        <w:pStyle w:val="ListParagraph"/>
        <w:autoSpaceDE w:val="0"/>
        <w:spacing w:line="276" w:lineRule="auto"/>
        <w:ind w:left="0"/>
        <w:jc w:val="both"/>
        <w:rPr>
          <w:rFonts w:ascii="Arial" w:hAnsi="Arial" w:cs="Arial"/>
          <w:color w:val="000000"/>
          <w:sz w:val="20"/>
          <w:szCs w:val="20"/>
          <w:lang w:val="en-US"/>
        </w:rPr>
      </w:pPr>
    </w:p>
    <w:p w:rsidR="00336C2D" w:rsidRDefault="009A66D8" w:rsidP="00D3669C">
      <w:pPr>
        <w:pStyle w:val="ListParagraph"/>
        <w:numPr>
          <w:ilvl w:val="0"/>
          <w:numId w:val="16"/>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Each person whose signature appears on the accompanying bid has been authorized by the bidder to</w:t>
      </w:r>
    </w:p>
    <w:p w:rsidR="00201E52" w:rsidRDefault="009A66D8" w:rsidP="00336C2D">
      <w:pPr>
        <w:pStyle w:val="ListParagraph"/>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 </w:t>
      </w:r>
      <w:proofErr w:type="gramStart"/>
      <w:r w:rsidRPr="009A66D8">
        <w:rPr>
          <w:rFonts w:ascii="Arial" w:hAnsi="Arial" w:cs="Arial"/>
          <w:color w:val="000000"/>
          <w:sz w:val="20"/>
          <w:szCs w:val="20"/>
          <w:lang w:val="en-US"/>
        </w:rPr>
        <w:t>determine</w:t>
      </w:r>
      <w:proofErr w:type="gramEnd"/>
      <w:r w:rsidRPr="009A66D8">
        <w:rPr>
          <w:rFonts w:ascii="Arial" w:hAnsi="Arial" w:cs="Arial"/>
          <w:color w:val="000000"/>
          <w:sz w:val="20"/>
          <w:szCs w:val="20"/>
          <w:lang w:val="en-US"/>
        </w:rPr>
        <w:t xml:space="preserve"> the terms of, and to sign the bid, on behalf of the bidder;</w:t>
      </w:r>
    </w:p>
    <w:p w:rsidR="00201E52" w:rsidRDefault="00201E52">
      <w:pPr>
        <w:pStyle w:val="ListParagraph"/>
        <w:autoSpaceDE w:val="0"/>
        <w:spacing w:line="276" w:lineRule="auto"/>
        <w:ind w:left="0"/>
        <w:jc w:val="both"/>
        <w:rPr>
          <w:rFonts w:ascii="Arial" w:hAnsi="Arial" w:cs="Arial"/>
          <w:color w:val="000000"/>
          <w:sz w:val="20"/>
          <w:szCs w:val="20"/>
          <w:lang w:val="en-US"/>
        </w:rPr>
      </w:pPr>
    </w:p>
    <w:p w:rsidR="00336C2D" w:rsidRDefault="009A66D8" w:rsidP="00D3669C">
      <w:pPr>
        <w:pStyle w:val="ListParagraph"/>
        <w:numPr>
          <w:ilvl w:val="0"/>
          <w:numId w:val="16"/>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For the purposes of this Certificate and the accompanying bid, I understand that the word</w:t>
      </w:r>
    </w:p>
    <w:p w:rsidR="00336C2D" w:rsidRDefault="009A66D8" w:rsidP="00336C2D">
      <w:pPr>
        <w:pStyle w:val="ListParagraph"/>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 “</w:t>
      </w:r>
      <w:proofErr w:type="gramStart"/>
      <w:r w:rsidRPr="009A66D8">
        <w:rPr>
          <w:rFonts w:ascii="Arial" w:hAnsi="Arial" w:cs="Arial"/>
          <w:color w:val="000000"/>
          <w:sz w:val="20"/>
          <w:szCs w:val="20"/>
          <w:lang w:val="en-US"/>
        </w:rPr>
        <w:t>competitor</w:t>
      </w:r>
      <w:proofErr w:type="gramEnd"/>
      <w:r w:rsidRPr="009A66D8">
        <w:rPr>
          <w:rFonts w:ascii="Arial" w:hAnsi="Arial" w:cs="Arial"/>
          <w:color w:val="000000"/>
          <w:sz w:val="20"/>
          <w:szCs w:val="20"/>
          <w:lang w:val="en-US"/>
        </w:rPr>
        <w:t>” shall include any individual or organization, other than the bidder, whether or not affiliated</w:t>
      </w:r>
    </w:p>
    <w:p w:rsidR="00201E52" w:rsidRDefault="009A66D8" w:rsidP="00336C2D">
      <w:pPr>
        <w:pStyle w:val="ListParagraph"/>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 </w:t>
      </w:r>
      <w:proofErr w:type="gramStart"/>
      <w:r w:rsidRPr="009A66D8">
        <w:rPr>
          <w:rFonts w:ascii="Arial" w:hAnsi="Arial" w:cs="Arial"/>
          <w:color w:val="000000"/>
          <w:sz w:val="20"/>
          <w:szCs w:val="20"/>
          <w:lang w:val="en-US"/>
        </w:rPr>
        <w:t>with</w:t>
      </w:r>
      <w:proofErr w:type="gramEnd"/>
      <w:r w:rsidRPr="009A66D8">
        <w:rPr>
          <w:rFonts w:ascii="Arial" w:hAnsi="Arial" w:cs="Arial"/>
          <w:color w:val="000000"/>
          <w:sz w:val="20"/>
          <w:szCs w:val="20"/>
          <w:lang w:val="en-US"/>
        </w:rPr>
        <w:t xml:space="preserve"> the bidder, who:</w:t>
      </w:r>
    </w:p>
    <w:p w:rsidR="00201E52" w:rsidRDefault="00201E52">
      <w:pPr>
        <w:pStyle w:val="ListParagraph"/>
        <w:autoSpaceDE w:val="0"/>
        <w:spacing w:line="276" w:lineRule="auto"/>
        <w:ind w:left="773" w:firstLine="667"/>
        <w:jc w:val="both"/>
        <w:rPr>
          <w:rFonts w:ascii="Arial" w:hAnsi="Arial" w:cs="Arial"/>
          <w:color w:val="000000"/>
          <w:sz w:val="20"/>
          <w:szCs w:val="20"/>
          <w:lang w:val="en-US"/>
        </w:rPr>
      </w:pPr>
    </w:p>
    <w:p w:rsidR="00201E52" w:rsidRDefault="009A66D8" w:rsidP="00D3669C">
      <w:pPr>
        <w:pStyle w:val="ListParagraph"/>
        <w:numPr>
          <w:ilvl w:val="0"/>
          <w:numId w:val="17"/>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has been requested to submit a bid in response to this bid </w:t>
      </w:r>
    </w:p>
    <w:p w:rsidR="00201E52" w:rsidRDefault="009A66D8">
      <w:pPr>
        <w:pStyle w:val="ListParagraph"/>
        <w:autoSpaceDE w:val="0"/>
        <w:spacing w:line="276" w:lineRule="auto"/>
        <w:ind w:left="2160"/>
        <w:jc w:val="both"/>
        <w:rPr>
          <w:rFonts w:ascii="Arial" w:hAnsi="Arial" w:cs="Arial"/>
          <w:color w:val="000000"/>
          <w:sz w:val="20"/>
          <w:szCs w:val="20"/>
          <w:lang w:val="en-US"/>
        </w:rPr>
      </w:pPr>
      <w:proofErr w:type="gramStart"/>
      <w:r w:rsidRPr="009A66D8">
        <w:rPr>
          <w:rFonts w:ascii="Arial" w:hAnsi="Arial" w:cs="Arial"/>
          <w:color w:val="000000"/>
          <w:sz w:val="20"/>
          <w:szCs w:val="20"/>
          <w:lang w:val="en-US"/>
        </w:rPr>
        <w:t>invitation</w:t>
      </w:r>
      <w:proofErr w:type="gramEnd"/>
      <w:r w:rsidRPr="009A66D8">
        <w:rPr>
          <w:rFonts w:ascii="Arial" w:hAnsi="Arial" w:cs="Arial"/>
          <w:color w:val="000000"/>
          <w:sz w:val="20"/>
          <w:szCs w:val="20"/>
          <w:lang w:val="en-US"/>
        </w:rPr>
        <w:t>;</w:t>
      </w:r>
    </w:p>
    <w:p w:rsidR="00336C2D" w:rsidRDefault="009A66D8">
      <w:pPr>
        <w:pStyle w:val="ListParagraph"/>
        <w:autoSpaceDE w:val="0"/>
        <w:spacing w:line="276" w:lineRule="auto"/>
        <w:ind w:left="2160" w:hanging="720"/>
        <w:jc w:val="both"/>
        <w:rPr>
          <w:rFonts w:ascii="Arial" w:hAnsi="Arial" w:cs="Arial"/>
          <w:color w:val="000000"/>
          <w:sz w:val="20"/>
          <w:szCs w:val="20"/>
          <w:lang w:val="en-US"/>
        </w:rPr>
      </w:pPr>
      <w:r w:rsidRPr="009A66D8">
        <w:rPr>
          <w:rFonts w:ascii="Arial" w:hAnsi="Arial" w:cs="Arial"/>
          <w:color w:val="000000"/>
          <w:sz w:val="20"/>
          <w:szCs w:val="20"/>
          <w:lang w:val="en-US"/>
        </w:rPr>
        <w:t xml:space="preserve">(b) </w:t>
      </w:r>
      <w:r w:rsidRPr="009A66D8">
        <w:rPr>
          <w:rFonts w:ascii="Arial" w:hAnsi="Arial" w:cs="Arial"/>
          <w:color w:val="000000"/>
          <w:sz w:val="20"/>
          <w:szCs w:val="20"/>
          <w:lang w:val="en-US"/>
        </w:rPr>
        <w:tab/>
      </w:r>
      <w:proofErr w:type="gramStart"/>
      <w:r w:rsidRPr="009A66D8">
        <w:rPr>
          <w:rFonts w:ascii="Arial" w:hAnsi="Arial" w:cs="Arial"/>
          <w:color w:val="000000"/>
          <w:sz w:val="20"/>
          <w:szCs w:val="20"/>
          <w:lang w:val="en-US"/>
        </w:rPr>
        <w:t>could</w:t>
      </w:r>
      <w:proofErr w:type="gramEnd"/>
      <w:r w:rsidRPr="009A66D8">
        <w:rPr>
          <w:rFonts w:ascii="Arial" w:hAnsi="Arial" w:cs="Arial"/>
          <w:color w:val="000000"/>
          <w:sz w:val="20"/>
          <w:szCs w:val="20"/>
          <w:lang w:val="en-US"/>
        </w:rPr>
        <w:t xml:space="preserve"> potentially submit a bid in response to this bid invitation, based on their </w:t>
      </w:r>
    </w:p>
    <w:p w:rsidR="00201E52" w:rsidRDefault="00336C2D">
      <w:pPr>
        <w:pStyle w:val="ListParagraph"/>
        <w:autoSpaceDE w:val="0"/>
        <w:spacing w:line="276" w:lineRule="auto"/>
        <w:ind w:left="2160" w:hanging="720"/>
        <w:jc w:val="both"/>
        <w:rPr>
          <w:rFonts w:ascii="Arial" w:hAnsi="Arial" w:cs="Arial"/>
          <w:color w:val="000000"/>
          <w:sz w:val="20"/>
          <w:szCs w:val="20"/>
          <w:lang w:val="en-US"/>
        </w:rPr>
      </w:pPr>
      <w:r>
        <w:rPr>
          <w:rFonts w:ascii="Arial" w:hAnsi="Arial" w:cs="Arial"/>
          <w:color w:val="000000"/>
          <w:sz w:val="20"/>
          <w:szCs w:val="20"/>
          <w:lang w:val="en-US"/>
        </w:rPr>
        <w:tab/>
      </w:r>
      <w:proofErr w:type="gramStart"/>
      <w:r w:rsidR="009A66D8" w:rsidRPr="009A66D8">
        <w:rPr>
          <w:rFonts w:ascii="Arial" w:hAnsi="Arial" w:cs="Arial"/>
          <w:color w:val="000000"/>
          <w:sz w:val="20"/>
          <w:szCs w:val="20"/>
          <w:lang w:val="en-US"/>
        </w:rPr>
        <w:t>qualifications</w:t>
      </w:r>
      <w:proofErr w:type="gramEnd"/>
      <w:r w:rsidR="009A66D8" w:rsidRPr="009A66D8">
        <w:rPr>
          <w:rFonts w:ascii="Arial" w:hAnsi="Arial" w:cs="Arial"/>
          <w:color w:val="000000"/>
          <w:sz w:val="20"/>
          <w:szCs w:val="20"/>
          <w:lang w:val="en-US"/>
        </w:rPr>
        <w:t>, abilities or experience; and</w:t>
      </w:r>
    </w:p>
    <w:p w:rsidR="00336C2D" w:rsidRDefault="009A66D8">
      <w:pPr>
        <w:pStyle w:val="ListParagraph"/>
        <w:autoSpaceDE w:val="0"/>
        <w:spacing w:line="276" w:lineRule="auto"/>
        <w:ind w:left="2160" w:hanging="720"/>
        <w:jc w:val="both"/>
        <w:rPr>
          <w:rFonts w:ascii="Arial" w:hAnsi="Arial" w:cs="Arial"/>
          <w:color w:val="000000"/>
          <w:sz w:val="20"/>
          <w:szCs w:val="20"/>
          <w:lang w:val="en-US"/>
        </w:rPr>
      </w:pPr>
      <w:r w:rsidRPr="009A66D8">
        <w:rPr>
          <w:rFonts w:ascii="Arial" w:hAnsi="Arial" w:cs="Arial"/>
          <w:color w:val="000000"/>
          <w:sz w:val="20"/>
          <w:szCs w:val="20"/>
          <w:lang w:val="en-US"/>
        </w:rPr>
        <w:t>(c)</w:t>
      </w:r>
      <w:r w:rsidRPr="009A66D8">
        <w:rPr>
          <w:rFonts w:ascii="Arial" w:hAnsi="Arial" w:cs="Arial"/>
          <w:color w:val="000000"/>
          <w:sz w:val="20"/>
          <w:szCs w:val="20"/>
          <w:lang w:val="en-US"/>
        </w:rPr>
        <w:tab/>
      </w:r>
      <w:proofErr w:type="gramStart"/>
      <w:r w:rsidRPr="009A66D8">
        <w:rPr>
          <w:rFonts w:ascii="Arial" w:hAnsi="Arial" w:cs="Arial"/>
          <w:color w:val="000000"/>
          <w:sz w:val="20"/>
          <w:szCs w:val="20"/>
          <w:lang w:val="en-US"/>
        </w:rPr>
        <w:t>provides</w:t>
      </w:r>
      <w:proofErr w:type="gramEnd"/>
      <w:r w:rsidRPr="009A66D8">
        <w:rPr>
          <w:rFonts w:ascii="Arial" w:hAnsi="Arial" w:cs="Arial"/>
          <w:color w:val="000000"/>
          <w:sz w:val="20"/>
          <w:szCs w:val="20"/>
          <w:lang w:val="en-US"/>
        </w:rPr>
        <w:t xml:space="preserve"> the same goods and services as the bidder and/or is in the same line of business </w:t>
      </w:r>
    </w:p>
    <w:p w:rsidR="00201E52" w:rsidRDefault="00336C2D">
      <w:pPr>
        <w:pStyle w:val="ListParagraph"/>
        <w:autoSpaceDE w:val="0"/>
        <w:spacing w:line="276" w:lineRule="auto"/>
        <w:ind w:left="2160" w:hanging="720"/>
        <w:jc w:val="both"/>
        <w:rPr>
          <w:rFonts w:ascii="Arial" w:hAnsi="Arial" w:cs="Arial"/>
          <w:color w:val="000000"/>
          <w:sz w:val="20"/>
          <w:szCs w:val="20"/>
          <w:lang w:val="en-US"/>
        </w:rPr>
      </w:pPr>
      <w:r>
        <w:rPr>
          <w:rFonts w:ascii="Arial" w:hAnsi="Arial" w:cs="Arial"/>
          <w:color w:val="000000"/>
          <w:sz w:val="20"/>
          <w:szCs w:val="20"/>
          <w:lang w:val="en-US"/>
        </w:rPr>
        <w:tab/>
      </w:r>
      <w:proofErr w:type="gramStart"/>
      <w:r w:rsidR="009A66D8" w:rsidRPr="009A66D8">
        <w:rPr>
          <w:rFonts w:ascii="Arial" w:hAnsi="Arial" w:cs="Arial"/>
          <w:color w:val="000000"/>
          <w:sz w:val="20"/>
          <w:szCs w:val="20"/>
          <w:lang w:val="en-US"/>
        </w:rPr>
        <w:t>as</w:t>
      </w:r>
      <w:proofErr w:type="gramEnd"/>
      <w:r w:rsidR="009A66D8" w:rsidRPr="009A66D8">
        <w:rPr>
          <w:rFonts w:ascii="Arial" w:hAnsi="Arial" w:cs="Arial"/>
          <w:color w:val="000000"/>
          <w:sz w:val="20"/>
          <w:szCs w:val="20"/>
          <w:lang w:val="en-US"/>
        </w:rPr>
        <w:t xml:space="preserve"> the bidder</w:t>
      </w:r>
    </w:p>
    <w:p w:rsidR="00201E52" w:rsidRDefault="00201E52">
      <w:pPr>
        <w:pStyle w:val="ListParagraph"/>
        <w:autoSpaceDE w:val="0"/>
        <w:spacing w:line="276" w:lineRule="auto"/>
        <w:ind w:left="2160" w:hanging="720"/>
        <w:jc w:val="right"/>
        <w:rPr>
          <w:rFonts w:ascii="Arial" w:hAnsi="Arial" w:cs="Arial"/>
          <w:color w:val="000000"/>
          <w:sz w:val="20"/>
          <w:szCs w:val="20"/>
          <w:lang w:val="en-US"/>
        </w:rPr>
      </w:pPr>
    </w:p>
    <w:p w:rsidR="00336C2D" w:rsidRPr="00336C2D" w:rsidRDefault="009A66D8" w:rsidP="00D3669C">
      <w:pPr>
        <w:pStyle w:val="ListParagraph"/>
        <w:numPr>
          <w:ilvl w:val="0"/>
          <w:numId w:val="16"/>
        </w:numPr>
        <w:autoSpaceDE w:val="0"/>
        <w:spacing w:line="276" w:lineRule="auto"/>
        <w:jc w:val="both"/>
        <w:rPr>
          <w:rFonts w:ascii="Arial" w:hAnsi="Arial" w:cs="Arial"/>
          <w:sz w:val="20"/>
          <w:szCs w:val="20"/>
        </w:rPr>
      </w:pPr>
      <w:r w:rsidRPr="009A66D8">
        <w:rPr>
          <w:rFonts w:ascii="Arial" w:hAnsi="Arial" w:cs="Arial"/>
          <w:color w:val="000000"/>
          <w:sz w:val="20"/>
          <w:szCs w:val="20"/>
          <w:lang w:val="en-US"/>
        </w:rPr>
        <w:t>The bidder has arrived at the accompanying bid independently from, and without consultation,</w:t>
      </w:r>
    </w:p>
    <w:p w:rsidR="00336C2D" w:rsidRDefault="009A66D8" w:rsidP="00336C2D">
      <w:pPr>
        <w:pStyle w:val="ListParagraph"/>
        <w:autoSpaceDE w:val="0"/>
        <w:spacing w:line="276" w:lineRule="auto"/>
        <w:jc w:val="both"/>
        <w:rPr>
          <w:rFonts w:ascii="Arial" w:eastAsia="MS Mincho" w:hAnsi="Arial" w:cs="Arial"/>
          <w:color w:val="000000"/>
          <w:sz w:val="20"/>
          <w:szCs w:val="20"/>
          <w:lang w:val="en-US"/>
        </w:rPr>
      </w:pPr>
      <w:r w:rsidRPr="009A66D8">
        <w:rPr>
          <w:rFonts w:ascii="Arial" w:hAnsi="Arial" w:cs="Arial"/>
          <w:color w:val="000000"/>
          <w:sz w:val="20"/>
          <w:szCs w:val="20"/>
          <w:lang w:val="en-US"/>
        </w:rPr>
        <w:t xml:space="preserve"> </w:t>
      </w:r>
      <w:proofErr w:type="gramStart"/>
      <w:r w:rsidRPr="009A66D8">
        <w:rPr>
          <w:rFonts w:ascii="Arial" w:hAnsi="Arial" w:cs="Arial"/>
          <w:color w:val="000000"/>
          <w:sz w:val="20"/>
          <w:szCs w:val="20"/>
          <w:lang w:val="en-US"/>
        </w:rPr>
        <w:t>communication</w:t>
      </w:r>
      <w:proofErr w:type="gramEnd"/>
      <w:r w:rsidRPr="009A66D8">
        <w:rPr>
          <w:rFonts w:ascii="Arial" w:hAnsi="Arial" w:cs="Arial"/>
          <w:color w:val="000000"/>
          <w:sz w:val="20"/>
          <w:szCs w:val="20"/>
          <w:lang w:val="en-US"/>
        </w:rPr>
        <w:t>, agreement or arrangement with any competitor.</w:t>
      </w:r>
      <w:r w:rsidRPr="009A66D8">
        <w:rPr>
          <w:rFonts w:ascii="Arial" w:eastAsia="MS Mincho" w:hAnsi="Arial" w:cs="Arial"/>
          <w:color w:val="000000"/>
          <w:sz w:val="20"/>
          <w:szCs w:val="20"/>
          <w:lang w:val="en-US"/>
        </w:rPr>
        <w:t xml:space="preserve"> However communication between partners</w:t>
      </w:r>
    </w:p>
    <w:p w:rsidR="00201E52" w:rsidRDefault="009A66D8" w:rsidP="00336C2D">
      <w:pPr>
        <w:pStyle w:val="ListParagraph"/>
        <w:autoSpaceDE w:val="0"/>
        <w:spacing w:line="276" w:lineRule="auto"/>
        <w:jc w:val="both"/>
        <w:rPr>
          <w:rFonts w:ascii="Arial" w:hAnsi="Arial" w:cs="Arial"/>
          <w:sz w:val="20"/>
          <w:szCs w:val="20"/>
        </w:rPr>
      </w:pPr>
      <w:r w:rsidRPr="009A66D8">
        <w:rPr>
          <w:rFonts w:ascii="Arial" w:eastAsia="MS Mincho" w:hAnsi="Arial" w:cs="Arial"/>
          <w:color w:val="000000"/>
          <w:sz w:val="20"/>
          <w:szCs w:val="20"/>
          <w:lang w:val="en-US"/>
        </w:rPr>
        <w:t xml:space="preserve"> </w:t>
      </w:r>
      <w:proofErr w:type="gramStart"/>
      <w:r w:rsidRPr="009A66D8">
        <w:rPr>
          <w:rFonts w:ascii="Arial" w:eastAsia="MS Mincho" w:hAnsi="Arial" w:cs="Arial"/>
          <w:color w:val="000000"/>
          <w:sz w:val="20"/>
          <w:szCs w:val="20"/>
          <w:lang w:val="en-US"/>
        </w:rPr>
        <w:t>in</w:t>
      </w:r>
      <w:proofErr w:type="gramEnd"/>
      <w:r w:rsidRPr="009A66D8">
        <w:rPr>
          <w:rFonts w:ascii="Arial" w:eastAsia="MS Mincho" w:hAnsi="Arial" w:cs="Arial"/>
          <w:color w:val="000000"/>
          <w:sz w:val="20"/>
          <w:szCs w:val="20"/>
          <w:lang w:val="en-US"/>
        </w:rPr>
        <w:t xml:space="preserve"> a joint venture or consortium</w:t>
      </w:r>
      <w:r w:rsidRPr="009A66D8">
        <w:rPr>
          <w:rFonts w:ascii="Arial" w:eastAsia="Arial Unicode MS" w:hAnsi="Arial" w:cs="Arial"/>
          <w:color w:val="000000"/>
          <w:sz w:val="20"/>
          <w:szCs w:val="20"/>
          <w:lang w:val="en-US"/>
        </w:rPr>
        <w:t>³</w:t>
      </w:r>
      <w:r w:rsidR="002E4A62" w:rsidRPr="00625164">
        <w:rPr>
          <w:rFonts w:ascii="Arial" w:eastAsia="MS Mincho" w:hAnsi="Arial" w:cs="Arial"/>
          <w:color w:val="000000"/>
          <w:sz w:val="20"/>
          <w:szCs w:val="20"/>
          <w:lang w:val="en-US"/>
        </w:rPr>
        <w:t xml:space="preserve"> will not be construed as collusive bidding.</w:t>
      </w:r>
    </w:p>
    <w:p w:rsidR="00336C2D" w:rsidRPr="00336C2D" w:rsidRDefault="002E4A62" w:rsidP="00D3669C">
      <w:pPr>
        <w:pStyle w:val="ListParagraph"/>
        <w:numPr>
          <w:ilvl w:val="0"/>
          <w:numId w:val="16"/>
        </w:numPr>
        <w:autoSpaceDE w:val="0"/>
        <w:spacing w:line="276" w:lineRule="auto"/>
        <w:jc w:val="both"/>
        <w:rPr>
          <w:rFonts w:ascii="Arial" w:hAnsi="Arial" w:cs="Arial"/>
          <w:sz w:val="20"/>
          <w:szCs w:val="20"/>
        </w:rPr>
      </w:pPr>
      <w:r w:rsidRPr="00625164">
        <w:rPr>
          <w:rFonts w:ascii="Arial" w:hAnsi="Arial" w:cs="Arial"/>
          <w:color w:val="000000"/>
          <w:sz w:val="20"/>
          <w:szCs w:val="20"/>
          <w:lang w:val="en-US"/>
        </w:rPr>
        <w:t>In particular, without limiting the generality of paragraphs 6 above, there has been no</w:t>
      </w:r>
    </w:p>
    <w:p w:rsidR="00201E52" w:rsidRDefault="002E4A62" w:rsidP="00336C2D">
      <w:pPr>
        <w:pStyle w:val="ListParagraph"/>
        <w:autoSpaceDE w:val="0"/>
        <w:spacing w:line="276" w:lineRule="auto"/>
        <w:jc w:val="both"/>
        <w:rPr>
          <w:rFonts w:ascii="Arial" w:hAnsi="Arial" w:cs="Arial"/>
          <w:sz w:val="20"/>
          <w:szCs w:val="20"/>
        </w:rPr>
      </w:pPr>
      <w:r w:rsidRPr="00625164">
        <w:rPr>
          <w:rFonts w:ascii="Arial" w:hAnsi="Arial" w:cs="Arial"/>
          <w:color w:val="000000"/>
          <w:sz w:val="20"/>
          <w:szCs w:val="20"/>
          <w:lang w:val="en-US"/>
        </w:rPr>
        <w:t xml:space="preserve"> </w:t>
      </w:r>
      <w:proofErr w:type="gramStart"/>
      <w:r w:rsidRPr="00625164">
        <w:rPr>
          <w:rFonts w:ascii="Arial" w:hAnsi="Arial" w:cs="Arial"/>
          <w:color w:val="000000"/>
          <w:sz w:val="20"/>
          <w:szCs w:val="20"/>
          <w:lang w:val="en-US"/>
        </w:rPr>
        <w:t>consultation</w:t>
      </w:r>
      <w:proofErr w:type="gramEnd"/>
      <w:r w:rsidRPr="00625164">
        <w:rPr>
          <w:rFonts w:ascii="Arial" w:hAnsi="Arial" w:cs="Arial"/>
          <w:color w:val="000000"/>
          <w:sz w:val="20"/>
          <w:szCs w:val="20"/>
          <w:lang w:val="en-US"/>
        </w:rPr>
        <w:t>, communication, agreement or arrangement with any competitor regarding:</w:t>
      </w:r>
    </w:p>
    <w:p w:rsidR="00201E52" w:rsidRDefault="00201E52">
      <w:pPr>
        <w:pStyle w:val="ListParagraph"/>
        <w:autoSpaceDE w:val="0"/>
        <w:spacing w:line="276" w:lineRule="auto"/>
        <w:jc w:val="both"/>
        <w:rPr>
          <w:rFonts w:ascii="Arial" w:hAnsi="Arial" w:cs="Arial"/>
          <w:color w:val="000000"/>
          <w:sz w:val="20"/>
          <w:szCs w:val="20"/>
          <w:lang w:val="en-US"/>
        </w:rPr>
      </w:pPr>
    </w:p>
    <w:p w:rsidR="00201E52" w:rsidRDefault="009A66D8" w:rsidP="00D3669C">
      <w:pPr>
        <w:pStyle w:val="ListParagraph"/>
        <w:numPr>
          <w:ilvl w:val="0"/>
          <w:numId w:val="18"/>
        </w:numPr>
        <w:autoSpaceDE w:val="0"/>
        <w:spacing w:line="276" w:lineRule="auto"/>
        <w:ind w:firstLine="307"/>
        <w:jc w:val="both"/>
        <w:rPr>
          <w:rFonts w:ascii="Arial" w:hAnsi="Arial" w:cs="Arial"/>
          <w:color w:val="000000"/>
          <w:sz w:val="20"/>
          <w:szCs w:val="20"/>
          <w:lang w:val="en-US"/>
        </w:rPr>
      </w:pPr>
      <w:r w:rsidRPr="009A66D8">
        <w:rPr>
          <w:rFonts w:ascii="Arial" w:hAnsi="Arial" w:cs="Arial"/>
          <w:color w:val="000000"/>
          <w:sz w:val="20"/>
          <w:szCs w:val="20"/>
          <w:lang w:val="en-US"/>
        </w:rPr>
        <w:t xml:space="preserve">prices;      </w:t>
      </w:r>
    </w:p>
    <w:p w:rsidR="00201E52" w:rsidRDefault="009A66D8" w:rsidP="00D3669C">
      <w:pPr>
        <w:pStyle w:val="ListParagraph"/>
        <w:numPr>
          <w:ilvl w:val="0"/>
          <w:numId w:val="18"/>
        </w:numPr>
        <w:autoSpaceDE w:val="0"/>
        <w:spacing w:line="276" w:lineRule="auto"/>
        <w:ind w:left="2160" w:hanging="720"/>
        <w:jc w:val="both"/>
        <w:rPr>
          <w:rFonts w:ascii="Arial" w:hAnsi="Arial" w:cs="Arial"/>
          <w:color w:val="000000"/>
          <w:sz w:val="20"/>
          <w:szCs w:val="20"/>
          <w:lang w:val="en-US"/>
        </w:rPr>
      </w:pPr>
      <w:r w:rsidRPr="009A66D8">
        <w:rPr>
          <w:rFonts w:ascii="Arial" w:hAnsi="Arial" w:cs="Arial"/>
          <w:color w:val="000000"/>
          <w:sz w:val="20"/>
          <w:szCs w:val="20"/>
          <w:lang w:val="en-US"/>
        </w:rPr>
        <w:t xml:space="preserve">geographical area where product or service will be rendered (market allocation)  </w:t>
      </w:r>
    </w:p>
    <w:p w:rsidR="00201E52" w:rsidRDefault="009A66D8">
      <w:pPr>
        <w:pStyle w:val="ListParagraph"/>
        <w:autoSpaceDE w:val="0"/>
        <w:spacing w:line="276" w:lineRule="auto"/>
        <w:ind w:left="773" w:firstLine="667"/>
        <w:jc w:val="both"/>
        <w:rPr>
          <w:rFonts w:ascii="Arial" w:hAnsi="Arial" w:cs="Arial"/>
          <w:color w:val="000000"/>
          <w:sz w:val="20"/>
          <w:szCs w:val="20"/>
          <w:lang w:val="en-US"/>
        </w:rPr>
      </w:pPr>
      <w:r w:rsidRPr="009A66D8">
        <w:rPr>
          <w:rFonts w:ascii="Arial" w:hAnsi="Arial" w:cs="Arial"/>
          <w:color w:val="000000"/>
          <w:sz w:val="20"/>
          <w:szCs w:val="20"/>
          <w:lang w:val="en-US"/>
        </w:rPr>
        <w:t xml:space="preserve">(c) </w:t>
      </w:r>
      <w:r w:rsidRPr="009A66D8">
        <w:rPr>
          <w:rFonts w:ascii="Arial" w:hAnsi="Arial" w:cs="Arial"/>
          <w:color w:val="000000"/>
          <w:sz w:val="20"/>
          <w:szCs w:val="20"/>
          <w:lang w:val="en-US"/>
        </w:rPr>
        <w:tab/>
      </w:r>
      <w:proofErr w:type="gramStart"/>
      <w:r w:rsidRPr="009A66D8">
        <w:rPr>
          <w:rFonts w:ascii="Arial" w:hAnsi="Arial" w:cs="Arial"/>
          <w:color w:val="000000"/>
          <w:sz w:val="20"/>
          <w:szCs w:val="20"/>
          <w:lang w:val="en-US"/>
        </w:rPr>
        <w:t>methods</w:t>
      </w:r>
      <w:proofErr w:type="gramEnd"/>
      <w:r w:rsidRPr="009A66D8">
        <w:rPr>
          <w:rFonts w:ascii="Arial" w:hAnsi="Arial" w:cs="Arial"/>
          <w:color w:val="000000"/>
          <w:sz w:val="20"/>
          <w:szCs w:val="20"/>
          <w:lang w:val="en-US"/>
        </w:rPr>
        <w:t>, factors or formulas used to calculate prices;</w:t>
      </w:r>
    </w:p>
    <w:p w:rsidR="00201E52" w:rsidRDefault="009A66D8">
      <w:pPr>
        <w:pStyle w:val="ListParagraph"/>
        <w:autoSpaceDE w:val="0"/>
        <w:spacing w:line="276" w:lineRule="auto"/>
        <w:ind w:left="773" w:firstLine="667"/>
        <w:jc w:val="both"/>
        <w:rPr>
          <w:rFonts w:ascii="Arial" w:hAnsi="Arial" w:cs="Arial"/>
          <w:color w:val="000000"/>
          <w:sz w:val="20"/>
          <w:szCs w:val="20"/>
          <w:lang w:val="en-US"/>
        </w:rPr>
      </w:pPr>
      <w:r w:rsidRPr="009A66D8">
        <w:rPr>
          <w:rFonts w:ascii="Arial" w:hAnsi="Arial" w:cs="Arial"/>
          <w:color w:val="000000"/>
          <w:sz w:val="20"/>
          <w:szCs w:val="20"/>
          <w:lang w:val="en-US"/>
        </w:rPr>
        <w:t>(d)</w:t>
      </w:r>
      <w:r w:rsidRPr="009A66D8">
        <w:rPr>
          <w:rFonts w:ascii="Arial" w:hAnsi="Arial" w:cs="Arial"/>
          <w:color w:val="000000"/>
          <w:sz w:val="20"/>
          <w:szCs w:val="20"/>
          <w:lang w:val="en-US"/>
        </w:rPr>
        <w:tab/>
        <w:t xml:space="preserve"> </w:t>
      </w:r>
      <w:proofErr w:type="gramStart"/>
      <w:r w:rsidRPr="009A66D8">
        <w:rPr>
          <w:rFonts w:ascii="Arial" w:hAnsi="Arial" w:cs="Arial"/>
          <w:color w:val="000000"/>
          <w:sz w:val="20"/>
          <w:szCs w:val="20"/>
          <w:lang w:val="en-US"/>
        </w:rPr>
        <w:t>the</w:t>
      </w:r>
      <w:proofErr w:type="gramEnd"/>
      <w:r w:rsidRPr="009A66D8">
        <w:rPr>
          <w:rFonts w:ascii="Arial" w:hAnsi="Arial" w:cs="Arial"/>
          <w:color w:val="000000"/>
          <w:sz w:val="20"/>
          <w:szCs w:val="20"/>
          <w:lang w:val="en-US"/>
        </w:rPr>
        <w:t xml:space="preserve"> intention or decision to submit or not to submit, a bid; </w:t>
      </w:r>
    </w:p>
    <w:p w:rsidR="00336C2D" w:rsidRDefault="009A66D8">
      <w:pPr>
        <w:pStyle w:val="ListParagraph"/>
        <w:autoSpaceDE w:val="0"/>
        <w:spacing w:line="276" w:lineRule="auto"/>
        <w:ind w:left="2160" w:hanging="720"/>
        <w:jc w:val="both"/>
        <w:rPr>
          <w:rFonts w:ascii="Arial" w:hAnsi="Arial" w:cs="Arial"/>
          <w:color w:val="000000"/>
          <w:sz w:val="20"/>
          <w:szCs w:val="20"/>
          <w:lang w:val="en-US"/>
        </w:rPr>
      </w:pPr>
      <w:r w:rsidRPr="009A66D8">
        <w:rPr>
          <w:rFonts w:ascii="Arial" w:hAnsi="Arial" w:cs="Arial"/>
          <w:color w:val="000000"/>
          <w:sz w:val="20"/>
          <w:szCs w:val="20"/>
          <w:lang w:val="en-US"/>
        </w:rPr>
        <w:t>(e)</w:t>
      </w:r>
      <w:r w:rsidRPr="009A66D8">
        <w:rPr>
          <w:rFonts w:ascii="Arial" w:hAnsi="Arial" w:cs="Arial"/>
          <w:color w:val="000000"/>
          <w:sz w:val="20"/>
          <w:szCs w:val="20"/>
          <w:lang w:val="en-US"/>
        </w:rPr>
        <w:tab/>
        <w:t xml:space="preserve"> </w:t>
      </w:r>
      <w:proofErr w:type="gramStart"/>
      <w:r w:rsidRPr="009A66D8">
        <w:rPr>
          <w:rFonts w:ascii="Arial" w:hAnsi="Arial" w:cs="Arial"/>
          <w:color w:val="000000"/>
          <w:sz w:val="20"/>
          <w:szCs w:val="20"/>
          <w:lang w:val="en-US"/>
        </w:rPr>
        <w:t>the</w:t>
      </w:r>
      <w:proofErr w:type="gramEnd"/>
      <w:r w:rsidRPr="009A66D8">
        <w:rPr>
          <w:rFonts w:ascii="Arial" w:hAnsi="Arial" w:cs="Arial"/>
          <w:color w:val="000000"/>
          <w:sz w:val="20"/>
          <w:szCs w:val="20"/>
          <w:lang w:val="en-US"/>
        </w:rPr>
        <w:t xml:space="preserve"> submission of a bid which does not meet the specifications and conditions of the bid; </w:t>
      </w:r>
    </w:p>
    <w:p w:rsidR="00201E52" w:rsidRDefault="009A66D8">
      <w:pPr>
        <w:pStyle w:val="ListParagraph"/>
        <w:autoSpaceDE w:val="0"/>
        <w:spacing w:line="276" w:lineRule="auto"/>
        <w:ind w:left="2160" w:hanging="720"/>
        <w:jc w:val="both"/>
        <w:rPr>
          <w:rFonts w:ascii="Arial" w:hAnsi="Arial" w:cs="Arial"/>
          <w:color w:val="000000"/>
          <w:sz w:val="20"/>
          <w:szCs w:val="20"/>
          <w:lang w:val="en-US"/>
        </w:rPr>
      </w:pPr>
      <w:proofErr w:type="gramStart"/>
      <w:r w:rsidRPr="009A66D8">
        <w:rPr>
          <w:rFonts w:ascii="Arial" w:hAnsi="Arial" w:cs="Arial"/>
          <w:color w:val="000000"/>
          <w:sz w:val="20"/>
          <w:szCs w:val="20"/>
          <w:lang w:val="en-US"/>
        </w:rPr>
        <w:t>or</w:t>
      </w:r>
      <w:proofErr w:type="gramEnd"/>
    </w:p>
    <w:p w:rsidR="00201E52" w:rsidRDefault="009A66D8">
      <w:pPr>
        <w:pStyle w:val="ListParagraph"/>
        <w:autoSpaceDE w:val="0"/>
        <w:spacing w:line="276" w:lineRule="auto"/>
        <w:ind w:left="2160" w:hanging="720"/>
        <w:jc w:val="both"/>
        <w:rPr>
          <w:rFonts w:ascii="Arial" w:hAnsi="Arial" w:cs="Arial"/>
          <w:color w:val="000000"/>
          <w:sz w:val="20"/>
          <w:szCs w:val="20"/>
          <w:lang w:val="en-US"/>
        </w:rPr>
      </w:pPr>
      <w:r w:rsidRPr="009A66D8">
        <w:rPr>
          <w:rFonts w:ascii="Arial" w:hAnsi="Arial" w:cs="Arial"/>
          <w:color w:val="000000"/>
          <w:sz w:val="20"/>
          <w:szCs w:val="20"/>
          <w:lang w:val="en-US"/>
        </w:rPr>
        <w:t xml:space="preserve">(f)        </w:t>
      </w:r>
      <w:proofErr w:type="gramStart"/>
      <w:r w:rsidRPr="009A66D8">
        <w:rPr>
          <w:rFonts w:ascii="Arial" w:hAnsi="Arial" w:cs="Arial"/>
          <w:color w:val="000000"/>
          <w:sz w:val="20"/>
          <w:szCs w:val="20"/>
          <w:lang w:val="en-US"/>
        </w:rPr>
        <w:t>bidding</w:t>
      </w:r>
      <w:proofErr w:type="gramEnd"/>
      <w:r w:rsidRPr="009A66D8">
        <w:rPr>
          <w:rFonts w:ascii="Arial" w:hAnsi="Arial" w:cs="Arial"/>
          <w:color w:val="000000"/>
          <w:sz w:val="20"/>
          <w:szCs w:val="20"/>
          <w:lang w:val="en-US"/>
        </w:rPr>
        <w:t xml:space="preserve"> with the intention not to win the bid.</w:t>
      </w:r>
    </w:p>
    <w:p w:rsidR="00201E52" w:rsidRDefault="00201E52">
      <w:pPr>
        <w:pStyle w:val="ListParagraph"/>
        <w:autoSpaceDE w:val="0"/>
        <w:spacing w:line="276" w:lineRule="auto"/>
        <w:ind w:left="2160" w:hanging="720"/>
        <w:jc w:val="both"/>
        <w:rPr>
          <w:rFonts w:ascii="Arial" w:hAnsi="Arial" w:cs="Arial"/>
          <w:color w:val="000000"/>
          <w:sz w:val="20"/>
          <w:szCs w:val="20"/>
          <w:lang w:val="en-US"/>
        </w:rPr>
      </w:pPr>
    </w:p>
    <w:p w:rsidR="00336C2D" w:rsidRDefault="009A66D8" w:rsidP="00D3669C">
      <w:pPr>
        <w:pStyle w:val="ListParagraph"/>
        <w:numPr>
          <w:ilvl w:val="0"/>
          <w:numId w:val="16"/>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In addition, there have been no consultations, communications, agreements or arrangements with any </w:t>
      </w:r>
    </w:p>
    <w:p w:rsidR="00336C2D" w:rsidRDefault="009A66D8" w:rsidP="00336C2D">
      <w:pPr>
        <w:pStyle w:val="ListParagraph"/>
        <w:autoSpaceDE w:val="0"/>
        <w:spacing w:line="276" w:lineRule="auto"/>
        <w:jc w:val="both"/>
        <w:rPr>
          <w:rFonts w:ascii="Arial" w:hAnsi="Arial" w:cs="Arial"/>
          <w:color w:val="000000"/>
          <w:sz w:val="20"/>
          <w:szCs w:val="20"/>
          <w:lang w:val="en-US"/>
        </w:rPr>
      </w:pPr>
      <w:proofErr w:type="gramStart"/>
      <w:r w:rsidRPr="009A66D8">
        <w:rPr>
          <w:rFonts w:ascii="Arial" w:hAnsi="Arial" w:cs="Arial"/>
          <w:color w:val="000000"/>
          <w:sz w:val="20"/>
          <w:szCs w:val="20"/>
          <w:lang w:val="en-US"/>
        </w:rPr>
        <w:t>competitor</w:t>
      </w:r>
      <w:proofErr w:type="gramEnd"/>
      <w:r w:rsidRPr="009A66D8">
        <w:rPr>
          <w:rFonts w:ascii="Arial" w:hAnsi="Arial" w:cs="Arial"/>
          <w:color w:val="000000"/>
          <w:sz w:val="20"/>
          <w:szCs w:val="20"/>
          <w:lang w:val="en-US"/>
        </w:rPr>
        <w:t xml:space="preserve"> regarding the quality, quantity, specifications and conditions or delivery particulars of the</w:t>
      </w:r>
    </w:p>
    <w:p w:rsidR="00201E52" w:rsidRDefault="009A66D8" w:rsidP="00336C2D">
      <w:pPr>
        <w:pStyle w:val="ListParagraph"/>
        <w:autoSpaceDE w:val="0"/>
        <w:spacing w:line="276" w:lineRule="auto"/>
        <w:jc w:val="both"/>
        <w:rPr>
          <w:rFonts w:ascii="Arial" w:hAnsi="Arial" w:cs="Arial"/>
          <w:color w:val="000000"/>
          <w:sz w:val="20"/>
          <w:szCs w:val="20"/>
          <w:lang w:val="en-US"/>
        </w:rPr>
      </w:pPr>
      <w:proofErr w:type="gramStart"/>
      <w:r w:rsidRPr="009A66D8">
        <w:rPr>
          <w:rFonts w:ascii="Arial" w:hAnsi="Arial" w:cs="Arial"/>
          <w:color w:val="000000"/>
          <w:sz w:val="20"/>
          <w:szCs w:val="20"/>
          <w:lang w:val="en-US"/>
        </w:rPr>
        <w:t>products</w:t>
      </w:r>
      <w:proofErr w:type="gramEnd"/>
      <w:r w:rsidRPr="009A66D8">
        <w:rPr>
          <w:rFonts w:ascii="Arial" w:hAnsi="Arial" w:cs="Arial"/>
          <w:color w:val="000000"/>
          <w:sz w:val="20"/>
          <w:szCs w:val="20"/>
          <w:lang w:val="en-US"/>
        </w:rPr>
        <w:t xml:space="preserve"> or services to which this bid invitation relates.</w:t>
      </w:r>
    </w:p>
    <w:p w:rsidR="00201E52" w:rsidRDefault="00201E52">
      <w:pPr>
        <w:pStyle w:val="ListParagraph"/>
        <w:autoSpaceDE w:val="0"/>
        <w:spacing w:line="276" w:lineRule="auto"/>
        <w:jc w:val="both"/>
        <w:rPr>
          <w:rFonts w:ascii="Arial" w:hAnsi="Arial" w:cs="Arial"/>
          <w:color w:val="000000"/>
          <w:sz w:val="20"/>
          <w:szCs w:val="20"/>
          <w:lang w:val="en-US"/>
        </w:rPr>
      </w:pPr>
    </w:p>
    <w:p w:rsidR="00336C2D" w:rsidRDefault="009A66D8" w:rsidP="00D3669C">
      <w:pPr>
        <w:pStyle w:val="ListParagraph"/>
        <w:numPr>
          <w:ilvl w:val="0"/>
          <w:numId w:val="16"/>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lastRenderedPageBreak/>
        <w:t>The terms of the accompanying bid have not been, and will not be, disclosed by the bidder, directly or</w:t>
      </w:r>
    </w:p>
    <w:p w:rsidR="00336C2D" w:rsidRDefault="009A66D8" w:rsidP="00336C2D">
      <w:pPr>
        <w:pStyle w:val="ListParagraph"/>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 </w:t>
      </w:r>
      <w:proofErr w:type="gramStart"/>
      <w:r w:rsidRPr="009A66D8">
        <w:rPr>
          <w:rFonts w:ascii="Arial" w:hAnsi="Arial" w:cs="Arial"/>
          <w:color w:val="000000"/>
          <w:sz w:val="20"/>
          <w:szCs w:val="20"/>
          <w:lang w:val="en-US"/>
        </w:rPr>
        <w:t>indirectly</w:t>
      </w:r>
      <w:proofErr w:type="gramEnd"/>
      <w:r w:rsidRPr="009A66D8">
        <w:rPr>
          <w:rFonts w:ascii="Arial" w:hAnsi="Arial" w:cs="Arial"/>
          <w:color w:val="000000"/>
          <w:sz w:val="20"/>
          <w:szCs w:val="20"/>
          <w:lang w:val="en-US"/>
        </w:rPr>
        <w:t xml:space="preserve">, to any competitor, prior to the date and time of the official bid opening or of the awarding </w:t>
      </w:r>
    </w:p>
    <w:p w:rsidR="00201E52" w:rsidRDefault="009A66D8" w:rsidP="00336C2D">
      <w:pPr>
        <w:pStyle w:val="ListParagraph"/>
        <w:autoSpaceDE w:val="0"/>
        <w:spacing w:line="276" w:lineRule="auto"/>
        <w:jc w:val="both"/>
        <w:rPr>
          <w:rFonts w:ascii="Arial" w:hAnsi="Arial" w:cs="Arial"/>
          <w:color w:val="000000"/>
          <w:sz w:val="20"/>
          <w:szCs w:val="20"/>
          <w:lang w:val="en-US"/>
        </w:rPr>
      </w:pPr>
      <w:proofErr w:type="gramStart"/>
      <w:r w:rsidRPr="009A66D8">
        <w:rPr>
          <w:rFonts w:ascii="Arial" w:hAnsi="Arial" w:cs="Arial"/>
          <w:color w:val="000000"/>
          <w:sz w:val="20"/>
          <w:szCs w:val="20"/>
          <w:lang w:val="en-US"/>
        </w:rPr>
        <w:t>of</w:t>
      </w:r>
      <w:proofErr w:type="gramEnd"/>
      <w:r w:rsidRPr="009A66D8">
        <w:rPr>
          <w:rFonts w:ascii="Arial" w:hAnsi="Arial" w:cs="Arial"/>
          <w:color w:val="000000"/>
          <w:sz w:val="20"/>
          <w:szCs w:val="20"/>
          <w:lang w:val="en-US"/>
        </w:rPr>
        <w:t xml:space="preserve"> the contract.</w:t>
      </w:r>
    </w:p>
    <w:p w:rsidR="00336C2D" w:rsidRDefault="009A66D8" w:rsidP="00D3669C">
      <w:pPr>
        <w:pStyle w:val="ListParagraph"/>
        <w:numPr>
          <w:ilvl w:val="0"/>
          <w:numId w:val="19"/>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I am aware that, in addition and without prejudice to any other remedy provided to combat any </w:t>
      </w:r>
    </w:p>
    <w:p w:rsidR="00336C2D" w:rsidRDefault="009A66D8" w:rsidP="00D3669C">
      <w:pPr>
        <w:pStyle w:val="ListParagraph"/>
        <w:numPr>
          <w:ilvl w:val="0"/>
          <w:numId w:val="19"/>
        </w:numPr>
        <w:autoSpaceDE w:val="0"/>
        <w:spacing w:line="276" w:lineRule="auto"/>
        <w:jc w:val="both"/>
        <w:rPr>
          <w:rFonts w:ascii="Arial" w:hAnsi="Arial" w:cs="Arial"/>
          <w:color w:val="000000"/>
          <w:sz w:val="20"/>
          <w:szCs w:val="20"/>
          <w:lang w:val="en-US"/>
        </w:rPr>
      </w:pPr>
      <w:r w:rsidRPr="009A66D8">
        <w:rPr>
          <w:rFonts w:ascii="Arial" w:hAnsi="Arial" w:cs="Arial"/>
          <w:color w:val="000000"/>
          <w:sz w:val="20"/>
          <w:szCs w:val="20"/>
          <w:lang w:val="en-US"/>
        </w:rPr>
        <w:t xml:space="preserve">restrictive practices related to bids and contracts, bids that are suspicious will be reported to the </w:t>
      </w:r>
    </w:p>
    <w:p w:rsidR="00336C2D" w:rsidRDefault="009A66D8" w:rsidP="00336C2D">
      <w:pPr>
        <w:pStyle w:val="ListParagraph"/>
        <w:autoSpaceDE w:val="0"/>
        <w:spacing w:line="276" w:lineRule="auto"/>
        <w:ind w:left="773"/>
        <w:jc w:val="both"/>
        <w:rPr>
          <w:rFonts w:ascii="Arial" w:hAnsi="Arial" w:cs="Arial"/>
          <w:color w:val="000000"/>
          <w:sz w:val="20"/>
          <w:szCs w:val="20"/>
          <w:lang w:val="en-US"/>
        </w:rPr>
      </w:pPr>
      <w:r w:rsidRPr="009A66D8">
        <w:rPr>
          <w:rFonts w:ascii="Arial" w:hAnsi="Arial" w:cs="Arial"/>
          <w:color w:val="000000"/>
          <w:sz w:val="20"/>
          <w:szCs w:val="20"/>
          <w:lang w:val="en-US"/>
        </w:rPr>
        <w:t xml:space="preserve">Competition Commission for investigation and possible imposition of administrative penalties in terms of </w:t>
      </w:r>
    </w:p>
    <w:p w:rsidR="00336C2D" w:rsidRDefault="009A66D8" w:rsidP="00336C2D">
      <w:pPr>
        <w:pStyle w:val="ListParagraph"/>
        <w:autoSpaceDE w:val="0"/>
        <w:spacing w:line="276" w:lineRule="auto"/>
        <w:ind w:left="773"/>
        <w:jc w:val="both"/>
        <w:rPr>
          <w:rFonts w:ascii="Arial" w:hAnsi="Arial" w:cs="Arial"/>
          <w:color w:val="000000"/>
          <w:sz w:val="20"/>
          <w:szCs w:val="20"/>
          <w:lang w:val="en-US"/>
        </w:rPr>
      </w:pPr>
      <w:proofErr w:type="gramStart"/>
      <w:r w:rsidRPr="009A66D8">
        <w:rPr>
          <w:rFonts w:ascii="Arial" w:hAnsi="Arial" w:cs="Arial"/>
          <w:color w:val="000000"/>
          <w:sz w:val="20"/>
          <w:szCs w:val="20"/>
          <w:lang w:val="en-US"/>
        </w:rPr>
        <w:t>section</w:t>
      </w:r>
      <w:proofErr w:type="gramEnd"/>
      <w:r w:rsidRPr="009A66D8">
        <w:rPr>
          <w:rFonts w:ascii="Arial" w:hAnsi="Arial" w:cs="Arial"/>
          <w:color w:val="000000"/>
          <w:sz w:val="20"/>
          <w:szCs w:val="20"/>
          <w:lang w:val="en-US"/>
        </w:rPr>
        <w:t xml:space="preserve"> 59 of the Competition Act No 89 of 1998 and or may be reported to the National Prosecuting</w:t>
      </w:r>
    </w:p>
    <w:p w:rsidR="00336C2D" w:rsidRDefault="009A66D8" w:rsidP="00336C2D">
      <w:pPr>
        <w:pStyle w:val="ListParagraph"/>
        <w:autoSpaceDE w:val="0"/>
        <w:spacing w:line="276" w:lineRule="auto"/>
        <w:ind w:left="773"/>
        <w:jc w:val="both"/>
        <w:rPr>
          <w:rFonts w:ascii="Arial" w:hAnsi="Arial" w:cs="Arial"/>
          <w:color w:val="000000"/>
          <w:sz w:val="20"/>
          <w:szCs w:val="20"/>
          <w:lang w:val="en-US"/>
        </w:rPr>
      </w:pPr>
      <w:r w:rsidRPr="009A66D8">
        <w:rPr>
          <w:rFonts w:ascii="Arial" w:hAnsi="Arial" w:cs="Arial"/>
          <w:color w:val="000000"/>
          <w:sz w:val="20"/>
          <w:szCs w:val="20"/>
          <w:lang w:val="en-US"/>
        </w:rPr>
        <w:t xml:space="preserve"> Authority (NPA) for criminal investigation and or may be restricted from conducting business with the</w:t>
      </w:r>
    </w:p>
    <w:p w:rsidR="00336C2D" w:rsidRDefault="009A66D8" w:rsidP="00336C2D">
      <w:pPr>
        <w:pStyle w:val="ListParagraph"/>
        <w:autoSpaceDE w:val="0"/>
        <w:spacing w:line="276" w:lineRule="auto"/>
        <w:ind w:left="773"/>
        <w:jc w:val="both"/>
        <w:rPr>
          <w:rFonts w:ascii="Arial" w:hAnsi="Arial" w:cs="Arial"/>
          <w:color w:val="000000"/>
          <w:sz w:val="20"/>
          <w:szCs w:val="20"/>
          <w:lang w:val="en-US"/>
        </w:rPr>
      </w:pPr>
      <w:r w:rsidRPr="009A66D8">
        <w:rPr>
          <w:rFonts w:ascii="Arial" w:hAnsi="Arial" w:cs="Arial"/>
          <w:color w:val="000000"/>
          <w:sz w:val="20"/>
          <w:szCs w:val="20"/>
          <w:lang w:val="en-US"/>
        </w:rPr>
        <w:t xml:space="preserve"> public sector for a period not exceeding ten (10) years in terms of the Prevention and Combating of</w:t>
      </w:r>
    </w:p>
    <w:p w:rsidR="00201E52" w:rsidRDefault="009A66D8" w:rsidP="00336C2D">
      <w:pPr>
        <w:pStyle w:val="ListParagraph"/>
        <w:autoSpaceDE w:val="0"/>
        <w:spacing w:line="276" w:lineRule="auto"/>
        <w:ind w:left="773"/>
        <w:jc w:val="both"/>
        <w:rPr>
          <w:rFonts w:ascii="Arial" w:hAnsi="Arial" w:cs="Arial"/>
          <w:color w:val="000000"/>
          <w:sz w:val="20"/>
          <w:szCs w:val="20"/>
          <w:lang w:val="en-US"/>
        </w:rPr>
      </w:pPr>
      <w:r w:rsidRPr="009A66D8">
        <w:rPr>
          <w:rFonts w:ascii="Arial" w:hAnsi="Arial" w:cs="Arial"/>
          <w:color w:val="000000"/>
          <w:sz w:val="20"/>
          <w:szCs w:val="20"/>
          <w:lang w:val="en-US"/>
        </w:rPr>
        <w:t xml:space="preserve"> Corrupt Activities Act No 12 of 2004 or any other applicable legislation.</w:t>
      </w:r>
    </w:p>
    <w:p w:rsidR="00201E52" w:rsidRDefault="00201E52">
      <w:pPr>
        <w:pStyle w:val="ListParagraph"/>
        <w:autoSpaceDE w:val="0"/>
        <w:spacing w:line="276" w:lineRule="auto"/>
        <w:ind w:left="413"/>
        <w:jc w:val="both"/>
        <w:rPr>
          <w:rFonts w:ascii="Arial" w:hAnsi="Arial" w:cs="Arial"/>
          <w:color w:val="000000"/>
          <w:sz w:val="20"/>
          <w:szCs w:val="20"/>
          <w:lang w:val="en-US"/>
        </w:rPr>
      </w:pPr>
    </w:p>
    <w:p w:rsidR="00201E52" w:rsidRDefault="00201E52">
      <w:pPr>
        <w:pStyle w:val="ListParagraph"/>
        <w:autoSpaceDE w:val="0"/>
        <w:spacing w:line="276" w:lineRule="auto"/>
        <w:ind w:left="413"/>
        <w:jc w:val="both"/>
        <w:rPr>
          <w:rFonts w:ascii="Arial" w:hAnsi="Arial" w:cs="Arial"/>
          <w:color w:val="000000"/>
          <w:sz w:val="20"/>
          <w:szCs w:val="20"/>
          <w:lang w:val="en-US"/>
        </w:rPr>
      </w:pPr>
    </w:p>
    <w:p w:rsidR="00201E52" w:rsidRDefault="009A66D8">
      <w:pPr>
        <w:pStyle w:val="ListParagraph"/>
        <w:autoSpaceDE w:val="0"/>
        <w:spacing w:line="276" w:lineRule="auto"/>
        <w:ind w:left="413"/>
        <w:jc w:val="both"/>
        <w:rPr>
          <w:rFonts w:ascii="Arial" w:hAnsi="Arial" w:cs="Arial"/>
          <w:color w:val="000000"/>
          <w:sz w:val="20"/>
          <w:szCs w:val="20"/>
          <w:lang w:val="en-US"/>
        </w:rPr>
      </w:pPr>
      <w:r w:rsidRPr="009A66D8">
        <w:rPr>
          <w:rFonts w:ascii="Arial" w:hAnsi="Arial" w:cs="Arial"/>
          <w:color w:val="000000"/>
          <w:sz w:val="20"/>
          <w:szCs w:val="20"/>
          <w:lang w:val="en-US"/>
        </w:rPr>
        <w:t>……………………………………</w:t>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t xml:space="preserve">   …………………………………</w:t>
      </w:r>
    </w:p>
    <w:p w:rsidR="00201E52" w:rsidRDefault="009A66D8">
      <w:pPr>
        <w:pStyle w:val="ListParagraph"/>
        <w:autoSpaceDE w:val="0"/>
        <w:spacing w:line="276" w:lineRule="auto"/>
        <w:ind w:left="413"/>
        <w:jc w:val="both"/>
        <w:rPr>
          <w:rFonts w:ascii="Arial" w:hAnsi="Arial" w:cs="Arial"/>
          <w:color w:val="000000"/>
          <w:sz w:val="20"/>
          <w:szCs w:val="20"/>
          <w:lang w:val="en-US"/>
        </w:rPr>
      </w:pPr>
      <w:r w:rsidRPr="009A66D8">
        <w:rPr>
          <w:rFonts w:ascii="Arial" w:hAnsi="Arial" w:cs="Arial"/>
          <w:color w:val="000000"/>
          <w:sz w:val="20"/>
          <w:szCs w:val="20"/>
          <w:lang w:val="en-US"/>
        </w:rPr>
        <w:t>Signature</w:t>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t xml:space="preserve">          Date</w:t>
      </w:r>
    </w:p>
    <w:p w:rsidR="00201E52" w:rsidRDefault="00201E52">
      <w:pPr>
        <w:pStyle w:val="ListParagraph"/>
        <w:autoSpaceDE w:val="0"/>
        <w:spacing w:line="276" w:lineRule="auto"/>
        <w:ind w:left="413"/>
        <w:jc w:val="both"/>
        <w:rPr>
          <w:rFonts w:ascii="Arial" w:hAnsi="Arial" w:cs="Arial"/>
          <w:color w:val="000000"/>
          <w:sz w:val="20"/>
          <w:szCs w:val="20"/>
          <w:lang w:val="en-US"/>
        </w:rPr>
      </w:pPr>
    </w:p>
    <w:p w:rsidR="00201E52" w:rsidRDefault="009A66D8">
      <w:pPr>
        <w:pStyle w:val="ListParagraph"/>
        <w:autoSpaceDE w:val="0"/>
        <w:spacing w:line="276" w:lineRule="auto"/>
        <w:ind w:left="413"/>
        <w:jc w:val="both"/>
        <w:rPr>
          <w:rFonts w:ascii="Arial" w:hAnsi="Arial" w:cs="Arial"/>
          <w:color w:val="000000"/>
          <w:sz w:val="20"/>
          <w:szCs w:val="20"/>
          <w:lang w:val="en-US"/>
        </w:rPr>
      </w:pPr>
      <w:r w:rsidRPr="009A66D8">
        <w:rPr>
          <w:rFonts w:ascii="Arial" w:hAnsi="Arial" w:cs="Arial"/>
          <w:color w:val="000000"/>
          <w:sz w:val="20"/>
          <w:szCs w:val="20"/>
          <w:lang w:val="en-US"/>
        </w:rPr>
        <w:t>………….……………………….</w:t>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t>…………………………………</w:t>
      </w:r>
    </w:p>
    <w:p w:rsidR="00201E52" w:rsidRDefault="009A66D8">
      <w:pPr>
        <w:pStyle w:val="ListParagraph"/>
        <w:autoSpaceDE w:val="0"/>
        <w:spacing w:line="276" w:lineRule="auto"/>
        <w:ind w:left="413"/>
        <w:jc w:val="both"/>
        <w:rPr>
          <w:rFonts w:ascii="Arial" w:hAnsi="Arial" w:cs="Arial"/>
          <w:color w:val="000000"/>
          <w:sz w:val="20"/>
          <w:szCs w:val="20"/>
          <w:lang w:val="en-US"/>
        </w:rPr>
      </w:pPr>
      <w:r w:rsidRPr="009A66D8">
        <w:rPr>
          <w:rFonts w:ascii="Arial" w:hAnsi="Arial" w:cs="Arial"/>
          <w:color w:val="000000"/>
          <w:sz w:val="20"/>
          <w:szCs w:val="20"/>
          <w:lang w:val="en-US"/>
        </w:rPr>
        <w:t xml:space="preserve">Position </w:t>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r>
      <w:r w:rsidRPr="009A66D8">
        <w:rPr>
          <w:rFonts w:ascii="Arial" w:hAnsi="Arial" w:cs="Arial"/>
          <w:color w:val="000000"/>
          <w:sz w:val="20"/>
          <w:szCs w:val="20"/>
          <w:lang w:val="en-US"/>
        </w:rPr>
        <w:tab/>
        <w:t>Name of Bidder</w:t>
      </w:r>
    </w:p>
    <w:p w:rsidR="00213CBC" w:rsidRDefault="00213CBC" w:rsidP="00213CBC">
      <w:pPr>
        <w:jc w:val="center"/>
        <w:rPr>
          <w:rFonts w:ascii="Arial Narrow" w:hAnsi="Arial Narrow" w:cs="Arial"/>
          <w:b/>
          <w:sz w:val="44"/>
          <w:szCs w:val="44"/>
        </w:rPr>
      </w:pPr>
    </w:p>
    <w:p w:rsidR="00213CBC" w:rsidRDefault="00213CBC" w:rsidP="00213CBC">
      <w:pPr>
        <w:jc w:val="center"/>
        <w:rPr>
          <w:rFonts w:ascii="Arial Narrow" w:hAnsi="Arial Narrow" w:cs="Arial"/>
          <w:b/>
          <w:sz w:val="44"/>
          <w:szCs w:val="44"/>
        </w:rPr>
      </w:pPr>
    </w:p>
    <w:p w:rsidR="00213CBC" w:rsidRDefault="00213CBC"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213CBC">
      <w:pPr>
        <w:jc w:val="center"/>
        <w:rPr>
          <w:rFonts w:ascii="Arial Narrow" w:hAnsi="Arial Narrow" w:cs="Arial"/>
          <w:b/>
          <w:sz w:val="44"/>
          <w:szCs w:val="44"/>
        </w:rPr>
      </w:pPr>
    </w:p>
    <w:p w:rsidR="000165D3" w:rsidRDefault="000165D3" w:rsidP="000165D3">
      <w:pPr>
        <w:jc w:val="center"/>
        <w:rPr>
          <w:rFonts w:ascii="Arial Narrow" w:hAnsi="Arial Narrow" w:cs="Arial"/>
          <w:b/>
          <w:sz w:val="44"/>
          <w:szCs w:val="44"/>
        </w:rPr>
      </w:pPr>
    </w:p>
    <w:p w:rsidR="000165D3" w:rsidRDefault="000165D3" w:rsidP="000165D3">
      <w:pPr>
        <w:jc w:val="center"/>
        <w:rPr>
          <w:rFonts w:ascii="Arial Narrow" w:hAnsi="Arial Narrow" w:cs="Arial"/>
          <w:b/>
          <w:sz w:val="44"/>
          <w:szCs w:val="44"/>
        </w:rPr>
      </w:pPr>
    </w:p>
    <w:p w:rsidR="000165D3" w:rsidRDefault="000165D3" w:rsidP="000165D3">
      <w:pPr>
        <w:jc w:val="center"/>
        <w:rPr>
          <w:rFonts w:ascii="Arial Narrow" w:hAnsi="Arial Narrow" w:cs="Arial"/>
          <w:b/>
          <w:sz w:val="44"/>
          <w:szCs w:val="44"/>
        </w:rPr>
      </w:pPr>
    </w:p>
    <w:p w:rsidR="000165D3" w:rsidRDefault="000165D3" w:rsidP="000165D3">
      <w:pPr>
        <w:jc w:val="center"/>
        <w:rPr>
          <w:rFonts w:ascii="Arial Narrow" w:hAnsi="Arial Narrow" w:cs="Arial"/>
          <w:b/>
          <w:sz w:val="44"/>
          <w:szCs w:val="44"/>
        </w:rPr>
      </w:pPr>
    </w:p>
    <w:p w:rsidR="000165D3" w:rsidRDefault="000165D3" w:rsidP="000165D3">
      <w:pPr>
        <w:jc w:val="center"/>
        <w:rPr>
          <w:rFonts w:ascii="Arial Narrow" w:hAnsi="Arial Narrow" w:cs="Arial"/>
          <w:b/>
          <w:sz w:val="44"/>
          <w:szCs w:val="44"/>
        </w:rPr>
      </w:pPr>
    </w:p>
    <w:p w:rsidR="000165D3" w:rsidRDefault="000165D3" w:rsidP="000165D3">
      <w:pPr>
        <w:jc w:val="center"/>
        <w:rPr>
          <w:rFonts w:ascii="Arial Narrow" w:hAnsi="Arial Narrow" w:cs="Arial"/>
          <w:b/>
          <w:sz w:val="44"/>
          <w:szCs w:val="44"/>
        </w:rPr>
      </w:pPr>
    </w:p>
    <w:p w:rsidR="000165D3" w:rsidRDefault="000165D3" w:rsidP="000165D3">
      <w:pPr>
        <w:jc w:val="center"/>
        <w:rPr>
          <w:rFonts w:ascii="Arial Narrow" w:hAnsi="Arial Narrow" w:cs="Arial"/>
          <w:b/>
          <w:sz w:val="44"/>
          <w:szCs w:val="44"/>
        </w:rPr>
      </w:pPr>
    </w:p>
    <w:p w:rsidR="000165D3" w:rsidRPr="000165D3" w:rsidRDefault="00213CBC" w:rsidP="000165D3">
      <w:pPr>
        <w:jc w:val="center"/>
        <w:rPr>
          <w:rFonts w:ascii="Arial Narrow" w:hAnsi="Arial Narrow" w:cs="Arial"/>
          <w:b/>
          <w:sz w:val="44"/>
          <w:szCs w:val="44"/>
        </w:rPr>
      </w:pPr>
      <w:r w:rsidRPr="00AC7160">
        <w:rPr>
          <w:rFonts w:ascii="Arial Narrow" w:hAnsi="Arial Narrow" w:cs="Arial"/>
          <w:b/>
          <w:sz w:val="44"/>
          <w:szCs w:val="44"/>
        </w:rPr>
        <w:t xml:space="preserve">Annexure </w:t>
      </w:r>
      <w:r>
        <w:rPr>
          <w:rFonts w:ascii="Arial Narrow" w:hAnsi="Arial Narrow" w:cs="Arial"/>
          <w:b/>
          <w:sz w:val="44"/>
          <w:szCs w:val="44"/>
        </w:rPr>
        <w:t>B</w:t>
      </w:r>
    </w:p>
    <w:p w:rsidR="00213CBC" w:rsidRPr="00AC7160" w:rsidRDefault="00213CBC" w:rsidP="00213CBC">
      <w:pPr>
        <w:jc w:val="center"/>
        <w:rPr>
          <w:rFonts w:ascii="Arial Narrow" w:hAnsi="Arial Narrow" w:cs="Arial"/>
        </w:rPr>
      </w:pPr>
    </w:p>
    <w:p w:rsidR="00213CBC" w:rsidRPr="00AC7160" w:rsidRDefault="00213CBC" w:rsidP="00213CBC">
      <w:pPr>
        <w:jc w:val="center"/>
        <w:rPr>
          <w:rFonts w:ascii="Arial Narrow" w:hAnsi="Arial Narrow" w:cs="Arial"/>
        </w:rPr>
      </w:pPr>
    </w:p>
    <w:p w:rsidR="00213CBC" w:rsidRPr="00AC7160" w:rsidRDefault="00213CBC" w:rsidP="00213CBC">
      <w:pPr>
        <w:rPr>
          <w:rFonts w:ascii="Arial Narrow" w:hAnsi="Arial Narrow" w:cs="Arial"/>
        </w:rPr>
      </w:pPr>
    </w:p>
    <w:p w:rsidR="00213CBC" w:rsidRPr="00AC7160" w:rsidRDefault="00213CBC" w:rsidP="00213CBC">
      <w:pPr>
        <w:pStyle w:val="CoverPage"/>
        <w:tabs>
          <w:tab w:val="left" w:pos="720"/>
        </w:tabs>
        <w:rPr>
          <w:rFonts w:ascii="Arial Narrow" w:hAnsi="Arial Narrow"/>
          <w:sz w:val="36"/>
          <w:szCs w:val="36"/>
        </w:rPr>
      </w:pPr>
      <w:r w:rsidRPr="00AC7160">
        <w:rPr>
          <w:rFonts w:ascii="Arial Narrow" w:hAnsi="Arial Narrow"/>
          <w:sz w:val="36"/>
          <w:szCs w:val="36"/>
        </w:rPr>
        <w:t xml:space="preserve">Government Pensions </w:t>
      </w:r>
    </w:p>
    <w:p w:rsidR="00213CBC" w:rsidRPr="00AC7160" w:rsidRDefault="00213CBC" w:rsidP="00213CBC">
      <w:pPr>
        <w:spacing w:line="312" w:lineRule="auto"/>
        <w:jc w:val="center"/>
        <w:rPr>
          <w:rFonts w:ascii="Arial Narrow" w:hAnsi="Arial Narrow" w:cs="Arial"/>
          <w:b/>
          <w:bCs/>
          <w:sz w:val="36"/>
          <w:szCs w:val="36"/>
        </w:rPr>
      </w:pPr>
      <w:r w:rsidRPr="00AC7160">
        <w:rPr>
          <w:rFonts w:ascii="Arial Narrow" w:hAnsi="Arial Narrow" w:cs="Arial"/>
          <w:b/>
          <w:sz w:val="36"/>
          <w:szCs w:val="36"/>
        </w:rPr>
        <w:t>Administration Agency (GPAA)</w:t>
      </w:r>
    </w:p>
    <w:p w:rsidR="00213CBC" w:rsidRPr="00AC7160" w:rsidRDefault="00213CBC" w:rsidP="00213CBC">
      <w:pPr>
        <w:spacing w:line="312" w:lineRule="auto"/>
        <w:jc w:val="center"/>
        <w:rPr>
          <w:rFonts w:ascii="Arial Narrow" w:hAnsi="Arial Narrow" w:cs="Arial"/>
          <w:b/>
          <w:bCs/>
          <w:sz w:val="36"/>
          <w:szCs w:val="36"/>
        </w:rPr>
      </w:pPr>
    </w:p>
    <w:p w:rsidR="00213CBC" w:rsidRPr="00AC7160" w:rsidRDefault="00213CBC" w:rsidP="00213CBC">
      <w:pPr>
        <w:spacing w:line="312" w:lineRule="auto"/>
        <w:jc w:val="center"/>
        <w:rPr>
          <w:rFonts w:ascii="Arial Narrow" w:hAnsi="Arial Narrow" w:cs="Arial"/>
          <w:b/>
          <w:bCs/>
          <w:sz w:val="36"/>
          <w:szCs w:val="36"/>
        </w:rPr>
      </w:pPr>
    </w:p>
    <w:p w:rsidR="00213CBC" w:rsidRPr="00AC7160" w:rsidRDefault="00213CBC" w:rsidP="00213CBC">
      <w:pPr>
        <w:spacing w:line="312" w:lineRule="auto"/>
        <w:jc w:val="center"/>
        <w:rPr>
          <w:rFonts w:ascii="Arial Narrow" w:hAnsi="Arial Narrow" w:cs="Arial"/>
          <w:b/>
          <w:bCs/>
          <w:sz w:val="36"/>
          <w:szCs w:val="36"/>
        </w:rPr>
      </w:pPr>
    </w:p>
    <w:p w:rsidR="00213CBC" w:rsidRPr="00AC7160" w:rsidRDefault="00213CBC" w:rsidP="00213CBC">
      <w:pPr>
        <w:spacing w:line="312" w:lineRule="auto"/>
        <w:jc w:val="center"/>
        <w:rPr>
          <w:rFonts w:ascii="Arial Narrow" w:hAnsi="Arial Narrow" w:cs="Arial"/>
          <w:b/>
          <w:bCs/>
          <w:sz w:val="36"/>
          <w:szCs w:val="36"/>
        </w:rPr>
      </w:pPr>
    </w:p>
    <w:p w:rsidR="00213CBC" w:rsidRPr="00AC7160" w:rsidRDefault="00213CBC" w:rsidP="00213CBC">
      <w:pPr>
        <w:spacing w:line="312" w:lineRule="auto"/>
        <w:jc w:val="center"/>
        <w:rPr>
          <w:rFonts w:ascii="Arial Narrow" w:hAnsi="Arial Narrow" w:cs="Arial"/>
          <w:b/>
          <w:bCs/>
          <w:sz w:val="28"/>
          <w:szCs w:val="28"/>
        </w:rPr>
      </w:pPr>
      <w:r w:rsidRPr="00AC7160">
        <w:rPr>
          <w:rFonts w:ascii="Arial Narrow" w:hAnsi="Arial Narrow" w:cs="Arial"/>
          <w:b/>
          <w:bCs/>
          <w:sz w:val="28"/>
          <w:szCs w:val="28"/>
        </w:rPr>
        <w:t>SUPPLY CHAIN MANAGEMENT (SCM)</w:t>
      </w:r>
    </w:p>
    <w:p w:rsidR="00213CBC" w:rsidRPr="00AC7160" w:rsidRDefault="00213CBC" w:rsidP="00213CBC">
      <w:pPr>
        <w:spacing w:line="312" w:lineRule="auto"/>
        <w:jc w:val="center"/>
        <w:rPr>
          <w:rFonts w:ascii="Arial Narrow" w:hAnsi="Arial Narrow" w:cs="Arial"/>
          <w:b/>
          <w:bCs/>
        </w:rPr>
      </w:pPr>
    </w:p>
    <w:p w:rsidR="00213CBC" w:rsidRPr="00AC7160" w:rsidRDefault="00213CBC" w:rsidP="00213CBC">
      <w:pPr>
        <w:pStyle w:val="Heading2"/>
        <w:rPr>
          <w:rFonts w:ascii="Arial Narrow" w:hAnsi="Arial Narrow"/>
          <w:sz w:val="24"/>
        </w:rPr>
      </w:pPr>
    </w:p>
    <w:p w:rsidR="00213CBC" w:rsidRPr="00AC7160" w:rsidRDefault="00213CBC" w:rsidP="00213CBC">
      <w:pPr>
        <w:rPr>
          <w:rFonts w:ascii="Arial Narrow" w:hAnsi="Arial Narrow" w:cs="Arial"/>
        </w:rPr>
      </w:pPr>
    </w:p>
    <w:p w:rsidR="00213CBC" w:rsidRPr="00954B81" w:rsidRDefault="00213CBC" w:rsidP="00213CBC">
      <w:pPr>
        <w:pStyle w:val="Heading2"/>
        <w:jc w:val="center"/>
        <w:rPr>
          <w:rFonts w:ascii="Arial Narrow" w:hAnsi="Arial Narrow"/>
          <w:sz w:val="28"/>
          <w:szCs w:val="28"/>
        </w:rPr>
      </w:pPr>
      <w:r w:rsidRPr="00954B81">
        <w:rPr>
          <w:rFonts w:ascii="Arial Narrow" w:hAnsi="Arial Narrow"/>
          <w:sz w:val="28"/>
          <w:szCs w:val="28"/>
        </w:rPr>
        <w:t>Special Conditions of Contract</w:t>
      </w:r>
    </w:p>
    <w:p w:rsidR="00213CBC" w:rsidRPr="00175E10" w:rsidRDefault="00213CBC" w:rsidP="00213CBC">
      <w:pPr>
        <w:pStyle w:val="Heading2"/>
        <w:jc w:val="center"/>
        <w:rPr>
          <w:rFonts w:ascii="Arial Narrow" w:hAnsi="Arial Narrow"/>
          <w:sz w:val="22"/>
          <w:szCs w:val="22"/>
        </w:rPr>
      </w:pPr>
      <w:r>
        <w:rPr>
          <w:rFonts w:ascii="Arial Narrow" w:hAnsi="Arial Narrow"/>
          <w:sz w:val="22"/>
          <w:szCs w:val="22"/>
        </w:rPr>
        <w:br w:type="page"/>
      </w:r>
    </w:p>
    <w:tbl>
      <w:tblPr>
        <w:tblW w:w="10490" w:type="dxa"/>
        <w:tblInd w:w="-34" w:type="dxa"/>
        <w:tblLayout w:type="fixed"/>
        <w:tblLook w:val="01E0" w:firstRow="1" w:lastRow="1" w:firstColumn="1" w:lastColumn="1" w:noHBand="0" w:noVBand="0"/>
      </w:tblPr>
      <w:tblGrid>
        <w:gridCol w:w="10490"/>
      </w:tblGrid>
      <w:tr w:rsidR="00213CBC" w:rsidRPr="00954B81" w:rsidTr="00213CBC">
        <w:tc>
          <w:tcPr>
            <w:tcW w:w="10490" w:type="dxa"/>
            <w:tcBorders>
              <w:top w:val="single" w:sz="4" w:space="0" w:color="auto"/>
              <w:left w:val="single" w:sz="4" w:space="0" w:color="auto"/>
              <w:bottom w:val="single" w:sz="4" w:space="0" w:color="auto"/>
              <w:right w:val="single" w:sz="4" w:space="0" w:color="auto"/>
            </w:tcBorders>
            <w:shd w:val="clear" w:color="auto" w:fill="E2EFD9"/>
          </w:tcPr>
          <w:p w:rsidR="00213CBC" w:rsidRPr="00954B81" w:rsidRDefault="00E26529" w:rsidP="00213CBC">
            <w:pPr>
              <w:jc w:val="center"/>
              <w:rPr>
                <w:rFonts w:ascii="Arial Narrow" w:hAnsi="Arial Narrow" w:cs="Arial"/>
                <w:b/>
                <w:sz w:val="28"/>
                <w:szCs w:val="28"/>
              </w:rPr>
            </w:pPr>
            <w:r>
              <w:rPr>
                <w:rFonts w:ascii="Arial Narrow" w:hAnsi="Arial Narrow" w:cs="Arial"/>
                <w:b/>
                <w:bCs/>
                <w:i/>
                <w:iCs/>
                <w:color w:val="000000"/>
                <w:sz w:val="22"/>
                <w:szCs w:val="22"/>
              </w:rPr>
              <w:lastRenderedPageBreak/>
              <w:br w:type="page"/>
            </w:r>
            <w:r w:rsidR="00213CBC" w:rsidRPr="00954B81">
              <w:rPr>
                <w:rFonts w:ascii="Arial Narrow" w:hAnsi="Arial Narrow" w:cs="Arial"/>
                <w:b/>
                <w:sz w:val="28"/>
                <w:szCs w:val="28"/>
              </w:rPr>
              <w:t>GENERAL NOTES</w:t>
            </w:r>
          </w:p>
          <w:p w:rsidR="00213CBC" w:rsidRPr="00954B81" w:rsidRDefault="00213CBC" w:rsidP="00213CBC">
            <w:pPr>
              <w:jc w:val="center"/>
              <w:rPr>
                <w:rFonts w:ascii="Arial Narrow" w:hAnsi="Arial Narrow" w:cs="Arial"/>
                <w:sz w:val="28"/>
                <w:szCs w:val="28"/>
              </w:rPr>
            </w:pPr>
          </w:p>
        </w:tc>
      </w:tr>
      <w:tr w:rsidR="00213CBC" w:rsidRPr="00954B81" w:rsidTr="00213CBC">
        <w:trPr>
          <w:cantSplit/>
        </w:trPr>
        <w:tc>
          <w:tcPr>
            <w:tcW w:w="10490" w:type="dxa"/>
            <w:tcBorders>
              <w:top w:val="single" w:sz="4" w:space="0" w:color="auto"/>
            </w:tcBorders>
          </w:tcPr>
          <w:p w:rsidR="00213CBC" w:rsidRPr="00954B81" w:rsidRDefault="00213CBC" w:rsidP="00213CBC">
            <w:pPr>
              <w:spacing w:line="276" w:lineRule="auto"/>
              <w:jc w:val="both"/>
              <w:rPr>
                <w:rFonts w:ascii="Arial Narrow" w:hAnsi="Arial Narrow" w:cs="Arial"/>
                <w:sz w:val="22"/>
                <w:szCs w:val="22"/>
              </w:rPr>
            </w:pPr>
          </w:p>
          <w:p w:rsidR="00213CBC" w:rsidRPr="00954B81" w:rsidRDefault="00213CBC" w:rsidP="00213CBC">
            <w:pPr>
              <w:spacing w:line="276" w:lineRule="auto"/>
              <w:ind w:left="580" w:hanging="580"/>
              <w:jc w:val="both"/>
              <w:rPr>
                <w:rFonts w:ascii="Arial Narrow" w:hAnsi="Arial Narrow" w:cs="Arial"/>
                <w:sz w:val="22"/>
                <w:szCs w:val="22"/>
              </w:rPr>
            </w:pPr>
            <w:r w:rsidRPr="00954B81">
              <w:rPr>
                <w:rFonts w:ascii="Arial Narrow" w:hAnsi="Arial Narrow" w:cs="Arial"/>
                <w:sz w:val="22"/>
                <w:szCs w:val="22"/>
              </w:rPr>
              <w:t xml:space="preserve">The purpose of this Special Conditions of Contract (SCC) </w:t>
            </w:r>
            <w:r>
              <w:rPr>
                <w:rFonts w:ascii="Arial Narrow" w:hAnsi="Arial Narrow" w:cs="Arial"/>
                <w:sz w:val="22"/>
                <w:szCs w:val="22"/>
              </w:rPr>
              <w:t xml:space="preserve">document </w:t>
            </w:r>
            <w:r w:rsidRPr="00954B81">
              <w:rPr>
                <w:rFonts w:ascii="Arial Narrow" w:hAnsi="Arial Narrow" w:cs="Arial"/>
                <w:sz w:val="22"/>
                <w:szCs w:val="22"/>
              </w:rPr>
              <w:t>is to:</w:t>
            </w:r>
          </w:p>
          <w:p w:rsidR="00213CBC" w:rsidRPr="00954B81" w:rsidRDefault="00213CBC" w:rsidP="00213CBC">
            <w:pPr>
              <w:spacing w:line="276" w:lineRule="auto"/>
              <w:ind w:left="580" w:hanging="580"/>
              <w:jc w:val="both"/>
              <w:rPr>
                <w:rFonts w:ascii="Arial Narrow" w:hAnsi="Arial Narrow" w:cs="Arial"/>
                <w:sz w:val="22"/>
                <w:szCs w:val="22"/>
              </w:rPr>
            </w:pPr>
          </w:p>
          <w:p w:rsidR="00213CBC" w:rsidRPr="00954B81" w:rsidRDefault="00213CBC" w:rsidP="006B64F9">
            <w:pPr>
              <w:numPr>
                <w:ilvl w:val="0"/>
                <w:numId w:val="48"/>
              </w:numPr>
              <w:suppressAutoHyphens w:val="0"/>
              <w:autoSpaceDN/>
              <w:spacing w:line="276" w:lineRule="auto"/>
              <w:ind w:left="580" w:hanging="580"/>
              <w:jc w:val="both"/>
              <w:textAlignment w:val="auto"/>
              <w:rPr>
                <w:rFonts w:ascii="Arial Narrow" w:hAnsi="Arial Narrow" w:cs="Arial"/>
                <w:sz w:val="22"/>
                <w:szCs w:val="22"/>
              </w:rPr>
            </w:pPr>
            <w:r>
              <w:rPr>
                <w:rFonts w:ascii="Arial Narrow" w:hAnsi="Arial Narrow" w:cs="Arial"/>
                <w:sz w:val="22"/>
                <w:szCs w:val="22"/>
              </w:rPr>
              <w:t>d</w:t>
            </w:r>
            <w:r w:rsidRPr="00954B81">
              <w:rPr>
                <w:rFonts w:ascii="Arial Narrow" w:hAnsi="Arial Narrow" w:cs="Arial"/>
                <w:sz w:val="22"/>
                <w:szCs w:val="22"/>
              </w:rPr>
              <w:t>raw special attention to certain special conditions applicable to Bids, Contracts, Agreements and Orders of the Government Pensions Administration Agency (GPAA);</w:t>
            </w:r>
            <w:r>
              <w:rPr>
                <w:rFonts w:ascii="Arial Narrow" w:hAnsi="Arial Narrow" w:cs="Arial"/>
                <w:sz w:val="22"/>
                <w:szCs w:val="22"/>
              </w:rPr>
              <w:t xml:space="preserve"> </w:t>
            </w:r>
            <w:r w:rsidRPr="00954B81">
              <w:rPr>
                <w:rFonts w:ascii="Arial Narrow" w:hAnsi="Arial Narrow" w:cs="Arial"/>
                <w:sz w:val="22"/>
                <w:szCs w:val="22"/>
              </w:rPr>
              <w:t xml:space="preserve"> and </w:t>
            </w:r>
          </w:p>
          <w:p w:rsidR="00213CBC" w:rsidRPr="00954B81" w:rsidRDefault="00213CBC" w:rsidP="00213CBC">
            <w:pPr>
              <w:tabs>
                <w:tab w:val="num" w:pos="580"/>
              </w:tabs>
              <w:spacing w:line="276" w:lineRule="auto"/>
              <w:ind w:left="580" w:hanging="580"/>
              <w:jc w:val="both"/>
              <w:rPr>
                <w:rFonts w:ascii="Arial Narrow" w:hAnsi="Arial Narrow" w:cs="Arial"/>
                <w:sz w:val="22"/>
                <w:szCs w:val="22"/>
              </w:rPr>
            </w:pPr>
          </w:p>
          <w:p w:rsidR="00213CBC" w:rsidRPr="00954B81" w:rsidRDefault="00583335" w:rsidP="006B64F9">
            <w:pPr>
              <w:numPr>
                <w:ilvl w:val="0"/>
                <w:numId w:val="48"/>
              </w:numPr>
              <w:suppressAutoHyphens w:val="0"/>
              <w:autoSpaceDN/>
              <w:spacing w:line="276" w:lineRule="auto"/>
              <w:ind w:left="580" w:hanging="580"/>
              <w:jc w:val="both"/>
              <w:textAlignment w:val="auto"/>
              <w:rPr>
                <w:rFonts w:ascii="Arial Narrow" w:hAnsi="Arial Narrow" w:cs="Arial"/>
                <w:sz w:val="22"/>
                <w:szCs w:val="22"/>
              </w:rPr>
            </w:pPr>
            <w:r>
              <w:rPr>
                <w:rFonts w:ascii="Arial Narrow" w:hAnsi="Arial Narrow" w:cs="Arial"/>
                <w:sz w:val="22"/>
                <w:szCs w:val="22"/>
              </w:rPr>
              <w:t>To</w:t>
            </w:r>
            <w:r w:rsidR="00213CBC" w:rsidRPr="00954B81">
              <w:rPr>
                <w:rFonts w:ascii="Arial Narrow" w:hAnsi="Arial Narrow" w:cs="Arial"/>
                <w:sz w:val="22"/>
                <w:szCs w:val="22"/>
              </w:rPr>
              <w:t xml:space="preserve">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rsidR="00213CBC" w:rsidRPr="00954B81" w:rsidRDefault="00213CBC" w:rsidP="00213CBC">
            <w:pPr>
              <w:tabs>
                <w:tab w:val="num" w:pos="580"/>
              </w:tabs>
              <w:spacing w:line="276" w:lineRule="auto"/>
              <w:ind w:left="580" w:hanging="580"/>
              <w:jc w:val="both"/>
              <w:rPr>
                <w:rFonts w:ascii="Arial Narrow" w:hAnsi="Arial Narrow" w:cs="Arial"/>
                <w:sz w:val="22"/>
                <w:szCs w:val="22"/>
              </w:rPr>
            </w:pPr>
          </w:p>
          <w:p w:rsidR="00213CBC" w:rsidRPr="00954B81" w:rsidRDefault="00213CBC" w:rsidP="00213CBC">
            <w:pPr>
              <w:spacing w:line="276" w:lineRule="auto"/>
              <w:jc w:val="both"/>
              <w:rPr>
                <w:rFonts w:ascii="Arial Narrow" w:hAnsi="Arial Narrow" w:cs="Arial"/>
                <w:sz w:val="22"/>
                <w:szCs w:val="22"/>
              </w:rPr>
            </w:pPr>
            <w:r w:rsidRPr="00954B81">
              <w:rPr>
                <w:rFonts w:ascii="Arial Narrow" w:hAnsi="Arial Narrow" w:cs="Arial"/>
                <w:sz w:val="22"/>
                <w:szCs w:val="22"/>
              </w:rPr>
              <w:t xml:space="preserve">In this document words in the singular also mean in the plural and vice versa and words in the masculine also mean in the feminine and neuter. </w:t>
            </w:r>
          </w:p>
          <w:p w:rsidR="00213CBC" w:rsidRPr="00954B81" w:rsidRDefault="00213CBC" w:rsidP="00213CBC">
            <w:pPr>
              <w:tabs>
                <w:tab w:val="left" w:pos="520"/>
              </w:tabs>
              <w:spacing w:line="276" w:lineRule="auto"/>
              <w:jc w:val="both"/>
              <w:rPr>
                <w:rFonts w:ascii="Arial Narrow" w:hAnsi="Arial Narrow" w:cs="Arial"/>
                <w:sz w:val="22"/>
                <w:szCs w:val="22"/>
              </w:rPr>
            </w:pPr>
          </w:p>
          <w:p w:rsidR="00213CBC" w:rsidRPr="00954B81" w:rsidRDefault="00213CBC" w:rsidP="00213CBC">
            <w:pPr>
              <w:pStyle w:val="BodyText"/>
              <w:spacing w:line="276" w:lineRule="auto"/>
              <w:rPr>
                <w:rFonts w:ascii="Arial Narrow" w:hAnsi="Arial Narrow"/>
                <w:sz w:val="22"/>
                <w:szCs w:val="22"/>
              </w:rPr>
            </w:pPr>
            <w:r w:rsidRPr="00954B81">
              <w:rPr>
                <w:rFonts w:ascii="Arial Narrow" w:hAnsi="Arial Narrow"/>
                <w:sz w:val="22"/>
                <w:szCs w:val="22"/>
              </w:rPr>
              <w:t>The General Conditions of Contract (GCC) also forms part of all bidding documents and must be read in conjunction with this Special Conditions of Contract.</w:t>
            </w:r>
          </w:p>
          <w:p w:rsidR="00213CBC" w:rsidRPr="00954B81" w:rsidRDefault="00213CBC" w:rsidP="00213CBC">
            <w:pPr>
              <w:spacing w:line="276" w:lineRule="auto"/>
              <w:jc w:val="both"/>
              <w:rPr>
                <w:rFonts w:ascii="Arial Narrow" w:hAnsi="Arial Narrow" w:cs="Arial"/>
                <w:sz w:val="22"/>
                <w:szCs w:val="22"/>
              </w:rPr>
            </w:pPr>
          </w:p>
          <w:p w:rsidR="00213CBC" w:rsidRPr="00954B81" w:rsidRDefault="00213CBC" w:rsidP="00213CBC">
            <w:pPr>
              <w:spacing w:line="276" w:lineRule="auto"/>
              <w:ind w:left="580" w:hanging="580"/>
              <w:jc w:val="both"/>
              <w:rPr>
                <w:rFonts w:ascii="Arial Narrow" w:hAnsi="Arial Narrow" w:cs="Arial"/>
                <w:sz w:val="22"/>
                <w:szCs w:val="22"/>
              </w:rPr>
            </w:pPr>
            <w:r w:rsidRPr="00954B81">
              <w:rPr>
                <w:rFonts w:ascii="Arial Narrow" w:hAnsi="Arial Narrow" w:cs="Arial"/>
                <w:sz w:val="22"/>
                <w:szCs w:val="22"/>
              </w:rPr>
              <w:t xml:space="preserve">Whenever there is a conflict between the GCC and the SCC, the provisions in the SCC shall prevail. </w:t>
            </w:r>
          </w:p>
          <w:p w:rsidR="00213CBC" w:rsidRPr="00954B81" w:rsidRDefault="00213CBC" w:rsidP="00213CBC">
            <w:pPr>
              <w:spacing w:line="276" w:lineRule="auto"/>
              <w:rPr>
                <w:rFonts w:ascii="Arial Narrow" w:hAnsi="Arial Narrow" w:cs="Arial"/>
                <w:b/>
                <w:sz w:val="22"/>
                <w:szCs w:val="22"/>
              </w:rPr>
            </w:pPr>
          </w:p>
        </w:tc>
      </w:tr>
    </w:tbl>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sz w:val="22"/>
          <w:szCs w:val="22"/>
        </w:rPr>
      </w:pPr>
      <w:r w:rsidRPr="00954B81">
        <w:rPr>
          <w:rFonts w:ascii="Arial Narrow" w:hAnsi="Arial Narrow" w:cs="Arial"/>
          <w:b/>
          <w:bCs/>
          <w:color w:val="000000"/>
          <w:sz w:val="22"/>
          <w:szCs w:val="22"/>
        </w:rPr>
        <w:t xml:space="preserve">Bid Submission </w:t>
      </w:r>
    </w:p>
    <w:p w:rsidR="00213CBC" w:rsidRPr="00954B81" w:rsidRDefault="00213CBC" w:rsidP="00213CBC">
      <w:pPr>
        <w:tabs>
          <w:tab w:val="num" w:pos="792"/>
        </w:tabs>
        <w:spacing w:line="276" w:lineRule="auto"/>
        <w:jc w:val="both"/>
        <w:rPr>
          <w:rFonts w:ascii="Arial Narrow" w:hAnsi="Arial Narrow" w:cs="Arial"/>
          <w:sz w:val="22"/>
          <w:szCs w:val="22"/>
        </w:rPr>
      </w:pPr>
    </w:p>
    <w:p w:rsidR="00213CBC" w:rsidRPr="000908EB" w:rsidRDefault="00213CBC" w:rsidP="006B64F9">
      <w:pPr>
        <w:numPr>
          <w:ilvl w:val="2"/>
          <w:numId w:val="41"/>
        </w:numPr>
        <w:suppressAutoHyphens w:val="0"/>
        <w:autoSpaceDN/>
        <w:spacing w:line="276" w:lineRule="auto"/>
        <w:ind w:left="567" w:hanging="567"/>
        <w:jc w:val="both"/>
        <w:textAlignment w:val="auto"/>
        <w:rPr>
          <w:rFonts w:ascii="Arial Narrow" w:hAnsi="Arial Narrow" w:cs="Arial"/>
          <w:sz w:val="22"/>
          <w:szCs w:val="22"/>
        </w:rPr>
      </w:pPr>
      <w:r w:rsidRPr="000908EB">
        <w:rPr>
          <w:rFonts w:ascii="Arial Narrow" w:hAnsi="Arial Narrow" w:cs="Arial"/>
          <w:color w:val="000000"/>
          <w:sz w:val="22"/>
          <w:szCs w:val="22"/>
        </w:rPr>
        <w:t xml:space="preserve">Bidders will be permitted to submit bids by </w:t>
      </w:r>
      <w:r>
        <w:rPr>
          <w:rFonts w:ascii="Arial Narrow" w:hAnsi="Arial Narrow" w:cs="Arial"/>
          <w:color w:val="000000"/>
          <w:sz w:val="22"/>
          <w:szCs w:val="22"/>
        </w:rPr>
        <w:t>h</w:t>
      </w:r>
      <w:r w:rsidRPr="000908EB">
        <w:rPr>
          <w:rFonts w:ascii="Arial Narrow" w:hAnsi="Arial Narrow" w:cs="Arial"/>
          <w:color w:val="000000"/>
          <w:sz w:val="22"/>
          <w:szCs w:val="22"/>
        </w:rPr>
        <w:t>and</w:t>
      </w:r>
      <w:r>
        <w:rPr>
          <w:rFonts w:ascii="Arial Narrow" w:hAnsi="Arial Narrow" w:cs="Arial"/>
          <w:color w:val="000000"/>
          <w:sz w:val="22"/>
          <w:szCs w:val="22"/>
        </w:rPr>
        <w:t xml:space="preserve"> at</w:t>
      </w:r>
      <w:r w:rsidRPr="000908EB">
        <w:rPr>
          <w:rFonts w:ascii="Arial Narrow" w:hAnsi="Arial Narrow" w:cs="Arial"/>
          <w:color w:val="000000"/>
          <w:sz w:val="22"/>
          <w:szCs w:val="22"/>
        </w:rPr>
        <w:t xml:space="preserve">: </w:t>
      </w:r>
      <w:r>
        <w:rPr>
          <w:rFonts w:ascii="Arial Narrow" w:hAnsi="Arial Narrow" w:cs="Arial"/>
          <w:color w:val="000000"/>
          <w:sz w:val="22"/>
          <w:szCs w:val="22"/>
        </w:rPr>
        <w:t xml:space="preserve"> </w:t>
      </w:r>
    </w:p>
    <w:p w:rsidR="00213CBC" w:rsidRDefault="00213CBC" w:rsidP="00213CBC">
      <w:pPr>
        <w:tabs>
          <w:tab w:val="num" w:pos="567"/>
        </w:tabs>
        <w:spacing w:line="276" w:lineRule="auto"/>
        <w:ind w:left="567"/>
        <w:jc w:val="both"/>
        <w:rPr>
          <w:rFonts w:ascii="Arial Narrow" w:hAnsi="Arial Narrow" w:cs="Arial"/>
          <w:color w:val="000000"/>
          <w:sz w:val="22"/>
          <w:szCs w:val="22"/>
        </w:rPr>
      </w:pPr>
    </w:p>
    <w:p w:rsidR="00213CBC" w:rsidRPr="000908EB" w:rsidRDefault="00213CBC" w:rsidP="00213CBC">
      <w:pPr>
        <w:tabs>
          <w:tab w:val="num" w:pos="567"/>
        </w:tabs>
        <w:spacing w:line="276" w:lineRule="auto"/>
        <w:ind w:left="567"/>
        <w:jc w:val="both"/>
        <w:rPr>
          <w:rFonts w:ascii="Arial Narrow" w:hAnsi="Arial Narrow" w:cs="Arial"/>
          <w:sz w:val="22"/>
          <w:szCs w:val="22"/>
        </w:rPr>
      </w:pPr>
      <w:r w:rsidRPr="000908EB">
        <w:rPr>
          <w:rFonts w:ascii="Arial Narrow" w:hAnsi="Arial Narrow" w:cs="Arial"/>
          <w:color w:val="000000"/>
          <w:sz w:val="22"/>
          <w:szCs w:val="22"/>
        </w:rPr>
        <w:t xml:space="preserve">34 Hamilton Street, Arcadia, Pretoria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2"/>
          <w:numId w:val="41"/>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Closing Date: </w:t>
      </w:r>
      <w:r w:rsidR="00F6297A">
        <w:rPr>
          <w:rFonts w:ascii="Arial Narrow" w:hAnsi="Arial Narrow" w:cs="Arial"/>
          <w:b/>
          <w:sz w:val="22"/>
          <w:szCs w:val="22"/>
        </w:rPr>
        <w:t>2</w:t>
      </w:r>
      <w:r>
        <w:rPr>
          <w:rFonts w:ascii="Arial Narrow" w:hAnsi="Arial Narrow" w:cs="Arial"/>
          <w:b/>
          <w:sz w:val="22"/>
          <w:szCs w:val="22"/>
        </w:rPr>
        <w:t xml:space="preserve">7 May </w:t>
      </w:r>
      <w:r w:rsidRPr="00954B81">
        <w:rPr>
          <w:rFonts w:ascii="Arial Narrow" w:hAnsi="Arial Narrow" w:cs="Arial"/>
          <w:b/>
          <w:sz w:val="22"/>
          <w:szCs w:val="22"/>
        </w:rPr>
        <w:t>201</w:t>
      </w:r>
      <w:r>
        <w:rPr>
          <w:rFonts w:ascii="Arial Narrow" w:hAnsi="Arial Narrow" w:cs="Arial"/>
          <w:b/>
          <w:sz w:val="22"/>
          <w:szCs w:val="22"/>
        </w:rPr>
        <w:t>9</w:t>
      </w:r>
    </w:p>
    <w:p w:rsidR="00213CBC" w:rsidRPr="00954B81" w:rsidRDefault="00213CBC" w:rsidP="006B64F9">
      <w:pPr>
        <w:numPr>
          <w:ilvl w:val="2"/>
          <w:numId w:val="41"/>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Closing time: </w:t>
      </w:r>
      <w:r w:rsidRPr="00954B81">
        <w:rPr>
          <w:rFonts w:ascii="Arial Narrow" w:hAnsi="Arial Narrow" w:cs="Arial"/>
          <w:b/>
          <w:sz w:val="22"/>
          <w:szCs w:val="22"/>
        </w:rPr>
        <w:t>11:00 am</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213CBC">
      <w:pPr>
        <w:tabs>
          <w:tab w:val="num" w:pos="567"/>
        </w:tabs>
        <w:spacing w:line="276" w:lineRule="auto"/>
        <w:ind w:left="567" w:hanging="567"/>
        <w:jc w:val="both"/>
        <w:rPr>
          <w:rFonts w:ascii="Arial Narrow" w:hAnsi="Arial Narrow" w:cs="Arial"/>
          <w:color w:val="000000"/>
          <w:sz w:val="22"/>
          <w:szCs w:val="22"/>
        </w:rPr>
      </w:pPr>
      <w:r w:rsidRPr="00954B81">
        <w:rPr>
          <w:rFonts w:ascii="Arial Narrow" w:hAnsi="Arial Narrow" w:cs="Arial"/>
          <w:color w:val="000000"/>
          <w:sz w:val="22"/>
          <w:szCs w:val="22"/>
        </w:rPr>
        <w:t xml:space="preserve">Compulsory Briefing session: </w:t>
      </w:r>
      <w:r>
        <w:rPr>
          <w:rFonts w:ascii="Arial Narrow" w:hAnsi="Arial Narrow" w:cs="Arial"/>
          <w:color w:val="000000"/>
          <w:sz w:val="22"/>
          <w:szCs w:val="22"/>
        </w:rPr>
        <w:t xml:space="preserve"> </w:t>
      </w:r>
      <w:r w:rsidR="00F6297A">
        <w:rPr>
          <w:rFonts w:ascii="Arial Narrow" w:hAnsi="Arial Narrow" w:cs="Arial"/>
          <w:color w:val="000000"/>
          <w:sz w:val="22"/>
          <w:szCs w:val="22"/>
        </w:rPr>
        <w:t xml:space="preserve">Friday, </w:t>
      </w:r>
      <w:r w:rsidR="00F6297A">
        <w:rPr>
          <w:rFonts w:ascii="Arial Narrow" w:hAnsi="Arial Narrow" w:cs="Arial"/>
          <w:b/>
          <w:sz w:val="22"/>
          <w:szCs w:val="22"/>
        </w:rPr>
        <w:t>10 May</w:t>
      </w:r>
      <w:bookmarkStart w:id="0" w:name="_GoBack"/>
      <w:bookmarkEnd w:id="0"/>
      <w:r>
        <w:rPr>
          <w:rFonts w:ascii="Arial Narrow" w:hAnsi="Arial Narrow" w:cs="Arial"/>
          <w:b/>
          <w:sz w:val="22"/>
          <w:szCs w:val="22"/>
        </w:rPr>
        <w:t xml:space="preserve"> </w:t>
      </w:r>
      <w:r w:rsidRPr="00954B81">
        <w:rPr>
          <w:rFonts w:ascii="Arial Narrow" w:hAnsi="Arial Narrow" w:cs="Arial"/>
          <w:b/>
          <w:sz w:val="22"/>
          <w:szCs w:val="22"/>
        </w:rPr>
        <w:t>201</w:t>
      </w:r>
      <w:r>
        <w:rPr>
          <w:rFonts w:ascii="Arial Narrow" w:hAnsi="Arial Narrow" w:cs="Arial"/>
          <w:b/>
          <w:sz w:val="22"/>
          <w:szCs w:val="22"/>
        </w:rPr>
        <w:t>9</w:t>
      </w:r>
      <w:r w:rsidRPr="00954B81">
        <w:rPr>
          <w:rFonts w:ascii="Arial Narrow" w:hAnsi="Arial Narrow" w:cs="Arial"/>
          <w:sz w:val="22"/>
          <w:szCs w:val="22"/>
        </w:rPr>
        <w:t xml:space="preserve"> at </w:t>
      </w:r>
      <w:r w:rsidRPr="0085061F">
        <w:rPr>
          <w:rFonts w:ascii="Arial Narrow" w:hAnsi="Arial Narrow" w:cs="Arial"/>
          <w:b/>
          <w:sz w:val="22"/>
          <w:szCs w:val="22"/>
        </w:rPr>
        <w:t>10:00am</w:t>
      </w:r>
      <w:r w:rsidRPr="00954B81">
        <w:rPr>
          <w:rFonts w:ascii="Arial Narrow" w:hAnsi="Arial Narrow" w:cs="Arial"/>
          <w:color w:val="000000"/>
          <w:sz w:val="22"/>
          <w:szCs w:val="22"/>
        </w:rPr>
        <w:t xml:space="preserve"> at </w:t>
      </w:r>
      <w:r w:rsidRPr="0085061F">
        <w:rPr>
          <w:rFonts w:ascii="Arial Narrow" w:hAnsi="Arial Narrow" w:cs="Arial"/>
          <w:b/>
          <w:color w:val="000000"/>
          <w:sz w:val="22"/>
          <w:szCs w:val="22"/>
        </w:rPr>
        <w:t>34 Hamilton Street, Arcadia, Pretoria</w:t>
      </w:r>
    </w:p>
    <w:p w:rsidR="00213CBC" w:rsidRPr="00954B81" w:rsidRDefault="00213CBC" w:rsidP="00213CBC">
      <w:pPr>
        <w:spacing w:line="276" w:lineRule="auto"/>
        <w:jc w:val="both"/>
        <w:rPr>
          <w:rFonts w:ascii="Arial Narrow" w:hAnsi="Arial Narrow" w:cs="Arial"/>
          <w:sz w:val="22"/>
          <w:szCs w:val="22"/>
        </w:rPr>
      </w:pPr>
    </w:p>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sz w:val="22"/>
          <w:szCs w:val="22"/>
        </w:rPr>
      </w:pPr>
      <w:r w:rsidRPr="00954B81">
        <w:rPr>
          <w:rFonts w:ascii="Arial Narrow" w:hAnsi="Arial Narrow" w:cs="Arial"/>
          <w:b/>
          <w:bCs/>
          <w:color w:val="000000"/>
          <w:sz w:val="22"/>
          <w:szCs w:val="22"/>
        </w:rPr>
        <w:t xml:space="preserve">Validity of Bids </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6B64F9">
      <w:pPr>
        <w:numPr>
          <w:ilvl w:val="2"/>
          <w:numId w:val="41"/>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Bidders are required to submit bids valid </w:t>
      </w:r>
      <w:r w:rsidRPr="00954B81">
        <w:rPr>
          <w:rFonts w:ascii="Arial Narrow" w:hAnsi="Arial Narrow" w:cs="Arial"/>
          <w:sz w:val="22"/>
          <w:szCs w:val="22"/>
        </w:rPr>
        <w:t xml:space="preserve">for </w:t>
      </w:r>
      <w:r w:rsidRPr="00954B81">
        <w:rPr>
          <w:rFonts w:ascii="Arial Narrow" w:hAnsi="Arial Narrow" w:cs="Arial"/>
          <w:b/>
          <w:sz w:val="22"/>
          <w:szCs w:val="22"/>
        </w:rPr>
        <w:t>120</w:t>
      </w:r>
      <w:r w:rsidRPr="00954B81">
        <w:rPr>
          <w:rFonts w:ascii="Arial Narrow" w:hAnsi="Arial Narrow" w:cs="Arial"/>
          <w:sz w:val="22"/>
          <w:szCs w:val="22"/>
        </w:rPr>
        <w:t xml:space="preserve"> days.</w:t>
      </w:r>
      <w:r w:rsidRPr="00954B81">
        <w:rPr>
          <w:rFonts w:ascii="Arial Narrow" w:hAnsi="Arial Narrow" w:cs="Arial"/>
          <w:color w:val="000000"/>
          <w:sz w:val="22"/>
          <w:szCs w:val="22"/>
        </w:rPr>
        <w:t xml:space="preserve"> </w:t>
      </w:r>
    </w:p>
    <w:p w:rsidR="00213CBC" w:rsidRPr="00954B81" w:rsidRDefault="00213CBC" w:rsidP="00213CBC">
      <w:pPr>
        <w:spacing w:line="276" w:lineRule="auto"/>
        <w:jc w:val="both"/>
        <w:rPr>
          <w:rFonts w:ascii="Arial Narrow" w:hAnsi="Arial Narrow" w:cs="Arial"/>
          <w:sz w:val="22"/>
          <w:szCs w:val="22"/>
        </w:rPr>
      </w:pPr>
    </w:p>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sz w:val="22"/>
          <w:szCs w:val="22"/>
        </w:rPr>
      </w:pPr>
      <w:r w:rsidRPr="00954B81">
        <w:rPr>
          <w:rFonts w:ascii="Arial Narrow" w:hAnsi="Arial Narrow" w:cs="Arial"/>
          <w:b/>
          <w:bCs/>
          <w:color w:val="000000"/>
          <w:sz w:val="22"/>
          <w:szCs w:val="22"/>
        </w:rPr>
        <w:t>T</w:t>
      </w:r>
      <w:r w:rsidR="00D34043">
        <w:rPr>
          <w:rFonts w:ascii="Arial Narrow" w:hAnsi="Arial Narrow" w:cs="Arial"/>
          <w:b/>
          <w:bCs/>
          <w:color w:val="000000"/>
          <w:sz w:val="22"/>
          <w:szCs w:val="22"/>
        </w:rPr>
        <w:t>hree</w:t>
      </w:r>
      <w:r w:rsidRPr="00954B81">
        <w:rPr>
          <w:rFonts w:ascii="Arial Narrow" w:hAnsi="Arial Narrow" w:cs="Arial"/>
          <w:b/>
          <w:bCs/>
          <w:color w:val="000000"/>
          <w:sz w:val="22"/>
          <w:szCs w:val="22"/>
        </w:rPr>
        <w:t xml:space="preserve">-stage Bidding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85061F" w:rsidRDefault="00213CBC" w:rsidP="006B64F9">
      <w:pPr>
        <w:numPr>
          <w:ilvl w:val="2"/>
          <w:numId w:val="41"/>
        </w:numPr>
        <w:suppressAutoHyphens w:val="0"/>
        <w:autoSpaceDN/>
        <w:spacing w:line="276" w:lineRule="auto"/>
        <w:ind w:left="567" w:hanging="567"/>
        <w:jc w:val="both"/>
        <w:textAlignment w:val="auto"/>
        <w:rPr>
          <w:rFonts w:ascii="Arial Narrow" w:hAnsi="Arial Narrow" w:cs="Arial"/>
          <w:color w:val="000000"/>
          <w:sz w:val="22"/>
          <w:szCs w:val="22"/>
        </w:rPr>
      </w:pPr>
      <w:r w:rsidRPr="0085061F">
        <w:rPr>
          <w:rFonts w:ascii="Arial Narrow" w:hAnsi="Arial Narrow" w:cs="Arial"/>
          <w:color w:val="000000"/>
          <w:sz w:val="22"/>
          <w:szCs w:val="22"/>
        </w:rPr>
        <w:t xml:space="preserve">For this bid, a two-stage bidding procedure will be used, under which first un-priced technical proposals on the basis of a conceptual design or performance specifications are invited. </w:t>
      </w:r>
      <w:r>
        <w:rPr>
          <w:rFonts w:ascii="Arial Narrow" w:hAnsi="Arial Narrow" w:cs="Arial"/>
          <w:color w:val="000000"/>
          <w:sz w:val="22"/>
          <w:szCs w:val="22"/>
        </w:rPr>
        <w:t xml:space="preserve"> </w:t>
      </w:r>
      <w:r w:rsidRPr="0085061F">
        <w:rPr>
          <w:rFonts w:ascii="Arial Narrow" w:hAnsi="Arial Narrow" w:cs="Arial"/>
          <w:color w:val="000000"/>
          <w:sz w:val="22"/>
          <w:szCs w:val="22"/>
        </w:rPr>
        <w:t>The price proposal will only be considered after the technical proposal has been confirmed as being competent and compliant.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5204E6" w:rsidRDefault="00213CBC" w:rsidP="006B64F9">
      <w:pPr>
        <w:pStyle w:val="ListParagraph"/>
        <w:numPr>
          <w:ilvl w:val="2"/>
          <w:numId w:val="52"/>
        </w:numPr>
        <w:tabs>
          <w:tab w:val="num" w:pos="567"/>
        </w:tabs>
        <w:spacing w:line="276" w:lineRule="auto"/>
        <w:jc w:val="both"/>
        <w:rPr>
          <w:rFonts w:ascii="Arial Narrow" w:hAnsi="Arial Narrow" w:cs="Arial"/>
          <w:color w:val="000000"/>
          <w:sz w:val="22"/>
          <w:szCs w:val="22"/>
          <w:u w:val="single"/>
        </w:rPr>
      </w:pPr>
      <w:r w:rsidRPr="005204E6">
        <w:rPr>
          <w:rFonts w:ascii="Arial Narrow" w:hAnsi="Arial Narrow" w:cs="Arial"/>
          <w:color w:val="000000"/>
          <w:sz w:val="22"/>
          <w:szCs w:val="22"/>
        </w:rPr>
        <w:t xml:space="preserve">A minimum number of </w:t>
      </w:r>
      <w:r w:rsidRPr="005204E6">
        <w:rPr>
          <w:rFonts w:ascii="Arial Narrow" w:hAnsi="Arial Narrow" w:cs="Arial"/>
          <w:b/>
          <w:sz w:val="22"/>
          <w:szCs w:val="22"/>
        </w:rPr>
        <w:t>two</w:t>
      </w:r>
      <w:r w:rsidRPr="005204E6">
        <w:rPr>
          <w:rFonts w:ascii="Arial Narrow" w:hAnsi="Arial Narrow" w:cs="Arial"/>
          <w:sz w:val="22"/>
          <w:szCs w:val="22"/>
        </w:rPr>
        <w:t xml:space="preserve"> (2</w:t>
      </w:r>
      <w:r w:rsidRPr="005204E6">
        <w:rPr>
          <w:rFonts w:ascii="Arial Narrow" w:hAnsi="Arial Narrow" w:cs="Arial"/>
          <w:color w:val="000000"/>
          <w:sz w:val="22"/>
          <w:szCs w:val="22"/>
        </w:rPr>
        <w:t xml:space="preserve">) copies of </w:t>
      </w:r>
      <w:r w:rsidRPr="005204E6">
        <w:rPr>
          <w:rFonts w:ascii="Arial Narrow" w:hAnsi="Arial Narrow" w:cs="Arial"/>
          <w:sz w:val="22"/>
          <w:szCs w:val="22"/>
        </w:rPr>
        <w:t xml:space="preserve">the technical </w:t>
      </w:r>
      <w:r w:rsidR="003E20F7" w:rsidRPr="005204E6">
        <w:rPr>
          <w:rFonts w:ascii="Arial Narrow" w:hAnsi="Arial Narrow" w:cs="Arial"/>
          <w:sz w:val="22"/>
          <w:szCs w:val="22"/>
        </w:rPr>
        <w:t xml:space="preserve">and financial </w:t>
      </w:r>
      <w:r w:rsidRPr="005204E6">
        <w:rPr>
          <w:rFonts w:ascii="Arial Narrow" w:hAnsi="Arial Narrow" w:cs="Arial"/>
          <w:sz w:val="22"/>
          <w:szCs w:val="22"/>
        </w:rPr>
        <w:t>proposal</w:t>
      </w:r>
      <w:r w:rsidR="003E20F7" w:rsidRPr="005204E6">
        <w:rPr>
          <w:rFonts w:ascii="Arial Narrow" w:hAnsi="Arial Narrow" w:cs="Arial"/>
          <w:sz w:val="22"/>
          <w:szCs w:val="22"/>
        </w:rPr>
        <w:t>s</w:t>
      </w:r>
      <w:r w:rsidRPr="005204E6">
        <w:rPr>
          <w:rFonts w:ascii="Arial Narrow" w:hAnsi="Arial Narrow" w:cs="Arial"/>
          <w:sz w:val="22"/>
          <w:szCs w:val="22"/>
        </w:rPr>
        <w:t xml:space="preserve"> are</w:t>
      </w:r>
      <w:r w:rsidRPr="005204E6">
        <w:rPr>
          <w:rFonts w:ascii="Arial Narrow" w:hAnsi="Arial Narrow" w:cs="Arial"/>
          <w:color w:val="000000"/>
          <w:sz w:val="22"/>
          <w:szCs w:val="22"/>
        </w:rPr>
        <w:t xml:space="preserve"> required.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5204E6" w:rsidRDefault="005204E6" w:rsidP="005204E6">
      <w:pPr>
        <w:suppressAutoHyphens w:val="0"/>
        <w:autoSpaceDN/>
        <w:spacing w:line="276" w:lineRule="auto"/>
        <w:contextualSpacing/>
        <w:jc w:val="both"/>
        <w:textAlignment w:val="auto"/>
        <w:rPr>
          <w:rFonts w:ascii="Arial Narrow" w:hAnsi="Arial Narrow" w:cs="Arial"/>
          <w:color w:val="000000"/>
          <w:sz w:val="22"/>
          <w:szCs w:val="22"/>
        </w:rPr>
      </w:pPr>
      <w:r>
        <w:rPr>
          <w:rFonts w:ascii="Arial Narrow" w:hAnsi="Arial Narrow" w:cs="Arial"/>
          <w:sz w:val="22"/>
          <w:szCs w:val="22"/>
        </w:rPr>
        <w:t xml:space="preserve">1.3.3   </w:t>
      </w:r>
      <w:r w:rsidR="00213CBC" w:rsidRPr="005204E6">
        <w:rPr>
          <w:rFonts w:ascii="Arial Narrow" w:hAnsi="Arial Narrow" w:cs="Arial"/>
          <w:sz w:val="22"/>
          <w:szCs w:val="22"/>
        </w:rPr>
        <w:t xml:space="preserve">Only suppliers who meet the minimum of </w:t>
      </w:r>
      <w:r w:rsidR="00213CBC" w:rsidRPr="005204E6">
        <w:rPr>
          <w:rFonts w:ascii="Arial Narrow" w:hAnsi="Arial Narrow" w:cs="Arial"/>
          <w:b/>
          <w:sz w:val="22"/>
          <w:szCs w:val="22"/>
        </w:rPr>
        <w:t xml:space="preserve">60% </w:t>
      </w:r>
      <w:r w:rsidR="00213CBC" w:rsidRPr="005204E6">
        <w:rPr>
          <w:rFonts w:ascii="Arial Narrow" w:hAnsi="Arial Narrow" w:cs="Arial"/>
          <w:sz w:val="22"/>
          <w:szCs w:val="22"/>
        </w:rPr>
        <w:t xml:space="preserve">on functionality will be considered for second stage of evaluation. </w:t>
      </w:r>
      <w:r w:rsidR="00213CBC" w:rsidRPr="005204E6">
        <w:rPr>
          <w:rFonts w:ascii="Arial Narrow" w:hAnsi="Arial Narrow" w:cs="Arial"/>
          <w:color w:val="000000"/>
          <w:sz w:val="22"/>
          <w:szCs w:val="22"/>
        </w:rPr>
        <w:t xml:space="preserve">  </w:t>
      </w:r>
    </w:p>
    <w:p w:rsidR="00213CBC" w:rsidRPr="00954B81" w:rsidRDefault="00213CBC" w:rsidP="00213CBC">
      <w:pPr>
        <w:pStyle w:val="ListParagraph"/>
        <w:tabs>
          <w:tab w:val="num" w:pos="567"/>
        </w:tabs>
        <w:spacing w:line="276" w:lineRule="auto"/>
        <w:ind w:left="567" w:hanging="567"/>
        <w:contextualSpacing/>
        <w:jc w:val="both"/>
        <w:rPr>
          <w:rFonts w:ascii="Arial Narrow" w:hAnsi="Arial Narrow" w:cs="Arial"/>
          <w:sz w:val="22"/>
          <w:szCs w:val="22"/>
        </w:rPr>
      </w:pPr>
    </w:p>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sz w:val="22"/>
          <w:szCs w:val="22"/>
        </w:rPr>
      </w:pPr>
      <w:r w:rsidRPr="00954B81">
        <w:rPr>
          <w:rFonts w:ascii="Arial Narrow" w:hAnsi="Arial Narrow" w:cs="Arial"/>
          <w:b/>
          <w:bCs/>
          <w:color w:val="000000"/>
          <w:sz w:val="22"/>
          <w:szCs w:val="22"/>
        </w:rPr>
        <w:t xml:space="preserve">Late Bids </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r w:rsidRPr="00954B81">
        <w:rPr>
          <w:rFonts w:ascii="Arial Narrow" w:hAnsi="Arial Narrow" w:cs="Arial"/>
          <w:color w:val="000000"/>
          <w:sz w:val="22"/>
          <w:szCs w:val="22"/>
        </w:rPr>
        <w:t>1.4.1</w:t>
      </w:r>
      <w:r w:rsidRPr="00954B81">
        <w:rPr>
          <w:rFonts w:ascii="Arial Narrow" w:hAnsi="Arial Narrow" w:cs="Arial"/>
          <w:color w:val="000000"/>
          <w:sz w:val="22"/>
          <w:szCs w:val="22"/>
        </w:rPr>
        <w:tab/>
        <w:t>Bids received after the time stipulated will not be considered. Late bids will be posted back to the bidder un-opened.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sz w:val="22"/>
          <w:szCs w:val="22"/>
        </w:rPr>
      </w:pPr>
      <w:r w:rsidRPr="00954B81">
        <w:rPr>
          <w:rFonts w:ascii="Arial Narrow" w:hAnsi="Arial Narrow" w:cs="Arial"/>
          <w:b/>
          <w:bCs/>
          <w:color w:val="000000"/>
          <w:sz w:val="22"/>
          <w:szCs w:val="22"/>
        </w:rPr>
        <w:t xml:space="preserve">Clarification or Alterations of Bids </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6B64F9">
      <w:pPr>
        <w:numPr>
          <w:ilvl w:val="2"/>
          <w:numId w:val="45"/>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lastRenderedPageBreak/>
        <w:t>Bidders will not be requested or permitted to alter their bids after the deadline for receipt of bids.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2"/>
          <w:numId w:val="45"/>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Requests for clarification needed to evaluate bids and the bidder’s responses should be made in writing.</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sz w:val="22"/>
          <w:szCs w:val="22"/>
        </w:rPr>
      </w:pPr>
      <w:r w:rsidRPr="00954B81">
        <w:rPr>
          <w:rFonts w:ascii="Arial Narrow" w:hAnsi="Arial Narrow" w:cs="Arial"/>
          <w:b/>
          <w:bCs/>
          <w:color w:val="000000"/>
          <w:sz w:val="22"/>
          <w:szCs w:val="22"/>
        </w:rPr>
        <w:t xml:space="preserve">Completeness of Documentation </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6B64F9">
      <w:pPr>
        <w:numPr>
          <w:ilvl w:val="2"/>
          <w:numId w:val="41"/>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It will be ascertained whether bids:</w:t>
      </w:r>
    </w:p>
    <w:p w:rsidR="00213CBC" w:rsidRPr="00954B81" w:rsidRDefault="00213CBC" w:rsidP="006B64F9">
      <w:pPr>
        <w:numPr>
          <w:ilvl w:val="1"/>
          <w:numId w:val="46"/>
        </w:numPr>
        <w:suppressAutoHyphens w:val="0"/>
        <w:autoSpaceDE w:val="0"/>
        <w:adjustRightInd w:val="0"/>
        <w:spacing w:line="276" w:lineRule="auto"/>
        <w:ind w:left="1134" w:hanging="567"/>
        <w:textAlignment w:val="auto"/>
        <w:rPr>
          <w:rFonts w:ascii="Arial Narrow" w:hAnsi="Arial Narrow" w:cs="Arial"/>
          <w:color w:val="000000"/>
          <w:sz w:val="22"/>
          <w:szCs w:val="22"/>
        </w:rPr>
      </w:pPr>
      <w:r w:rsidRPr="00954B81">
        <w:rPr>
          <w:rFonts w:ascii="Arial Narrow" w:hAnsi="Arial Narrow" w:cs="Arial"/>
          <w:color w:val="000000"/>
          <w:sz w:val="22"/>
          <w:szCs w:val="22"/>
        </w:rPr>
        <w:t>Include original tax clearance certificates</w:t>
      </w:r>
      <w:r>
        <w:rPr>
          <w:rFonts w:ascii="Arial Narrow" w:hAnsi="Arial Narrow" w:cs="Arial"/>
          <w:color w:val="000000"/>
          <w:sz w:val="22"/>
          <w:szCs w:val="22"/>
        </w:rPr>
        <w:t>;</w:t>
      </w:r>
    </w:p>
    <w:p w:rsidR="00213CBC" w:rsidRPr="00954B81" w:rsidRDefault="00213CBC" w:rsidP="006B64F9">
      <w:pPr>
        <w:numPr>
          <w:ilvl w:val="1"/>
          <w:numId w:val="46"/>
        </w:numPr>
        <w:suppressAutoHyphens w:val="0"/>
        <w:autoSpaceDE w:val="0"/>
        <w:adjustRightInd w:val="0"/>
        <w:spacing w:line="276" w:lineRule="auto"/>
        <w:ind w:left="1134" w:hanging="567"/>
        <w:textAlignment w:val="auto"/>
        <w:rPr>
          <w:rFonts w:ascii="Arial Narrow" w:hAnsi="Arial Narrow" w:cs="Arial"/>
          <w:color w:val="000000"/>
          <w:sz w:val="22"/>
          <w:szCs w:val="22"/>
        </w:rPr>
      </w:pPr>
      <w:r w:rsidRPr="00954B81">
        <w:rPr>
          <w:rFonts w:ascii="Arial Narrow" w:hAnsi="Arial Narrow" w:cs="Arial"/>
          <w:color w:val="000000"/>
          <w:sz w:val="22"/>
          <w:szCs w:val="22"/>
        </w:rPr>
        <w:t>Have been properly signed and completed</w:t>
      </w:r>
      <w:r>
        <w:rPr>
          <w:rFonts w:ascii="Arial Narrow" w:hAnsi="Arial Narrow" w:cs="Arial"/>
          <w:color w:val="000000"/>
          <w:sz w:val="22"/>
          <w:szCs w:val="22"/>
        </w:rPr>
        <w:t>;</w:t>
      </w:r>
    </w:p>
    <w:p w:rsidR="00213CBC" w:rsidRPr="00954B81" w:rsidRDefault="00213CBC" w:rsidP="006B64F9">
      <w:pPr>
        <w:numPr>
          <w:ilvl w:val="1"/>
          <w:numId w:val="46"/>
        </w:numPr>
        <w:suppressAutoHyphens w:val="0"/>
        <w:autoSpaceDE w:val="0"/>
        <w:adjustRightInd w:val="0"/>
        <w:spacing w:line="276" w:lineRule="auto"/>
        <w:ind w:left="1134" w:hanging="567"/>
        <w:textAlignment w:val="auto"/>
        <w:rPr>
          <w:rFonts w:ascii="Arial Narrow" w:hAnsi="Arial Narrow" w:cs="Arial"/>
          <w:color w:val="000000"/>
          <w:sz w:val="22"/>
          <w:szCs w:val="22"/>
        </w:rPr>
      </w:pPr>
      <w:r w:rsidRPr="00954B81">
        <w:rPr>
          <w:rFonts w:ascii="Arial Narrow" w:hAnsi="Arial Narrow" w:cs="Arial"/>
          <w:color w:val="000000"/>
          <w:sz w:val="22"/>
          <w:szCs w:val="22"/>
        </w:rPr>
        <w:t>Are substantially responsive to the bidding documents</w:t>
      </w:r>
      <w:r>
        <w:rPr>
          <w:rFonts w:ascii="Arial Narrow" w:hAnsi="Arial Narrow" w:cs="Arial"/>
          <w:color w:val="000000"/>
          <w:sz w:val="22"/>
          <w:szCs w:val="22"/>
        </w:rPr>
        <w:t>;</w:t>
      </w:r>
    </w:p>
    <w:p w:rsidR="00213CBC" w:rsidRPr="00954B81" w:rsidRDefault="00213CBC" w:rsidP="006B64F9">
      <w:pPr>
        <w:numPr>
          <w:ilvl w:val="1"/>
          <w:numId w:val="46"/>
        </w:numPr>
        <w:suppressAutoHyphens w:val="0"/>
        <w:autoSpaceDE w:val="0"/>
        <w:adjustRightInd w:val="0"/>
        <w:spacing w:line="276" w:lineRule="auto"/>
        <w:ind w:left="1134" w:hanging="567"/>
        <w:textAlignment w:val="auto"/>
        <w:rPr>
          <w:rFonts w:ascii="Arial Narrow" w:hAnsi="Arial Narrow" w:cs="Arial"/>
          <w:color w:val="000000"/>
          <w:sz w:val="22"/>
          <w:szCs w:val="22"/>
        </w:rPr>
      </w:pPr>
      <w:r w:rsidRPr="00954B81">
        <w:rPr>
          <w:rFonts w:ascii="Arial Narrow" w:hAnsi="Arial Narrow" w:cs="Arial"/>
          <w:color w:val="000000"/>
          <w:sz w:val="22"/>
          <w:szCs w:val="22"/>
        </w:rPr>
        <w:t>Have all the necessary documents attached</w:t>
      </w:r>
      <w:r>
        <w:rPr>
          <w:rFonts w:ascii="Arial Narrow" w:hAnsi="Arial Narrow" w:cs="Arial"/>
          <w:color w:val="000000"/>
          <w:sz w:val="22"/>
          <w:szCs w:val="22"/>
        </w:rPr>
        <w:t xml:space="preserve">;  and </w:t>
      </w:r>
    </w:p>
    <w:p w:rsidR="00213CBC" w:rsidRPr="00954B81" w:rsidRDefault="00213CBC" w:rsidP="006B64F9">
      <w:pPr>
        <w:numPr>
          <w:ilvl w:val="1"/>
          <w:numId w:val="46"/>
        </w:numPr>
        <w:suppressAutoHyphens w:val="0"/>
        <w:autoSpaceDN/>
        <w:spacing w:line="276" w:lineRule="auto"/>
        <w:ind w:left="1134" w:hanging="567"/>
        <w:jc w:val="both"/>
        <w:textAlignment w:val="auto"/>
        <w:rPr>
          <w:rFonts w:ascii="Arial Narrow" w:hAnsi="Arial Narrow" w:cs="Arial"/>
          <w:sz w:val="22"/>
          <w:szCs w:val="22"/>
        </w:rPr>
      </w:pPr>
      <w:r w:rsidRPr="00954B81">
        <w:rPr>
          <w:rFonts w:ascii="Arial Narrow" w:hAnsi="Arial Narrow" w:cs="Arial"/>
          <w:color w:val="000000"/>
          <w:sz w:val="22"/>
          <w:szCs w:val="22"/>
        </w:rPr>
        <w:t>Are generally in order.</w:t>
      </w:r>
    </w:p>
    <w:p w:rsidR="00213CBC" w:rsidRPr="00954B81" w:rsidRDefault="00213CBC" w:rsidP="00213CBC">
      <w:pPr>
        <w:tabs>
          <w:tab w:val="num" w:pos="1418"/>
        </w:tabs>
        <w:spacing w:line="276" w:lineRule="auto"/>
        <w:jc w:val="both"/>
        <w:rPr>
          <w:rFonts w:ascii="Arial Narrow" w:hAnsi="Arial Narrow" w:cs="Arial"/>
          <w:sz w:val="22"/>
          <w:szCs w:val="22"/>
        </w:rPr>
      </w:pPr>
    </w:p>
    <w:p w:rsidR="00213CBC" w:rsidRPr="004C2163" w:rsidRDefault="00213CBC" w:rsidP="006B64F9">
      <w:pPr>
        <w:numPr>
          <w:ilvl w:val="2"/>
          <w:numId w:val="41"/>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If a bid is not substantially responsive, that is, it contains material deviations from or </w:t>
      </w:r>
      <w:r w:rsidRPr="004C2163">
        <w:rPr>
          <w:rFonts w:ascii="Arial Narrow" w:hAnsi="Arial Narrow" w:cs="Arial"/>
          <w:color w:val="000000"/>
          <w:sz w:val="22"/>
          <w:szCs w:val="22"/>
        </w:rPr>
        <w:t>reservations to the terms, conditions and specifications in the bidding documents, it will</w:t>
      </w:r>
      <w:r>
        <w:rPr>
          <w:rFonts w:ascii="Arial Narrow" w:hAnsi="Arial Narrow" w:cs="Arial"/>
          <w:sz w:val="22"/>
          <w:szCs w:val="22"/>
        </w:rPr>
        <w:t xml:space="preserve"> </w:t>
      </w:r>
      <w:r w:rsidRPr="004C2163">
        <w:rPr>
          <w:rFonts w:ascii="Arial Narrow" w:hAnsi="Arial Narrow" w:cs="Arial"/>
          <w:color w:val="000000"/>
          <w:sz w:val="22"/>
          <w:szCs w:val="22"/>
        </w:rPr>
        <w:t>not be considered further.</w:t>
      </w:r>
    </w:p>
    <w:p w:rsidR="00213CBC" w:rsidRPr="00954B81" w:rsidRDefault="00213CBC" w:rsidP="00213CBC">
      <w:pPr>
        <w:tabs>
          <w:tab w:val="num" w:pos="567"/>
          <w:tab w:val="num" w:pos="720"/>
        </w:tabs>
        <w:spacing w:line="276" w:lineRule="auto"/>
        <w:ind w:left="567" w:hanging="567"/>
        <w:jc w:val="both"/>
        <w:rPr>
          <w:rFonts w:ascii="Arial Narrow" w:hAnsi="Arial Narrow" w:cs="Arial"/>
          <w:sz w:val="22"/>
          <w:szCs w:val="22"/>
        </w:rPr>
      </w:pPr>
    </w:p>
    <w:p w:rsidR="00213CBC" w:rsidRPr="004C2163" w:rsidRDefault="00213CBC" w:rsidP="006B64F9">
      <w:pPr>
        <w:numPr>
          <w:ilvl w:val="2"/>
          <w:numId w:val="41"/>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bidder will not be permitted to correct or withdraw material deviations or</w:t>
      </w:r>
      <w:r>
        <w:rPr>
          <w:rFonts w:ascii="Arial Narrow" w:hAnsi="Arial Narrow" w:cs="Arial"/>
          <w:sz w:val="22"/>
          <w:szCs w:val="22"/>
        </w:rPr>
        <w:t xml:space="preserve"> </w:t>
      </w:r>
      <w:r w:rsidRPr="004C2163">
        <w:rPr>
          <w:rFonts w:ascii="Arial Narrow" w:hAnsi="Arial Narrow" w:cs="Arial"/>
          <w:color w:val="000000"/>
          <w:sz w:val="22"/>
          <w:szCs w:val="22"/>
        </w:rPr>
        <w:t>reservations once bids have been opened.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sz w:val="22"/>
          <w:szCs w:val="22"/>
        </w:rPr>
      </w:pPr>
      <w:r w:rsidRPr="00954B81">
        <w:rPr>
          <w:rFonts w:ascii="Arial Narrow" w:hAnsi="Arial Narrow" w:cs="Arial"/>
          <w:b/>
          <w:bCs/>
          <w:color w:val="000000"/>
          <w:sz w:val="22"/>
          <w:szCs w:val="22"/>
        </w:rPr>
        <w:t xml:space="preserve">Rejection of all Bids </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213CBC">
      <w:pPr>
        <w:tabs>
          <w:tab w:val="num" w:pos="1418"/>
        </w:tabs>
        <w:spacing w:line="276" w:lineRule="auto"/>
        <w:jc w:val="both"/>
        <w:rPr>
          <w:rFonts w:ascii="Arial Narrow" w:hAnsi="Arial Narrow" w:cs="Arial"/>
          <w:color w:val="000000"/>
          <w:sz w:val="22"/>
          <w:szCs w:val="22"/>
        </w:rPr>
      </w:pPr>
      <w:r>
        <w:rPr>
          <w:rFonts w:ascii="Arial Narrow" w:hAnsi="Arial Narrow" w:cs="Arial"/>
          <w:color w:val="000000"/>
          <w:sz w:val="22"/>
          <w:szCs w:val="22"/>
        </w:rPr>
        <w:t xml:space="preserve">The </w:t>
      </w:r>
      <w:r w:rsidRPr="00954B81">
        <w:rPr>
          <w:rFonts w:ascii="Arial Narrow" w:hAnsi="Arial Narrow" w:cs="Arial"/>
          <w:color w:val="000000"/>
          <w:sz w:val="22"/>
          <w:szCs w:val="22"/>
        </w:rPr>
        <w:t xml:space="preserve">GPAA reserves the right to reject all bids if and when deemed necessary. </w:t>
      </w:r>
      <w:r>
        <w:rPr>
          <w:rFonts w:ascii="Arial Narrow" w:hAnsi="Arial Narrow" w:cs="Arial"/>
          <w:color w:val="000000"/>
          <w:sz w:val="22"/>
          <w:szCs w:val="22"/>
        </w:rPr>
        <w:t xml:space="preserve"> </w:t>
      </w:r>
      <w:r w:rsidRPr="00954B81">
        <w:rPr>
          <w:rFonts w:ascii="Arial Narrow" w:hAnsi="Arial Narrow" w:cs="Arial"/>
          <w:color w:val="000000"/>
          <w:sz w:val="22"/>
          <w:szCs w:val="22"/>
        </w:rPr>
        <w:t>This is justified when there is lack of effective competition, or bids are not substantially responsive.</w:t>
      </w:r>
    </w:p>
    <w:p w:rsidR="00213CBC" w:rsidRPr="00954B81" w:rsidRDefault="00213CBC" w:rsidP="00213CBC">
      <w:pPr>
        <w:tabs>
          <w:tab w:val="num" w:pos="1418"/>
        </w:tabs>
        <w:spacing w:line="276" w:lineRule="auto"/>
        <w:jc w:val="both"/>
        <w:rPr>
          <w:rFonts w:ascii="Arial Narrow" w:hAnsi="Arial Narrow" w:cs="Arial"/>
          <w:sz w:val="22"/>
          <w:szCs w:val="22"/>
        </w:rPr>
      </w:pPr>
    </w:p>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sz w:val="22"/>
          <w:szCs w:val="22"/>
        </w:rPr>
      </w:pPr>
      <w:r w:rsidRPr="00954B81">
        <w:rPr>
          <w:rFonts w:ascii="Arial Narrow" w:hAnsi="Arial Narrow" w:cs="Arial"/>
          <w:b/>
          <w:bCs/>
          <w:color w:val="000000"/>
          <w:sz w:val="22"/>
          <w:szCs w:val="22"/>
        </w:rPr>
        <w:t>Associations between Consultants</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213CBC">
      <w:pPr>
        <w:tabs>
          <w:tab w:val="num" w:pos="567"/>
        </w:tabs>
        <w:spacing w:line="276" w:lineRule="auto"/>
        <w:ind w:left="567" w:hanging="567"/>
        <w:jc w:val="both"/>
        <w:rPr>
          <w:rFonts w:ascii="Arial Narrow" w:hAnsi="Arial Narrow"/>
          <w:sz w:val="22"/>
          <w:szCs w:val="22"/>
          <w:lang w:val="en-US"/>
        </w:rPr>
      </w:pPr>
      <w:r w:rsidRPr="00954B81">
        <w:rPr>
          <w:rFonts w:ascii="Arial Narrow" w:hAnsi="Arial Narrow" w:cs="Arial"/>
          <w:color w:val="000000"/>
          <w:sz w:val="22"/>
          <w:szCs w:val="22"/>
        </w:rPr>
        <w:t>1.8.1</w:t>
      </w:r>
      <w:r w:rsidRPr="00954B81">
        <w:rPr>
          <w:rFonts w:ascii="Arial Narrow" w:hAnsi="Arial Narrow" w:cs="Arial"/>
          <w:color w:val="000000"/>
          <w:sz w:val="22"/>
          <w:szCs w:val="22"/>
        </w:rPr>
        <w:tab/>
        <w:t xml:space="preserve">Consultants are encouraged to associate with each other to complement their empowerment credentials and their respective areas of expertise, or for other reasons. Such an association may be for the long term (independent of any particular assignment) or for a specific </w:t>
      </w:r>
      <w:r w:rsidR="00D34043">
        <w:rPr>
          <w:rFonts w:ascii="Arial Narrow" w:hAnsi="Arial Narrow" w:cs="Arial"/>
          <w:color w:val="000000"/>
          <w:sz w:val="22"/>
          <w:szCs w:val="22"/>
        </w:rPr>
        <w:t>a</w:t>
      </w:r>
      <w:r w:rsidRPr="00954B81">
        <w:rPr>
          <w:rFonts w:ascii="Arial Narrow" w:hAnsi="Arial Narrow" w:cs="Arial"/>
          <w:color w:val="000000"/>
          <w:sz w:val="22"/>
          <w:szCs w:val="22"/>
        </w:rPr>
        <w:t>ssignment.</w:t>
      </w:r>
      <w:r w:rsidR="00D34043">
        <w:rPr>
          <w:rFonts w:ascii="Arial Narrow" w:hAnsi="Arial Narrow" w:cs="Arial"/>
          <w:color w:val="000000"/>
          <w:sz w:val="22"/>
          <w:szCs w:val="22"/>
        </w:rPr>
        <w:t xml:space="preserve"> </w:t>
      </w:r>
      <w:r w:rsidRPr="00954B81">
        <w:rPr>
          <w:rFonts w:ascii="Arial Narrow" w:hAnsi="Arial Narrow" w:cs="Arial"/>
          <w:color w:val="000000"/>
          <w:sz w:val="22"/>
          <w:szCs w:val="22"/>
        </w:rPr>
        <w:t xml:space="preserve">The association may take the form of a joint venture or a sub consultancy. </w:t>
      </w:r>
      <w:r w:rsidRPr="00954B81">
        <w:rPr>
          <w:rFonts w:ascii="Arial Narrow" w:hAnsi="Arial Narrow"/>
          <w:sz w:val="22"/>
          <w:szCs w:val="22"/>
          <w:lang w:val="en-US"/>
        </w:rPr>
        <w:t>Joint venture or Consortium means an association of persons for the purpose of combining their expertise, property, capital, efforts, skill and knowledge in an activity for the execution of a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2"/>
          <w:numId w:val="47"/>
        </w:numPr>
        <w:suppressAutoHyphens w:val="0"/>
        <w:autoSpaceDN/>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 xml:space="preserve">Consultants who do form a joint venture will agree on their terms and conditions and inform the GPAA of the details of such a joint venture for approval. </w:t>
      </w:r>
    </w:p>
    <w:p w:rsidR="00213CBC" w:rsidRPr="00954B81" w:rsidRDefault="00213CBC" w:rsidP="00213CBC">
      <w:pPr>
        <w:tabs>
          <w:tab w:val="num" w:pos="567"/>
        </w:tabs>
        <w:spacing w:line="276" w:lineRule="auto"/>
        <w:ind w:left="567" w:hanging="567"/>
        <w:jc w:val="both"/>
        <w:rPr>
          <w:rFonts w:ascii="Arial Narrow" w:hAnsi="Arial Narrow" w:cs="Arial"/>
          <w:color w:val="000000"/>
          <w:sz w:val="22"/>
          <w:szCs w:val="22"/>
        </w:rPr>
      </w:pPr>
    </w:p>
    <w:p w:rsidR="00213CBC" w:rsidRPr="00954B81" w:rsidRDefault="00213CBC" w:rsidP="006B64F9">
      <w:pPr>
        <w:numPr>
          <w:ilvl w:val="1"/>
          <w:numId w:val="41"/>
        </w:numPr>
        <w:suppressAutoHyphens w:val="0"/>
        <w:autoSpaceDN/>
        <w:spacing w:line="276" w:lineRule="auto"/>
        <w:ind w:left="567" w:hanging="567"/>
        <w:jc w:val="both"/>
        <w:textAlignment w:val="auto"/>
        <w:rPr>
          <w:rFonts w:ascii="Arial Narrow" w:hAnsi="Arial Narrow" w:cs="Arial"/>
          <w:b/>
          <w:color w:val="000000"/>
          <w:sz w:val="22"/>
          <w:szCs w:val="22"/>
        </w:rPr>
      </w:pPr>
      <w:r w:rsidRPr="00954B81">
        <w:rPr>
          <w:rFonts w:ascii="Arial Narrow" w:hAnsi="Arial Narrow" w:cs="Arial"/>
          <w:b/>
          <w:color w:val="000000"/>
          <w:sz w:val="22"/>
          <w:szCs w:val="22"/>
        </w:rPr>
        <w:t xml:space="preserve">Project team to service </w:t>
      </w:r>
      <w:r>
        <w:rPr>
          <w:rFonts w:ascii="Arial Narrow" w:hAnsi="Arial Narrow" w:cs="Arial"/>
          <w:b/>
          <w:color w:val="000000"/>
          <w:sz w:val="22"/>
          <w:szCs w:val="22"/>
        </w:rPr>
        <w:t xml:space="preserve">the </w:t>
      </w:r>
      <w:r w:rsidRPr="00954B81">
        <w:rPr>
          <w:rFonts w:ascii="Arial Narrow" w:hAnsi="Arial Narrow" w:cs="Arial"/>
          <w:b/>
          <w:color w:val="000000"/>
          <w:sz w:val="22"/>
          <w:szCs w:val="22"/>
        </w:rPr>
        <w:t>GPAA</w:t>
      </w:r>
    </w:p>
    <w:p w:rsidR="00213CBC" w:rsidRPr="00954B81" w:rsidRDefault="00213CBC" w:rsidP="00213CBC">
      <w:pPr>
        <w:tabs>
          <w:tab w:val="num" w:pos="567"/>
        </w:tabs>
        <w:spacing w:line="276" w:lineRule="auto"/>
        <w:ind w:left="567" w:hanging="567"/>
        <w:jc w:val="both"/>
        <w:rPr>
          <w:rFonts w:ascii="Arial Narrow" w:hAnsi="Arial Narrow" w:cs="Arial"/>
          <w:b/>
          <w:color w:val="000000"/>
          <w:sz w:val="22"/>
          <w:szCs w:val="22"/>
        </w:rPr>
      </w:pPr>
    </w:p>
    <w:p w:rsidR="00213CBC" w:rsidRPr="00954B81" w:rsidRDefault="00213CBC" w:rsidP="00213CBC">
      <w:pPr>
        <w:spacing w:line="276" w:lineRule="auto"/>
        <w:jc w:val="both"/>
        <w:rPr>
          <w:rFonts w:ascii="Arial Narrow" w:hAnsi="Arial Narrow" w:cs="Arial"/>
          <w:color w:val="000000"/>
          <w:sz w:val="22"/>
          <w:szCs w:val="22"/>
        </w:rPr>
      </w:pPr>
      <w:r>
        <w:rPr>
          <w:rFonts w:ascii="Arial Narrow" w:hAnsi="Arial Narrow" w:cs="Arial"/>
          <w:color w:val="000000"/>
          <w:sz w:val="22"/>
          <w:szCs w:val="22"/>
        </w:rPr>
        <w:t>Please n</w:t>
      </w:r>
      <w:r w:rsidRPr="00954B81">
        <w:rPr>
          <w:rFonts w:ascii="Arial Narrow" w:hAnsi="Arial Narrow" w:cs="Arial"/>
          <w:color w:val="000000"/>
          <w:sz w:val="22"/>
          <w:szCs w:val="22"/>
        </w:rPr>
        <w:t xml:space="preserve">ote that if changes are made to the Project team proposed in the tender after the bid has been </w:t>
      </w:r>
      <w:r>
        <w:rPr>
          <w:rFonts w:ascii="Arial Narrow" w:hAnsi="Arial Narrow" w:cs="Arial"/>
          <w:color w:val="000000"/>
          <w:sz w:val="22"/>
          <w:szCs w:val="22"/>
        </w:rPr>
        <w:t xml:space="preserve">awarded, this has to be cleared </w:t>
      </w:r>
      <w:r w:rsidRPr="00954B81">
        <w:rPr>
          <w:rFonts w:ascii="Arial Narrow" w:hAnsi="Arial Narrow" w:cs="Arial"/>
          <w:color w:val="000000"/>
          <w:sz w:val="22"/>
          <w:szCs w:val="22"/>
        </w:rPr>
        <w:t xml:space="preserve">with </w:t>
      </w:r>
      <w:r>
        <w:rPr>
          <w:rFonts w:ascii="Arial Narrow" w:hAnsi="Arial Narrow" w:cs="Arial"/>
          <w:color w:val="000000"/>
          <w:sz w:val="22"/>
          <w:szCs w:val="22"/>
        </w:rPr>
        <w:t xml:space="preserve">the </w:t>
      </w:r>
      <w:r w:rsidRPr="00954B81">
        <w:rPr>
          <w:rFonts w:ascii="Arial Narrow" w:hAnsi="Arial Narrow" w:cs="Arial"/>
          <w:color w:val="000000"/>
          <w:sz w:val="22"/>
          <w:szCs w:val="22"/>
        </w:rPr>
        <w:t xml:space="preserve">GPAA first. </w:t>
      </w:r>
    </w:p>
    <w:p w:rsidR="005D3CE0" w:rsidRDefault="005D3CE0" w:rsidP="00213CBC">
      <w:pPr>
        <w:spacing w:line="276" w:lineRule="auto"/>
        <w:jc w:val="center"/>
        <w:rPr>
          <w:rFonts w:ascii="Arial Narrow" w:hAnsi="Arial Narrow" w:cs="Arial"/>
          <w:b/>
          <w:sz w:val="22"/>
          <w:szCs w:val="22"/>
        </w:rPr>
      </w:pPr>
    </w:p>
    <w:p w:rsidR="005D3CE0" w:rsidRPr="005D3CE0" w:rsidRDefault="005D3CE0" w:rsidP="005D3CE0">
      <w:pPr>
        <w:rPr>
          <w:rFonts w:ascii="Arial Narrow" w:hAnsi="Arial Narrow" w:cs="Arial"/>
          <w:sz w:val="22"/>
          <w:szCs w:val="22"/>
        </w:rPr>
      </w:pPr>
    </w:p>
    <w:p w:rsidR="005D3CE0" w:rsidRPr="005D3CE0" w:rsidRDefault="005D3CE0" w:rsidP="005D3CE0">
      <w:pPr>
        <w:rPr>
          <w:rFonts w:ascii="Arial Narrow" w:hAnsi="Arial Narrow" w:cs="Arial"/>
          <w:sz w:val="22"/>
          <w:szCs w:val="22"/>
        </w:rPr>
      </w:pPr>
    </w:p>
    <w:p w:rsidR="005D3CE0" w:rsidRPr="005D3CE0" w:rsidRDefault="005D3CE0" w:rsidP="005D3CE0">
      <w:pPr>
        <w:rPr>
          <w:rFonts w:ascii="Arial Narrow" w:hAnsi="Arial Narrow" w:cs="Arial"/>
          <w:sz w:val="22"/>
          <w:szCs w:val="22"/>
        </w:rPr>
      </w:pPr>
    </w:p>
    <w:p w:rsidR="005D3CE0" w:rsidRPr="005D3CE0" w:rsidRDefault="005D3CE0" w:rsidP="005D3CE0">
      <w:pPr>
        <w:rPr>
          <w:rFonts w:ascii="Arial Narrow" w:hAnsi="Arial Narrow" w:cs="Arial"/>
          <w:sz w:val="22"/>
          <w:szCs w:val="22"/>
        </w:rPr>
      </w:pPr>
    </w:p>
    <w:p w:rsidR="005D3CE0" w:rsidRDefault="005D3CE0" w:rsidP="005D3CE0">
      <w:pPr>
        <w:tabs>
          <w:tab w:val="left" w:pos="6179"/>
        </w:tabs>
        <w:rPr>
          <w:rFonts w:ascii="Arial Narrow" w:hAnsi="Arial Narrow" w:cs="Arial"/>
          <w:sz w:val="22"/>
          <w:szCs w:val="22"/>
        </w:rPr>
      </w:pPr>
      <w:r>
        <w:rPr>
          <w:rFonts w:ascii="Arial Narrow" w:hAnsi="Arial Narrow" w:cs="Arial"/>
          <w:sz w:val="22"/>
          <w:szCs w:val="22"/>
        </w:rPr>
        <w:tab/>
      </w:r>
    </w:p>
    <w:p w:rsidR="00213CBC" w:rsidRPr="005D3CE0" w:rsidRDefault="005D3CE0" w:rsidP="005D3CE0">
      <w:pPr>
        <w:tabs>
          <w:tab w:val="left" w:pos="6179"/>
        </w:tabs>
        <w:rPr>
          <w:rFonts w:ascii="Arial Narrow" w:hAnsi="Arial Narrow" w:cs="Arial"/>
          <w:sz w:val="22"/>
          <w:szCs w:val="22"/>
        </w:rPr>
        <w:sectPr w:rsidR="00213CBC" w:rsidRPr="005D3CE0" w:rsidSect="005D3CE0">
          <w:footerReference w:type="default" r:id="rId16"/>
          <w:type w:val="continuous"/>
          <w:pgSz w:w="11907" w:h="16839" w:code="9"/>
          <w:pgMar w:top="706" w:right="850" w:bottom="1080" w:left="850" w:header="274" w:footer="274" w:gutter="0"/>
          <w:cols w:space="720"/>
          <w:docGrid w:linePitch="360"/>
        </w:sectPr>
      </w:pPr>
      <w:r>
        <w:rPr>
          <w:rFonts w:ascii="Arial Narrow" w:hAnsi="Arial Narrow" w:cs="Arial"/>
          <w:sz w:val="22"/>
          <w:szCs w:val="22"/>
        </w:rPr>
        <w:tab/>
      </w:r>
    </w:p>
    <w:p w:rsidR="00213CBC" w:rsidRPr="00954B81" w:rsidRDefault="00213CBC" w:rsidP="00213CBC">
      <w:pPr>
        <w:spacing w:line="276" w:lineRule="auto"/>
        <w:jc w:val="center"/>
        <w:rPr>
          <w:rFonts w:ascii="Arial Narrow" w:hAnsi="Arial Narrow" w:cs="Arial"/>
          <w:b/>
          <w:sz w:val="22"/>
          <w:szCs w:val="22"/>
        </w:rPr>
      </w:pPr>
    </w:p>
    <w:p w:rsidR="00213CBC" w:rsidRDefault="00213CBC" w:rsidP="00213CBC">
      <w:pPr>
        <w:spacing w:line="276" w:lineRule="auto"/>
        <w:jc w:val="center"/>
        <w:rPr>
          <w:rFonts w:ascii="Arial Narrow" w:hAnsi="Arial Narrow" w:cs="Arial"/>
          <w:b/>
          <w:sz w:val="22"/>
          <w:szCs w:val="22"/>
        </w:rPr>
      </w:pPr>
    </w:p>
    <w:p w:rsidR="00213CBC" w:rsidRDefault="00213CBC" w:rsidP="00213CBC">
      <w:pPr>
        <w:spacing w:line="276" w:lineRule="auto"/>
        <w:jc w:val="center"/>
        <w:rPr>
          <w:rFonts w:ascii="Arial Narrow" w:hAnsi="Arial Narrow" w:cs="Arial"/>
          <w:b/>
          <w:sz w:val="22"/>
          <w:szCs w:val="22"/>
        </w:rPr>
      </w:pPr>
    </w:p>
    <w:p w:rsidR="00213CBC" w:rsidRDefault="00213CBC" w:rsidP="00213CBC">
      <w:pPr>
        <w:spacing w:line="276" w:lineRule="auto"/>
        <w:jc w:val="center"/>
        <w:rPr>
          <w:rFonts w:ascii="Arial Narrow" w:hAnsi="Arial Narrow" w:cs="Arial"/>
          <w:b/>
          <w:sz w:val="22"/>
          <w:szCs w:val="22"/>
        </w:rPr>
      </w:pPr>
    </w:p>
    <w:p w:rsidR="00213CBC" w:rsidRDefault="00213CBC" w:rsidP="00213CBC">
      <w:pPr>
        <w:spacing w:line="276" w:lineRule="auto"/>
        <w:jc w:val="center"/>
        <w:rPr>
          <w:rFonts w:ascii="Arial Narrow" w:hAnsi="Arial Narrow" w:cs="Arial"/>
          <w:b/>
          <w:sz w:val="22"/>
          <w:szCs w:val="22"/>
        </w:rPr>
      </w:pPr>
    </w:p>
    <w:p w:rsidR="00213CBC" w:rsidRDefault="00213CBC" w:rsidP="00213CBC">
      <w:pPr>
        <w:spacing w:line="276" w:lineRule="auto"/>
        <w:jc w:val="center"/>
        <w:rPr>
          <w:rFonts w:ascii="Arial Narrow" w:hAnsi="Arial Narrow" w:cs="Arial"/>
          <w:b/>
          <w:sz w:val="22"/>
          <w:szCs w:val="22"/>
        </w:rPr>
      </w:pPr>
    </w:p>
    <w:p w:rsidR="00213CBC" w:rsidRDefault="00213CBC" w:rsidP="00213CBC">
      <w:pPr>
        <w:spacing w:line="276" w:lineRule="auto"/>
        <w:jc w:val="center"/>
        <w:rPr>
          <w:rFonts w:ascii="Arial Narrow" w:hAnsi="Arial Narrow" w:cs="Arial"/>
          <w:b/>
          <w:sz w:val="22"/>
          <w:szCs w:val="22"/>
        </w:rPr>
      </w:pPr>
    </w:p>
    <w:p w:rsidR="00213CBC" w:rsidRDefault="00213CBC" w:rsidP="00213CBC">
      <w:pPr>
        <w:spacing w:line="276" w:lineRule="auto"/>
        <w:jc w:val="center"/>
        <w:rPr>
          <w:rFonts w:ascii="Arial Narrow" w:hAnsi="Arial Narrow" w:cs="Arial"/>
          <w:b/>
          <w:sz w:val="22"/>
          <w:szCs w:val="22"/>
        </w:rPr>
      </w:pPr>
    </w:p>
    <w:p w:rsidR="00213CBC" w:rsidRPr="00954B81" w:rsidRDefault="00213CBC" w:rsidP="00213CBC">
      <w:pPr>
        <w:spacing w:line="276" w:lineRule="auto"/>
        <w:jc w:val="center"/>
        <w:rPr>
          <w:rFonts w:ascii="Arial Narrow" w:hAnsi="Arial Narrow" w:cs="Arial"/>
          <w:b/>
          <w:sz w:val="22"/>
          <w:szCs w:val="22"/>
        </w:rPr>
      </w:pPr>
    </w:p>
    <w:p w:rsidR="00213CBC" w:rsidRPr="001E7C10" w:rsidRDefault="00213CBC" w:rsidP="00213CBC">
      <w:pPr>
        <w:spacing w:line="276" w:lineRule="auto"/>
        <w:jc w:val="center"/>
        <w:rPr>
          <w:rFonts w:ascii="Arial Narrow" w:hAnsi="Arial Narrow" w:cs="Arial"/>
          <w:b/>
          <w:sz w:val="44"/>
          <w:szCs w:val="44"/>
        </w:rPr>
      </w:pPr>
      <w:r w:rsidRPr="001E7C10">
        <w:rPr>
          <w:rFonts w:ascii="Arial Narrow" w:hAnsi="Arial Narrow" w:cs="Arial"/>
          <w:b/>
          <w:sz w:val="44"/>
          <w:szCs w:val="44"/>
        </w:rPr>
        <w:t>Annexure C</w:t>
      </w:r>
    </w:p>
    <w:p w:rsidR="00213CBC" w:rsidRPr="00954B81" w:rsidRDefault="00213CBC" w:rsidP="00213CBC">
      <w:pPr>
        <w:spacing w:line="276" w:lineRule="auto"/>
        <w:jc w:val="center"/>
        <w:rPr>
          <w:rFonts w:ascii="Arial Narrow" w:hAnsi="Arial Narrow" w:cs="Arial"/>
          <w:sz w:val="22"/>
          <w:szCs w:val="22"/>
        </w:rPr>
      </w:pPr>
    </w:p>
    <w:p w:rsidR="00213CBC" w:rsidRPr="00954B81" w:rsidRDefault="00213CBC" w:rsidP="00213CBC">
      <w:pPr>
        <w:spacing w:line="276" w:lineRule="auto"/>
        <w:jc w:val="center"/>
        <w:rPr>
          <w:rFonts w:ascii="Arial Narrow" w:hAnsi="Arial Narrow" w:cs="Arial"/>
          <w:sz w:val="22"/>
          <w:szCs w:val="22"/>
        </w:rPr>
      </w:pPr>
    </w:p>
    <w:p w:rsidR="00213CBC" w:rsidRPr="00954B81" w:rsidRDefault="00213CBC" w:rsidP="00213CBC">
      <w:pPr>
        <w:spacing w:line="276" w:lineRule="auto"/>
        <w:jc w:val="center"/>
        <w:rPr>
          <w:rFonts w:ascii="Arial Narrow" w:hAnsi="Arial Narrow" w:cs="Arial"/>
          <w:sz w:val="22"/>
          <w:szCs w:val="22"/>
        </w:rPr>
      </w:pPr>
    </w:p>
    <w:p w:rsidR="00213CBC" w:rsidRPr="00954B81" w:rsidRDefault="00213CBC" w:rsidP="00213CBC">
      <w:pPr>
        <w:spacing w:line="276" w:lineRule="auto"/>
        <w:jc w:val="center"/>
        <w:rPr>
          <w:rFonts w:ascii="Arial Narrow" w:hAnsi="Arial Narrow" w:cs="Arial"/>
          <w:sz w:val="22"/>
          <w:szCs w:val="22"/>
        </w:rPr>
      </w:pPr>
    </w:p>
    <w:p w:rsidR="00213CBC" w:rsidRPr="00954B81" w:rsidRDefault="00213CBC" w:rsidP="00213CBC">
      <w:pPr>
        <w:spacing w:line="276" w:lineRule="auto"/>
        <w:jc w:val="center"/>
        <w:rPr>
          <w:rFonts w:ascii="Arial Narrow" w:hAnsi="Arial Narrow" w:cs="Arial"/>
          <w:sz w:val="22"/>
          <w:szCs w:val="22"/>
        </w:rPr>
      </w:pPr>
    </w:p>
    <w:p w:rsidR="00213CBC" w:rsidRPr="00954B81" w:rsidRDefault="00213CBC" w:rsidP="00213CBC">
      <w:pPr>
        <w:spacing w:line="276" w:lineRule="auto"/>
        <w:jc w:val="center"/>
        <w:rPr>
          <w:rFonts w:ascii="Arial Narrow" w:hAnsi="Arial Narrow" w:cs="Arial"/>
          <w:sz w:val="22"/>
          <w:szCs w:val="22"/>
        </w:rPr>
      </w:pPr>
    </w:p>
    <w:p w:rsidR="00213CBC" w:rsidRPr="00AC7160" w:rsidRDefault="00213CBC" w:rsidP="00213CBC">
      <w:pPr>
        <w:pStyle w:val="CoverPage"/>
        <w:tabs>
          <w:tab w:val="left" w:pos="720"/>
        </w:tabs>
        <w:rPr>
          <w:rFonts w:ascii="Arial Narrow" w:hAnsi="Arial Narrow"/>
          <w:sz w:val="36"/>
          <w:szCs w:val="36"/>
        </w:rPr>
      </w:pPr>
      <w:r w:rsidRPr="00AC7160">
        <w:rPr>
          <w:rFonts w:ascii="Arial Narrow" w:hAnsi="Arial Narrow"/>
          <w:sz w:val="36"/>
          <w:szCs w:val="36"/>
        </w:rPr>
        <w:t xml:space="preserve">Government Pensions </w:t>
      </w:r>
    </w:p>
    <w:p w:rsidR="00213CBC" w:rsidRPr="00AC7160" w:rsidRDefault="00213CBC" w:rsidP="00213CBC">
      <w:pPr>
        <w:spacing w:line="312" w:lineRule="auto"/>
        <w:jc w:val="center"/>
        <w:rPr>
          <w:rFonts w:ascii="Arial Narrow" w:hAnsi="Arial Narrow" w:cs="Arial"/>
          <w:b/>
          <w:bCs/>
          <w:sz w:val="36"/>
          <w:szCs w:val="36"/>
        </w:rPr>
      </w:pPr>
      <w:r w:rsidRPr="00AC7160">
        <w:rPr>
          <w:rFonts w:ascii="Arial Narrow" w:hAnsi="Arial Narrow" w:cs="Arial"/>
          <w:b/>
          <w:sz w:val="36"/>
          <w:szCs w:val="36"/>
        </w:rPr>
        <w:t>Administration Agency (GPAA)</w:t>
      </w:r>
    </w:p>
    <w:p w:rsidR="00213CBC" w:rsidRPr="001E7C10" w:rsidRDefault="00213CBC" w:rsidP="00213CBC">
      <w:pPr>
        <w:spacing w:line="276" w:lineRule="auto"/>
        <w:jc w:val="center"/>
        <w:rPr>
          <w:rFonts w:ascii="Arial Narrow" w:hAnsi="Arial Narrow" w:cs="Arial"/>
          <w:b/>
          <w:bCs/>
          <w:sz w:val="36"/>
          <w:szCs w:val="36"/>
        </w:rPr>
      </w:pPr>
    </w:p>
    <w:p w:rsidR="00213CBC" w:rsidRPr="00954B81" w:rsidRDefault="00213CBC" w:rsidP="00213CBC">
      <w:pPr>
        <w:spacing w:line="276" w:lineRule="auto"/>
        <w:jc w:val="center"/>
        <w:rPr>
          <w:rFonts w:ascii="Arial Narrow" w:hAnsi="Arial Narrow" w:cs="Arial"/>
          <w:b/>
          <w:bCs/>
          <w:sz w:val="22"/>
          <w:szCs w:val="22"/>
        </w:rPr>
      </w:pPr>
    </w:p>
    <w:p w:rsidR="00213CBC" w:rsidRPr="00954B81" w:rsidRDefault="00213CBC" w:rsidP="00213CBC">
      <w:pPr>
        <w:spacing w:line="276" w:lineRule="auto"/>
        <w:jc w:val="center"/>
        <w:rPr>
          <w:rFonts w:ascii="Arial Narrow" w:hAnsi="Arial Narrow" w:cs="Arial"/>
          <w:b/>
          <w:bCs/>
          <w:sz w:val="22"/>
          <w:szCs w:val="22"/>
        </w:rPr>
      </w:pPr>
    </w:p>
    <w:p w:rsidR="00213CBC" w:rsidRPr="00954B81" w:rsidRDefault="00213CBC" w:rsidP="00213CBC">
      <w:pPr>
        <w:spacing w:line="276" w:lineRule="auto"/>
        <w:jc w:val="center"/>
        <w:rPr>
          <w:rFonts w:ascii="Arial Narrow" w:hAnsi="Arial Narrow" w:cs="Arial"/>
          <w:b/>
          <w:bCs/>
          <w:sz w:val="22"/>
          <w:szCs w:val="22"/>
        </w:rPr>
      </w:pPr>
    </w:p>
    <w:p w:rsidR="00213CBC" w:rsidRPr="001E7C10" w:rsidRDefault="00213CBC" w:rsidP="00213CBC">
      <w:pPr>
        <w:spacing w:line="276" w:lineRule="auto"/>
        <w:jc w:val="center"/>
        <w:rPr>
          <w:rFonts w:ascii="Arial Narrow" w:hAnsi="Arial Narrow" w:cs="Arial"/>
          <w:b/>
          <w:bCs/>
          <w:sz w:val="28"/>
          <w:szCs w:val="28"/>
        </w:rPr>
      </w:pPr>
      <w:r w:rsidRPr="001E7C10">
        <w:rPr>
          <w:rFonts w:ascii="Arial Narrow" w:hAnsi="Arial Narrow" w:cs="Arial"/>
          <w:b/>
          <w:bCs/>
          <w:sz w:val="28"/>
          <w:szCs w:val="28"/>
        </w:rPr>
        <w:t>SCM</w:t>
      </w:r>
    </w:p>
    <w:p w:rsidR="00213CBC" w:rsidRPr="001E7C10" w:rsidRDefault="00213CBC" w:rsidP="00213CBC">
      <w:pPr>
        <w:spacing w:line="276" w:lineRule="auto"/>
        <w:jc w:val="center"/>
        <w:rPr>
          <w:rFonts w:ascii="Arial Narrow" w:hAnsi="Arial Narrow" w:cs="Arial"/>
          <w:b/>
          <w:bCs/>
          <w:sz w:val="28"/>
          <w:szCs w:val="28"/>
        </w:rPr>
      </w:pPr>
    </w:p>
    <w:p w:rsidR="00213CBC" w:rsidRPr="001E7C10" w:rsidRDefault="00213CBC" w:rsidP="00213CBC">
      <w:pPr>
        <w:spacing w:line="276" w:lineRule="auto"/>
        <w:jc w:val="center"/>
        <w:rPr>
          <w:rFonts w:ascii="Arial Narrow" w:hAnsi="Arial Narrow" w:cs="Arial"/>
          <w:b/>
          <w:bCs/>
          <w:sz w:val="28"/>
          <w:szCs w:val="28"/>
        </w:rPr>
      </w:pPr>
    </w:p>
    <w:p w:rsidR="00213CBC" w:rsidRPr="001E7C10" w:rsidRDefault="00213CBC" w:rsidP="00213CBC">
      <w:pPr>
        <w:spacing w:line="276" w:lineRule="auto"/>
        <w:jc w:val="center"/>
        <w:rPr>
          <w:rFonts w:ascii="Arial Narrow" w:hAnsi="Arial Narrow" w:cs="Arial"/>
          <w:color w:val="000000"/>
          <w:sz w:val="28"/>
          <w:szCs w:val="28"/>
        </w:rPr>
      </w:pPr>
      <w:r w:rsidRPr="001E7C10">
        <w:rPr>
          <w:rFonts w:ascii="Arial Narrow" w:hAnsi="Arial Narrow" w:cs="Arial"/>
          <w:b/>
          <w:bCs/>
          <w:i/>
          <w:sz w:val="28"/>
          <w:szCs w:val="28"/>
        </w:rPr>
        <w:t>General Conditions of Contract</w:t>
      </w:r>
    </w:p>
    <w:p w:rsidR="00213CBC" w:rsidRPr="00954B81" w:rsidRDefault="00213CBC" w:rsidP="00213CBC">
      <w:pPr>
        <w:spacing w:line="276" w:lineRule="auto"/>
        <w:jc w:val="center"/>
        <w:rPr>
          <w:rFonts w:ascii="Arial Narrow" w:hAnsi="Arial Narrow" w:cs="Arial"/>
          <w:color w:val="000000"/>
          <w:sz w:val="22"/>
          <w:szCs w:val="22"/>
        </w:rPr>
      </w:pPr>
    </w:p>
    <w:p w:rsidR="00213CBC" w:rsidRDefault="00213CBC" w:rsidP="00213CBC">
      <w:pPr>
        <w:spacing w:line="276" w:lineRule="auto"/>
        <w:jc w:val="center"/>
        <w:rPr>
          <w:rFonts w:ascii="Arial Narrow" w:hAnsi="Arial Narrow" w:cs="Arial"/>
          <w:b/>
          <w:bCs/>
          <w:i/>
          <w:iCs/>
          <w:color w:val="000000"/>
          <w:sz w:val="22"/>
          <w:szCs w:val="22"/>
        </w:rPr>
      </w:pPr>
      <w:r w:rsidRPr="00954B81">
        <w:rPr>
          <w:rFonts w:ascii="Arial Narrow" w:hAnsi="Arial Narrow" w:cs="Arial"/>
          <w:b/>
          <w:bCs/>
          <w:i/>
          <w:iCs/>
          <w:color w:val="000000"/>
          <w:sz w:val="22"/>
          <w:szCs w:val="22"/>
        </w:rPr>
        <w:br w:type="page"/>
      </w:r>
    </w:p>
    <w:p w:rsidR="00213CBC" w:rsidRPr="001E7C10" w:rsidRDefault="00213CBC" w:rsidP="00213CBC">
      <w:pPr>
        <w:spacing w:line="276" w:lineRule="auto"/>
        <w:jc w:val="center"/>
        <w:rPr>
          <w:rFonts w:ascii="Arial Narrow" w:hAnsi="Arial Narrow" w:cs="Arial"/>
          <w:bCs/>
          <w:sz w:val="28"/>
          <w:szCs w:val="28"/>
        </w:rPr>
      </w:pPr>
      <w:r w:rsidRPr="001E7C10">
        <w:rPr>
          <w:rFonts w:ascii="Arial Narrow" w:hAnsi="Arial Narrow" w:cs="Arial"/>
          <w:b/>
          <w:bCs/>
          <w:iCs/>
          <w:color w:val="000000"/>
          <w:sz w:val="28"/>
          <w:szCs w:val="28"/>
        </w:rPr>
        <w:lastRenderedPageBreak/>
        <w:t xml:space="preserve">GPAA PROCUREMENT:  </w:t>
      </w:r>
      <w:r w:rsidRPr="001E7C10">
        <w:rPr>
          <w:rFonts w:ascii="Arial Narrow" w:hAnsi="Arial Narrow" w:cs="Arial"/>
          <w:b/>
          <w:bCs/>
          <w:color w:val="000000"/>
          <w:sz w:val="28"/>
          <w:szCs w:val="28"/>
        </w:rPr>
        <w:t>GENERAL CONDITIONS OF CONTRACT</w:t>
      </w:r>
    </w:p>
    <w:p w:rsidR="00213CBC" w:rsidRPr="00954B81" w:rsidRDefault="00213CBC" w:rsidP="00213CBC">
      <w:pPr>
        <w:spacing w:line="276" w:lineRule="auto"/>
        <w:jc w:val="both"/>
        <w:rPr>
          <w:rFonts w:ascii="Arial Narrow" w:hAnsi="Arial Narrow" w:cs="Arial"/>
          <w:bCs/>
          <w:sz w:val="22"/>
          <w:szCs w:val="22"/>
        </w:rPr>
      </w:pPr>
    </w:p>
    <w:p w:rsidR="00213CBC" w:rsidRPr="00954B81" w:rsidRDefault="00213CBC" w:rsidP="00213CBC">
      <w:pPr>
        <w:spacing w:line="276" w:lineRule="auto"/>
        <w:jc w:val="both"/>
        <w:rPr>
          <w:rFonts w:ascii="Arial Narrow" w:hAnsi="Arial Narrow" w:cs="Arial"/>
          <w:bCs/>
          <w:sz w:val="22"/>
          <w:szCs w:val="22"/>
        </w:rPr>
      </w:pPr>
      <w:r w:rsidRPr="00954B81">
        <w:rPr>
          <w:rFonts w:ascii="Arial Narrow" w:hAnsi="Arial Narrow" w:cs="Arial"/>
          <w:bCs/>
          <w:sz w:val="22"/>
          <w:szCs w:val="22"/>
        </w:rPr>
        <w:t>The purpose of this Annexure is to:</w:t>
      </w:r>
    </w:p>
    <w:p w:rsidR="00213CBC" w:rsidRPr="00DA6E43" w:rsidRDefault="00213CBC" w:rsidP="006B64F9">
      <w:pPr>
        <w:numPr>
          <w:ilvl w:val="0"/>
          <w:numId w:val="49"/>
        </w:numPr>
        <w:tabs>
          <w:tab w:val="num" w:pos="1440"/>
        </w:tabs>
        <w:suppressAutoHyphens w:val="0"/>
        <w:autoSpaceDE w:val="0"/>
        <w:adjustRightInd w:val="0"/>
        <w:spacing w:before="240" w:line="276" w:lineRule="auto"/>
        <w:ind w:left="567" w:hanging="567"/>
        <w:jc w:val="both"/>
        <w:textAlignment w:val="auto"/>
        <w:rPr>
          <w:rFonts w:ascii="Arial Narrow" w:hAnsi="Arial Narrow" w:cs="Arial"/>
          <w:color w:val="000000"/>
          <w:sz w:val="22"/>
          <w:szCs w:val="22"/>
        </w:rPr>
      </w:pPr>
      <w:r w:rsidRPr="00DA6E43">
        <w:rPr>
          <w:rFonts w:ascii="Arial Narrow" w:hAnsi="Arial Narrow" w:cs="Arial"/>
          <w:color w:val="000000"/>
          <w:sz w:val="22"/>
          <w:szCs w:val="22"/>
        </w:rPr>
        <w:t xml:space="preserve">Draw special attention to certain general conditions applicable to GPAA bids, contracts and orders; </w:t>
      </w:r>
      <w:r>
        <w:rPr>
          <w:rFonts w:ascii="Arial Narrow" w:hAnsi="Arial Narrow" w:cs="Arial"/>
          <w:color w:val="000000"/>
          <w:sz w:val="22"/>
          <w:szCs w:val="22"/>
        </w:rPr>
        <w:t xml:space="preserve"> </w:t>
      </w:r>
      <w:r w:rsidRPr="00DA6E43">
        <w:rPr>
          <w:rFonts w:ascii="Arial Narrow" w:hAnsi="Arial Narrow" w:cs="Arial"/>
          <w:color w:val="000000"/>
          <w:sz w:val="22"/>
          <w:szCs w:val="22"/>
        </w:rPr>
        <w:t>and</w:t>
      </w:r>
    </w:p>
    <w:p w:rsidR="00213CBC" w:rsidRPr="00954B81" w:rsidRDefault="00213CBC" w:rsidP="006B64F9">
      <w:pPr>
        <w:numPr>
          <w:ilvl w:val="0"/>
          <w:numId w:val="49"/>
        </w:numPr>
        <w:tabs>
          <w:tab w:val="num" w:pos="1440"/>
        </w:tabs>
        <w:suppressAutoHyphens w:val="0"/>
        <w:autoSpaceDN/>
        <w:spacing w:before="240" w:line="276" w:lineRule="auto"/>
        <w:ind w:left="567" w:hanging="567"/>
        <w:jc w:val="both"/>
        <w:textAlignment w:val="auto"/>
        <w:rPr>
          <w:rFonts w:ascii="Arial Narrow" w:hAnsi="Arial Narrow" w:cs="Arial"/>
          <w:bCs/>
          <w:sz w:val="22"/>
          <w:szCs w:val="22"/>
        </w:rPr>
      </w:pPr>
      <w:r w:rsidRPr="00DA6E43">
        <w:rPr>
          <w:rFonts w:ascii="Arial Narrow" w:hAnsi="Arial Narrow" w:cs="Arial"/>
          <w:color w:val="000000"/>
          <w:sz w:val="22"/>
          <w:szCs w:val="22"/>
        </w:rPr>
        <w:t xml:space="preserve">To ensure that clients be familiar with regard to the rights and obligations of all parties involved in doing business with </w:t>
      </w:r>
      <w:r w:rsidRPr="00954B81">
        <w:rPr>
          <w:rFonts w:ascii="Arial Narrow" w:hAnsi="Arial Narrow" w:cs="Arial"/>
          <w:color w:val="000000"/>
          <w:sz w:val="22"/>
          <w:szCs w:val="22"/>
        </w:rPr>
        <w:t>GPAA.</w:t>
      </w:r>
    </w:p>
    <w:p w:rsidR="00213CBC" w:rsidRPr="00954B81" w:rsidRDefault="00213CBC" w:rsidP="00213CBC">
      <w:pPr>
        <w:spacing w:line="276" w:lineRule="auto"/>
        <w:jc w:val="both"/>
        <w:rPr>
          <w:rFonts w:ascii="Arial Narrow" w:hAnsi="Arial Narrow" w:cs="Arial"/>
          <w:color w:val="000000"/>
          <w:sz w:val="22"/>
          <w:szCs w:val="22"/>
        </w:rPr>
      </w:pPr>
    </w:p>
    <w:p w:rsidR="00213CBC" w:rsidRPr="00954B81" w:rsidRDefault="00213CBC" w:rsidP="00213CBC">
      <w:pPr>
        <w:tabs>
          <w:tab w:val="num" w:pos="2160"/>
        </w:tabs>
        <w:spacing w:line="276" w:lineRule="auto"/>
        <w:jc w:val="both"/>
        <w:rPr>
          <w:rFonts w:ascii="Arial Narrow" w:hAnsi="Arial Narrow" w:cs="Arial"/>
          <w:color w:val="000000"/>
          <w:sz w:val="22"/>
          <w:szCs w:val="22"/>
        </w:rPr>
      </w:pPr>
      <w:r w:rsidRPr="00954B81">
        <w:rPr>
          <w:rFonts w:ascii="Arial Narrow" w:hAnsi="Arial Narrow" w:cs="Arial"/>
          <w:color w:val="000000"/>
          <w:sz w:val="22"/>
          <w:szCs w:val="22"/>
        </w:rPr>
        <w:t>In this document words in the singular also mean in the plural and vice versa and words in the masculine also mean in the feminine and neuter.</w:t>
      </w:r>
    </w:p>
    <w:p w:rsidR="00213CBC" w:rsidRPr="00954B81" w:rsidRDefault="00213CBC" w:rsidP="00213CBC">
      <w:pPr>
        <w:tabs>
          <w:tab w:val="num" w:pos="1492"/>
          <w:tab w:val="num" w:pos="2160"/>
        </w:tabs>
        <w:autoSpaceDE w:val="0"/>
        <w:adjustRightInd w:val="0"/>
        <w:spacing w:before="240" w:after="240" w:line="276" w:lineRule="auto"/>
        <w:jc w:val="both"/>
        <w:rPr>
          <w:rFonts w:ascii="Arial Narrow" w:hAnsi="Arial Narrow" w:cs="Arial"/>
          <w:color w:val="000000"/>
          <w:sz w:val="22"/>
          <w:szCs w:val="22"/>
        </w:rPr>
      </w:pPr>
      <w:r w:rsidRPr="00954B81">
        <w:rPr>
          <w:rFonts w:ascii="Arial Narrow" w:hAnsi="Arial Narrow" w:cs="Arial"/>
          <w:color w:val="000000"/>
          <w:sz w:val="22"/>
          <w:szCs w:val="22"/>
        </w:rPr>
        <w:t>The General Conditions of Contract will form part of all bid documents and may not be amended.</w:t>
      </w:r>
    </w:p>
    <w:p w:rsidR="00213CBC" w:rsidRPr="00954B81" w:rsidRDefault="00213CBC" w:rsidP="00213CBC">
      <w:pPr>
        <w:tabs>
          <w:tab w:val="num" w:pos="1492"/>
          <w:tab w:val="num" w:pos="2160"/>
        </w:tabs>
        <w:autoSpaceDE w:val="0"/>
        <w:adjustRightInd w:val="0"/>
        <w:spacing w:line="276" w:lineRule="auto"/>
        <w:jc w:val="both"/>
        <w:rPr>
          <w:rFonts w:ascii="Arial Narrow" w:hAnsi="Arial Narrow" w:cs="Arial"/>
          <w:color w:val="000000"/>
          <w:sz w:val="22"/>
          <w:szCs w:val="22"/>
        </w:rPr>
      </w:pPr>
      <w:r w:rsidRPr="00954B81">
        <w:rPr>
          <w:rFonts w:ascii="Arial Narrow" w:hAnsi="Arial Narrow" w:cs="Arial"/>
          <w:color w:val="000000"/>
          <w:sz w:val="22"/>
          <w:szCs w:val="22"/>
        </w:rPr>
        <w:t>Special Conditions of Contract (SCC) relevant to a specific bid should be compiled separately for every bid if applicable and will supplement the General Conditions of Contract. Whenever there is a conflict, the provisions in the SCC shall prevail.</w:t>
      </w:r>
    </w:p>
    <w:p w:rsidR="00213CBC" w:rsidRPr="00954B81" w:rsidRDefault="00213CBC" w:rsidP="00213CBC">
      <w:pPr>
        <w:spacing w:line="276" w:lineRule="auto"/>
        <w:jc w:val="both"/>
        <w:rPr>
          <w:rFonts w:ascii="Arial Narrow" w:hAnsi="Arial Narrow" w:cs="Arial"/>
          <w:bCs/>
          <w:sz w:val="22"/>
          <w:szCs w:val="22"/>
        </w:rPr>
      </w:pPr>
      <w:r w:rsidRPr="00954B81">
        <w:rPr>
          <w:rFonts w:ascii="Arial Narrow" w:hAnsi="Arial Narrow" w:cs="Arial"/>
          <w:bCs/>
          <w:sz w:val="22"/>
          <w:szCs w:val="22"/>
        </w:rPr>
        <w:t xml:space="preserve"> </w:t>
      </w:r>
    </w:p>
    <w:p w:rsidR="00213CBC" w:rsidRPr="00954B81" w:rsidRDefault="00213CBC" w:rsidP="00213CBC">
      <w:pPr>
        <w:autoSpaceDE w:val="0"/>
        <w:adjustRightInd w:val="0"/>
        <w:spacing w:line="276" w:lineRule="auto"/>
        <w:rPr>
          <w:rFonts w:ascii="Arial Narrow" w:hAnsi="Arial Narrow" w:cs="Arial"/>
          <w:b/>
          <w:bCs/>
          <w:color w:val="000000"/>
          <w:sz w:val="22"/>
          <w:szCs w:val="22"/>
        </w:rPr>
      </w:pPr>
      <w:r w:rsidRPr="00954B81">
        <w:rPr>
          <w:rFonts w:ascii="Arial Narrow" w:hAnsi="Arial Narrow" w:cs="Arial"/>
          <w:b/>
          <w:bCs/>
          <w:color w:val="000000"/>
          <w:sz w:val="22"/>
          <w:szCs w:val="22"/>
        </w:rPr>
        <w:t>TABLE OF CLAUSES</w:t>
      </w:r>
    </w:p>
    <w:p w:rsidR="00213CBC" w:rsidRPr="00954B81" w:rsidRDefault="00213CBC" w:rsidP="00213CBC">
      <w:pPr>
        <w:autoSpaceDE w:val="0"/>
        <w:adjustRightInd w:val="0"/>
        <w:spacing w:line="276" w:lineRule="auto"/>
        <w:rPr>
          <w:rFonts w:ascii="Arial Narrow" w:hAnsi="Arial Narrow" w:cs="Arial"/>
          <w:b/>
          <w:bCs/>
          <w:color w:val="000000"/>
          <w:sz w:val="22"/>
          <w:szCs w:val="22"/>
        </w:rPr>
      </w:pP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Definitions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Application</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General</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Standards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Use of contract documents and information; inspection</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Patent rights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Performance security</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Inspections, tests and analysis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Packing</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Delivery and documents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Insurance</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Transportation</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Incidental services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Spare parts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Warranty</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Payment</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Prices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Contract amendments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Assignment</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Subcontracts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Delays in the supplier’s performance</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Penalties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Termination for default</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Dumping and countervailing duties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Force Majeure</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Termination for insolvency</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Settlement of disputes</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Limitation of liability</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Governing language</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Applicable law</w:t>
      </w:r>
    </w:p>
    <w:p w:rsidR="00213CBC" w:rsidRPr="00954B81"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lastRenderedPageBreak/>
        <w:t>Notices</w:t>
      </w:r>
    </w:p>
    <w:p w:rsidR="00213CBC" w:rsidRDefault="00213CBC" w:rsidP="006B64F9">
      <w:pPr>
        <w:numPr>
          <w:ilvl w:val="0"/>
          <w:numId w:val="42"/>
        </w:numPr>
        <w:suppressAutoHyphens w:val="0"/>
        <w:autoSpaceDE w:val="0"/>
        <w:adjustRightInd w:val="0"/>
        <w:spacing w:line="276" w:lineRule="auto"/>
        <w:ind w:left="567" w:hanging="567"/>
        <w:textAlignment w:val="auto"/>
        <w:rPr>
          <w:rFonts w:ascii="Arial Narrow" w:hAnsi="Arial Narrow" w:cs="Arial"/>
          <w:color w:val="000000"/>
          <w:sz w:val="22"/>
          <w:szCs w:val="22"/>
        </w:rPr>
      </w:pPr>
      <w:r w:rsidRPr="00954B81">
        <w:rPr>
          <w:rFonts w:ascii="Arial Narrow" w:hAnsi="Arial Narrow" w:cs="Arial"/>
          <w:color w:val="000000"/>
          <w:sz w:val="22"/>
          <w:szCs w:val="22"/>
        </w:rPr>
        <w:t>Taxes and duties</w:t>
      </w:r>
    </w:p>
    <w:p w:rsidR="00213CBC" w:rsidRPr="00954B81" w:rsidRDefault="00213CBC" w:rsidP="00213CBC">
      <w:pPr>
        <w:autoSpaceDE w:val="0"/>
        <w:adjustRightInd w:val="0"/>
        <w:spacing w:line="276" w:lineRule="auto"/>
        <w:ind w:left="567"/>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sz w:val="22"/>
          <w:szCs w:val="22"/>
        </w:rPr>
        <w:t>DEFINITIONS</w:t>
      </w:r>
    </w:p>
    <w:p w:rsidR="00213CBC" w:rsidRPr="00954B81" w:rsidRDefault="00213CBC" w:rsidP="00213CBC">
      <w:pPr>
        <w:pStyle w:val="BodyText2"/>
        <w:tabs>
          <w:tab w:val="clear" w:pos="923"/>
        </w:tabs>
        <w:spacing w:line="276" w:lineRule="auto"/>
        <w:rPr>
          <w:rFonts w:ascii="Arial Narrow" w:hAnsi="Arial Narrow" w:cs="Arial"/>
          <w:b/>
          <w:bCs/>
          <w:sz w:val="22"/>
          <w:szCs w:val="22"/>
        </w:rPr>
      </w:pPr>
    </w:p>
    <w:p w:rsidR="00213CBC" w:rsidRPr="00954B81" w:rsidRDefault="00213CBC" w:rsidP="00213CBC">
      <w:pPr>
        <w:pStyle w:val="BodyText2"/>
        <w:tabs>
          <w:tab w:val="clear" w:pos="923"/>
        </w:tabs>
        <w:spacing w:line="276" w:lineRule="auto"/>
        <w:jc w:val="left"/>
        <w:rPr>
          <w:rFonts w:ascii="Arial Narrow" w:hAnsi="Arial Narrow" w:cs="Arial"/>
          <w:color w:val="000000"/>
          <w:sz w:val="22"/>
          <w:szCs w:val="22"/>
        </w:rPr>
      </w:pPr>
      <w:r w:rsidRPr="00954B81">
        <w:rPr>
          <w:rFonts w:ascii="Arial Narrow" w:hAnsi="Arial Narrow" w:cs="Arial"/>
          <w:color w:val="000000"/>
          <w:sz w:val="22"/>
          <w:szCs w:val="22"/>
        </w:rPr>
        <w:t>The following terms shall be interpreted as indicated:</w:t>
      </w:r>
    </w:p>
    <w:p w:rsidR="00213CBC" w:rsidRPr="00954B81" w:rsidRDefault="00213CBC" w:rsidP="00213CBC">
      <w:pPr>
        <w:pStyle w:val="BodyText2"/>
        <w:tabs>
          <w:tab w:val="clear" w:pos="923"/>
        </w:tabs>
        <w:spacing w:line="276" w:lineRule="auto"/>
        <w:jc w:val="left"/>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Closing time</w:t>
      </w:r>
      <w:r w:rsidRPr="00954B81">
        <w:rPr>
          <w:rFonts w:ascii="Arial Narrow" w:hAnsi="Arial Narrow" w:cs="Arial"/>
          <w:color w:val="000000"/>
          <w:sz w:val="22"/>
          <w:szCs w:val="22"/>
        </w:rPr>
        <w:t>” means the date and hour specified in the bidding documents for the receipt of bids</w:t>
      </w:r>
      <w:r w:rsidRPr="00954B81">
        <w:rPr>
          <w:rFonts w:ascii="Arial Narrow" w:hAnsi="Arial Narrow" w:cs="Arial"/>
          <w:sz w:val="22"/>
          <w:szCs w:val="22"/>
        </w:rPr>
        <w:t>.</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Contract</w:t>
      </w:r>
      <w:r w:rsidRPr="00954B81">
        <w:rPr>
          <w:rFonts w:ascii="Arial Narrow" w:hAnsi="Arial Narrow" w:cs="Arial"/>
          <w:color w:val="000000"/>
          <w:sz w:val="22"/>
          <w:szCs w:val="22"/>
        </w:rPr>
        <w:t>” means the written agreement entered into between the purchaser and the supplier, as recorded in the contract form signed by the parties, including all attachments and appendices thereto and all documents incorporated by reference therein</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Contract price</w:t>
      </w:r>
      <w:r w:rsidRPr="00954B81">
        <w:rPr>
          <w:rFonts w:ascii="Arial Narrow" w:hAnsi="Arial Narrow" w:cs="Arial"/>
          <w:color w:val="000000"/>
          <w:sz w:val="22"/>
          <w:szCs w:val="22"/>
        </w:rPr>
        <w:t>” means the price payable to the supplier under the contract for the full and proper performance of his contractual obligations.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Corrupt practice</w:t>
      </w:r>
      <w:r w:rsidRPr="00954B81">
        <w:rPr>
          <w:rFonts w:ascii="Arial Narrow" w:hAnsi="Arial Narrow" w:cs="Arial"/>
          <w:color w:val="000000"/>
          <w:sz w:val="22"/>
          <w:szCs w:val="22"/>
        </w:rPr>
        <w:t>” means the offering, giving, receiving, or soliciting of anything of value to influence the action of a public employee in the procurement process or in contract execution.</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left" w:pos="0"/>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Countervailing duties</w:t>
      </w:r>
      <w:r w:rsidRPr="00954B81">
        <w:rPr>
          <w:rFonts w:ascii="Arial Narrow" w:hAnsi="Arial Narrow" w:cs="Arial"/>
          <w:color w:val="000000"/>
          <w:sz w:val="22"/>
          <w:szCs w:val="22"/>
        </w:rPr>
        <w:t>" are imposed in cases where an enterprise abroad is subsidized by its GPAA and encouraged to market its products internationally.</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Country of origin</w:t>
      </w:r>
      <w:r w:rsidRPr="00954B81">
        <w:rPr>
          <w:rFonts w:ascii="Arial Narrow" w:hAnsi="Arial Narrow" w:cs="Arial"/>
          <w:color w:val="000000"/>
          <w:sz w:val="22"/>
          <w:szCs w:val="22"/>
        </w:rPr>
        <w:t xml:space="preserve">” means the place where the goods were mined, grown or produced or from which the services are supplied. </w:t>
      </w:r>
      <w:r>
        <w:rPr>
          <w:rFonts w:ascii="Arial Narrow" w:hAnsi="Arial Narrow" w:cs="Arial"/>
          <w:color w:val="000000"/>
          <w:sz w:val="22"/>
          <w:szCs w:val="22"/>
        </w:rPr>
        <w:t xml:space="preserve"> </w:t>
      </w:r>
      <w:r w:rsidRPr="00954B81">
        <w:rPr>
          <w:rFonts w:ascii="Arial Narrow" w:hAnsi="Arial Narrow" w:cs="Arial"/>
          <w:color w:val="000000"/>
          <w:sz w:val="22"/>
          <w:szCs w:val="22"/>
        </w:rPr>
        <w:t>Goods are produced when, through manufacturing, processing or substantial and major assembly of components, a commercially recognized new product results that is substantially different in basic characteristics or in purpose or utility from its components.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Day</w:t>
      </w:r>
      <w:r w:rsidRPr="00954B81">
        <w:rPr>
          <w:rFonts w:ascii="Arial Narrow" w:hAnsi="Arial Narrow" w:cs="Arial"/>
          <w:color w:val="000000"/>
          <w:sz w:val="22"/>
          <w:szCs w:val="22"/>
        </w:rPr>
        <w:t>” means calendar day.</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Delivery</w:t>
      </w:r>
      <w:r w:rsidRPr="00954B81">
        <w:rPr>
          <w:rFonts w:ascii="Arial Narrow" w:hAnsi="Arial Narrow" w:cs="Arial"/>
          <w:color w:val="000000"/>
          <w:sz w:val="22"/>
          <w:szCs w:val="22"/>
        </w:rPr>
        <w:t>” means delivery in compliance of the conditions of the contract or order.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Delivery ex stock</w:t>
      </w:r>
      <w:r w:rsidRPr="00954B81">
        <w:rPr>
          <w:rFonts w:ascii="Arial Narrow" w:hAnsi="Arial Narrow" w:cs="Arial"/>
          <w:color w:val="000000"/>
          <w:sz w:val="22"/>
          <w:szCs w:val="22"/>
        </w:rPr>
        <w:t>” means immediate delivery directly from stock actually on hand.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Delivery into consignees store or to his site</w:t>
      </w:r>
      <w:r w:rsidRPr="00954B81">
        <w:rPr>
          <w:rFonts w:ascii="Arial Narrow" w:hAnsi="Arial Narrow" w:cs="Arial"/>
          <w:color w:val="000000"/>
          <w:sz w:val="22"/>
          <w:szCs w:val="22"/>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Dumping</w:t>
      </w:r>
      <w:r w:rsidRPr="00954B81">
        <w:rPr>
          <w:rFonts w:ascii="Arial Narrow" w:hAnsi="Arial Narrow" w:cs="Arial"/>
          <w:color w:val="000000"/>
          <w:sz w:val="22"/>
          <w:szCs w:val="22"/>
        </w:rPr>
        <w:t>" occurs when a private enterprise abroad market</w:t>
      </w:r>
      <w:r>
        <w:rPr>
          <w:rFonts w:ascii="Arial Narrow" w:hAnsi="Arial Narrow" w:cs="Arial"/>
          <w:color w:val="000000"/>
          <w:sz w:val="22"/>
          <w:szCs w:val="22"/>
        </w:rPr>
        <w:t>s</w:t>
      </w:r>
      <w:r w:rsidRPr="00954B81">
        <w:rPr>
          <w:rFonts w:ascii="Arial Narrow" w:hAnsi="Arial Narrow" w:cs="Arial"/>
          <w:color w:val="000000"/>
          <w:sz w:val="22"/>
          <w:szCs w:val="22"/>
        </w:rPr>
        <w:t xml:space="preserve"> its goods on own initiative in the RSA at lower prices than that of the country of origin and which have the potential to harm the local industries in the RSA.</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Force majeure</w:t>
      </w:r>
      <w:r w:rsidRPr="00954B81">
        <w:rPr>
          <w:rFonts w:ascii="Arial Narrow" w:hAnsi="Arial Narrow" w:cs="Arial"/>
          <w:color w:val="000000"/>
          <w:sz w:val="22"/>
          <w:szCs w:val="22"/>
        </w:rPr>
        <w:t xml:space="preserve">” means an event beyond the control of the supplier and not involving the supplier’s fault or negligence and not foreseeable. </w:t>
      </w:r>
      <w:r>
        <w:rPr>
          <w:rFonts w:ascii="Arial Narrow" w:hAnsi="Arial Narrow" w:cs="Arial"/>
          <w:color w:val="000000"/>
          <w:sz w:val="22"/>
          <w:szCs w:val="22"/>
        </w:rPr>
        <w:t xml:space="preserve"> </w:t>
      </w:r>
      <w:r w:rsidRPr="00954B81">
        <w:rPr>
          <w:rFonts w:ascii="Arial Narrow" w:hAnsi="Arial Narrow" w:cs="Arial"/>
          <w:color w:val="000000"/>
          <w:sz w:val="22"/>
          <w:szCs w:val="22"/>
        </w:rPr>
        <w:t>Such events may include, but is not restricted to, acts of the purchaser in its sovereign capacity, wars or revolutions, fires, floods, epidemics, quarantine restrictions and freight embargoes.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851"/>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Fraudulent practice</w:t>
      </w:r>
      <w:r w:rsidRPr="00954B81">
        <w:rPr>
          <w:rFonts w:ascii="Arial Narrow" w:hAnsi="Arial Narrow" w:cs="Arial"/>
          <w:color w:val="000000"/>
          <w:sz w:val="22"/>
          <w:szCs w:val="22"/>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 “</w:t>
      </w:r>
      <w:r w:rsidRPr="00954B81">
        <w:rPr>
          <w:rFonts w:ascii="Arial Narrow" w:hAnsi="Arial Narrow" w:cs="Arial"/>
          <w:b/>
          <w:color w:val="000000"/>
          <w:sz w:val="22"/>
          <w:szCs w:val="22"/>
        </w:rPr>
        <w:t>GCC</w:t>
      </w:r>
      <w:r w:rsidRPr="00954B81">
        <w:rPr>
          <w:rFonts w:ascii="Arial Narrow" w:hAnsi="Arial Narrow" w:cs="Arial"/>
          <w:color w:val="000000"/>
          <w:sz w:val="22"/>
          <w:szCs w:val="22"/>
        </w:rPr>
        <w:t>” means the General Conditions of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Goods</w:t>
      </w:r>
      <w:r w:rsidRPr="00954B81">
        <w:rPr>
          <w:rFonts w:ascii="Arial Narrow" w:hAnsi="Arial Narrow" w:cs="Arial"/>
          <w:color w:val="000000"/>
          <w:sz w:val="22"/>
          <w:szCs w:val="22"/>
        </w:rPr>
        <w:t>” means all of the equipment, machinery, and/or other materials that the supplier is required to supply to the purchaser under the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Imported content</w:t>
      </w:r>
      <w:r w:rsidRPr="00954B81">
        <w:rPr>
          <w:rFonts w:ascii="Arial Narrow" w:hAnsi="Arial Narrow" w:cs="Arial"/>
          <w:color w:val="000000"/>
          <w:sz w:val="22"/>
          <w:szCs w:val="22"/>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Local content</w:t>
      </w:r>
      <w:r w:rsidRPr="00954B81">
        <w:rPr>
          <w:rFonts w:ascii="Arial Narrow" w:hAnsi="Arial Narrow" w:cs="Arial"/>
          <w:color w:val="000000"/>
          <w:sz w:val="22"/>
          <w:szCs w:val="22"/>
        </w:rPr>
        <w:t>” means that portion of the bidding price which is not included in the imported content provided that local manufacture does take place.</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851"/>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Manufacture</w:t>
      </w:r>
      <w:r w:rsidRPr="00954B81">
        <w:rPr>
          <w:rFonts w:ascii="Arial Narrow" w:hAnsi="Arial Narrow" w:cs="Arial"/>
          <w:color w:val="000000"/>
          <w:sz w:val="22"/>
          <w:szCs w:val="22"/>
        </w:rPr>
        <w:t>” means the production of products in a factory using labour, materials, components and machinery and includes other related value-adding activities.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Order</w:t>
      </w:r>
      <w:r w:rsidRPr="00954B81">
        <w:rPr>
          <w:rFonts w:ascii="Arial Narrow" w:hAnsi="Arial Narrow" w:cs="Arial"/>
          <w:color w:val="000000"/>
          <w:sz w:val="22"/>
          <w:szCs w:val="22"/>
        </w:rPr>
        <w:t>” means an employee written order issued for the supply of goods for works or the rendering of a service.</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Project site</w:t>
      </w:r>
      <w:r w:rsidRPr="00954B81">
        <w:rPr>
          <w:rFonts w:ascii="Arial Narrow" w:hAnsi="Arial Narrow" w:cs="Arial"/>
          <w:color w:val="000000"/>
          <w:sz w:val="22"/>
          <w:szCs w:val="22"/>
        </w:rPr>
        <w:t>,” where applicable, means the place indicated in bidding documents.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Purchaser</w:t>
      </w:r>
      <w:r w:rsidRPr="00954B81">
        <w:rPr>
          <w:rFonts w:ascii="Arial Narrow" w:hAnsi="Arial Narrow" w:cs="Arial"/>
          <w:color w:val="000000"/>
          <w:sz w:val="22"/>
          <w:szCs w:val="22"/>
        </w:rPr>
        <w:t>” means the organization purchasing the goods.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Republic</w:t>
      </w:r>
      <w:r w:rsidRPr="00954B81">
        <w:rPr>
          <w:rFonts w:ascii="Arial Narrow" w:hAnsi="Arial Narrow" w:cs="Arial"/>
          <w:color w:val="000000"/>
          <w:sz w:val="22"/>
          <w:szCs w:val="22"/>
        </w:rPr>
        <w:t>” means the Republic of South Africa.</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SCC</w:t>
      </w:r>
      <w:r w:rsidRPr="00954B81">
        <w:rPr>
          <w:rFonts w:ascii="Arial Narrow" w:hAnsi="Arial Narrow" w:cs="Arial"/>
          <w:color w:val="000000"/>
          <w:sz w:val="22"/>
          <w:szCs w:val="22"/>
        </w:rPr>
        <w:t>” means the Special Conditions of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851"/>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t>
      </w:r>
      <w:r w:rsidRPr="00954B81">
        <w:rPr>
          <w:rFonts w:ascii="Arial Narrow" w:hAnsi="Arial Narrow" w:cs="Arial"/>
          <w:b/>
          <w:color w:val="000000"/>
          <w:sz w:val="22"/>
          <w:szCs w:val="22"/>
        </w:rPr>
        <w:t>Services</w:t>
      </w:r>
      <w:r w:rsidRPr="00954B81">
        <w:rPr>
          <w:rFonts w:ascii="Arial Narrow" w:hAnsi="Arial Narrow" w:cs="Arial"/>
          <w:color w:val="000000"/>
          <w:sz w:val="22"/>
          <w:szCs w:val="22"/>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tabs>
          <w:tab w:val="num" w:pos="1440"/>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“Written” or “in writing” means handwritten in ink or any form of 96 electronic or mechanical writing.</w:t>
      </w:r>
    </w:p>
    <w:p w:rsidR="00213CBC" w:rsidRPr="00954B81" w:rsidRDefault="00213CBC" w:rsidP="00213CBC">
      <w:pPr>
        <w:tabs>
          <w:tab w:val="num" w:pos="567"/>
        </w:tabs>
        <w:spacing w:line="276" w:lineRule="auto"/>
        <w:ind w:left="567" w:hanging="567"/>
        <w:jc w:val="both"/>
        <w:rPr>
          <w:rFonts w:ascii="Arial Narrow" w:hAnsi="Arial Narrow" w:cs="Arial"/>
          <w:bCs/>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sz w:val="22"/>
          <w:szCs w:val="22"/>
        </w:rPr>
        <w:t>APPLICATION</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b/>
          <w:color w:val="000000"/>
          <w:sz w:val="22"/>
          <w:szCs w:val="22"/>
        </w:rPr>
        <w:t>These general conditions are applicable to all bids, contracts and orders including bids for functional and</w:t>
      </w:r>
      <w:r w:rsidRPr="00954B81">
        <w:rPr>
          <w:rFonts w:ascii="Arial Narrow" w:hAnsi="Arial Narrow" w:cs="Arial"/>
          <w:color w:val="000000"/>
          <w:sz w:val="22"/>
          <w:szCs w:val="22"/>
        </w:rPr>
        <w:t xml:space="preserve"> professional services, sales, hiring, letting and the granting or acquiring of rights, but excluding immovable property, unless otherwise indicated in the bidding documents</w:t>
      </w:r>
      <w:r w:rsidRPr="00954B81">
        <w:rPr>
          <w:rFonts w:ascii="Arial Narrow" w:hAnsi="Arial Narrow" w:cs="Arial"/>
          <w:sz w:val="22"/>
          <w:szCs w:val="22"/>
        </w:rPr>
        <w:t>.</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Where applicable, special conditions of contract are also laid down to cover specific supplies, services or works</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Where such special conditions of contract are in conflict with these general conditions, the special conditions shall apply.</w:t>
      </w:r>
    </w:p>
    <w:p w:rsidR="00213CBC" w:rsidRPr="00954B81" w:rsidRDefault="00213CBC" w:rsidP="00213CBC">
      <w:pPr>
        <w:tabs>
          <w:tab w:val="num" w:pos="567"/>
        </w:tabs>
        <w:spacing w:line="276" w:lineRule="auto"/>
        <w:ind w:left="567" w:hanging="567"/>
        <w:jc w:val="both"/>
        <w:rPr>
          <w:rFonts w:ascii="Arial Narrow" w:hAnsi="Arial Narrow" w:cs="Arial"/>
          <w:bCs/>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sz w:val="22"/>
          <w:szCs w:val="22"/>
        </w:rPr>
        <w:t>GENERAL</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Unless otherwise indicated in the bidding documents, the purchaser shall not be liable for any expense incurred in the preparation and submission of a bid. Where applicable a non-refundable fee for documents may be charged</w:t>
      </w:r>
      <w:r w:rsidRPr="00954B81">
        <w:rPr>
          <w:rFonts w:ascii="Arial Narrow" w:hAnsi="Arial Narrow" w:cs="Arial"/>
          <w:sz w:val="22"/>
          <w:szCs w:val="22"/>
        </w:rPr>
        <w:t>.</w:t>
      </w:r>
    </w:p>
    <w:p w:rsidR="00213CBC" w:rsidRPr="00954B81" w:rsidRDefault="00213CBC" w:rsidP="00213CBC">
      <w:pPr>
        <w:tabs>
          <w:tab w:val="num" w:pos="567"/>
          <w:tab w:val="num" w:pos="792"/>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With certain exceptions, invitations to bid are only published in the State Tender Bulletin. The State Tender Bulletin may be obtained directly from the Government Printer, Private Bag X85, Pretoria 0001, or accessed electronically from </w:t>
      </w:r>
      <w:r w:rsidRPr="00954B81">
        <w:rPr>
          <w:rFonts w:ascii="Arial Narrow" w:hAnsi="Arial Narrow" w:cs="Arial"/>
          <w:color w:val="1B1B1B"/>
          <w:sz w:val="22"/>
          <w:szCs w:val="22"/>
        </w:rPr>
        <w:t>www.employee.gov.za</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bCs/>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sz w:val="22"/>
          <w:szCs w:val="22"/>
        </w:rPr>
        <w:t>STANDARDS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goods supplied shall conform to the standards mentioned in the bidding documents and specifications</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bCs/>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 xml:space="preserve">USE OF CONTRACT DOCUMENTS AND INFORMATION; </w:t>
      </w:r>
      <w:r>
        <w:rPr>
          <w:rFonts w:ascii="Arial Narrow" w:hAnsi="Arial Narrow" w:cs="Arial"/>
          <w:b/>
          <w:bCs/>
          <w:color w:val="000000"/>
          <w:sz w:val="22"/>
          <w:szCs w:val="22"/>
        </w:rPr>
        <w:t xml:space="preserve"> </w:t>
      </w:r>
      <w:r w:rsidRPr="00954B81">
        <w:rPr>
          <w:rFonts w:ascii="Arial Narrow" w:hAnsi="Arial Narrow" w:cs="Arial"/>
          <w:b/>
          <w:bCs/>
          <w:color w:val="000000"/>
          <w:sz w:val="22"/>
          <w:szCs w:val="22"/>
        </w:rPr>
        <w:t>INSPECTION</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supplier shall not, without the purchaser’s prior written consent, make use of any document or information mentioned in GCC clause 5.1 except for purposes of performing the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supplier shall permit the purchaser to inspect the supplier’s records relating to the performance of the supplier and to have them audited by auditors appointed by the purchaser, if so required by the purchaser.</w:t>
      </w:r>
    </w:p>
    <w:p w:rsidR="00213CBC" w:rsidRPr="00954B81" w:rsidRDefault="00213CBC" w:rsidP="00213CBC">
      <w:pPr>
        <w:tabs>
          <w:tab w:val="num" w:pos="567"/>
        </w:tabs>
        <w:spacing w:line="276" w:lineRule="auto"/>
        <w:ind w:left="567" w:hanging="567"/>
        <w:jc w:val="both"/>
        <w:rPr>
          <w:rFonts w:ascii="Arial Narrow" w:hAnsi="Arial Narrow" w:cs="Arial"/>
          <w:bCs/>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PATENT RIGHTS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bCs/>
          <w:sz w:val="22"/>
          <w:szCs w:val="22"/>
        </w:rPr>
      </w:pPr>
      <w:r w:rsidRPr="00954B81">
        <w:rPr>
          <w:rFonts w:ascii="Arial Narrow" w:hAnsi="Arial Narrow" w:cs="Arial"/>
          <w:color w:val="000000"/>
          <w:sz w:val="22"/>
          <w:szCs w:val="22"/>
        </w:rPr>
        <w:t>The supplier shall indemnify the purchaser against all third-party claims of infringement of patent, trademark, or industrial design rights arising from use of the goods or any part thereof by the purchaser</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bCs/>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PERFORMANCE</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Within thirty (30) days of receipt of the notification of contract award, the successful bidder shall furnish to the purchaser the performance </w:t>
      </w:r>
      <w:r w:rsidRPr="00954B81">
        <w:rPr>
          <w:rFonts w:ascii="Arial Narrow" w:hAnsi="Arial Narrow" w:cs="Arial"/>
          <w:b/>
          <w:bCs/>
          <w:color w:val="000000"/>
          <w:sz w:val="22"/>
          <w:szCs w:val="22"/>
        </w:rPr>
        <w:t>security</w:t>
      </w:r>
      <w:r w:rsidRPr="00954B81">
        <w:rPr>
          <w:rFonts w:ascii="Arial Narrow" w:hAnsi="Arial Narrow" w:cs="Arial"/>
          <w:color w:val="000000"/>
          <w:sz w:val="22"/>
          <w:szCs w:val="22"/>
        </w:rPr>
        <w:t xml:space="preserve"> of the amount specified in SCC</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proceeds of the performance security shall be payable to the purchaser as compensation for any loss resulting from the supplier’s failure to complete his obligations under the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performance security shall be denominated in the currency of the contract, or in a freely convertible currency acceptable to the purchaser and shall be in one of the following forms:</w:t>
      </w:r>
    </w:p>
    <w:p w:rsidR="00213CBC" w:rsidRPr="00954B81" w:rsidRDefault="00213CBC" w:rsidP="006B64F9">
      <w:pPr>
        <w:numPr>
          <w:ilvl w:val="2"/>
          <w:numId w:val="43"/>
        </w:numPr>
        <w:suppressAutoHyphens w:val="0"/>
        <w:autoSpaceDN/>
        <w:spacing w:line="276" w:lineRule="auto"/>
        <w:ind w:left="993" w:hanging="426"/>
        <w:jc w:val="both"/>
        <w:textAlignment w:val="auto"/>
        <w:rPr>
          <w:rFonts w:ascii="Arial Narrow" w:hAnsi="Arial Narrow" w:cs="Arial"/>
          <w:sz w:val="22"/>
          <w:szCs w:val="22"/>
        </w:rPr>
      </w:pPr>
      <w:r w:rsidRPr="00954B81">
        <w:rPr>
          <w:rFonts w:ascii="Arial Narrow" w:hAnsi="Arial Narrow" w:cs="Arial"/>
          <w:color w:val="000000"/>
          <w:sz w:val="22"/>
          <w:szCs w:val="22"/>
        </w:rPr>
        <w:t xml:space="preserve">a bank guarantee or an irrevocable letter of credit issued by a reputable bank located in the purchaser’s country or abroad, acceptable to the purchaser, in the form provided in the bidding documents or another form acceptable to the purchaser; </w:t>
      </w:r>
      <w:r>
        <w:rPr>
          <w:rFonts w:ascii="Arial Narrow" w:hAnsi="Arial Narrow" w:cs="Arial"/>
          <w:color w:val="000000"/>
          <w:sz w:val="22"/>
          <w:szCs w:val="22"/>
        </w:rPr>
        <w:t xml:space="preserve"> </w:t>
      </w:r>
      <w:r w:rsidRPr="00954B81">
        <w:rPr>
          <w:rFonts w:ascii="Arial Narrow" w:hAnsi="Arial Narrow" w:cs="Arial"/>
          <w:color w:val="000000"/>
          <w:sz w:val="22"/>
          <w:szCs w:val="22"/>
        </w:rPr>
        <w:t>or</w:t>
      </w:r>
    </w:p>
    <w:p w:rsidR="00213CBC" w:rsidRPr="00954B81" w:rsidRDefault="00213CBC" w:rsidP="006B64F9">
      <w:pPr>
        <w:numPr>
          <w:ilvl w:val="2"/>
          <w:numId w:val="43"/>
        </w:numPr>
        <w:suppressAutoHyphens w:val="0"/>
        <w:autoSpaceDN/>
        <w:spacing w:line="276" w:lineRule="auto"/>
        <w:ind w:left="993" w:hanging="426"/>
        <w:jc w:val="both"/>
        <w:textAlignment w:val="auto"/>
        <w:rPr>
          <w:rFonts w:ascii="Arial Narrow" w:hAnsi="Arial Narrow" w:cs="Arial"/>
          <w:sz w:val="22"/>
          <w:szCs w:val="22"/>
        </w:rPr>
      </w:pPr>
      <w:r w:rsidRPr="00954B81">
        <w:rPr>
          <w:rFonts w:ascii="Arial Narrow" w:hAnsi="Arial Narrow" w:cs="Arial"/>
          <w:color w:val="000000"/>
          <w:sz w:val="22"/>
          <w:szCs w:val="22"/>
        </w:rPr>
        <w:t>a cashier’s or certified cheque</w:t>
      </w:r>
    </w:p>
    <w:p w:rsidR="00213CBC" w:rsidRPr="00954B81" w:rsidRDefault="00213CBC" w:rsidP="00213CBC">
      <w:pPr>
        <w:tabs>
          <w:tab w:val="num" w:pos="993"/>
        </w:tabs>
        <w:spacing w:line="276" w:lineRule="auto"/>
        <w:ind w:left="993" w:hanging="426"/>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lastRenderedPageBreak/>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INSPECTIONS, TESTS AND ANALYSES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All pre-bidding testing will be for the account of the bidder</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Pr>
          <w:rFonts w:ascii="Arial Narrow" w:hAnsi="Arial Narrow" w:cs="Arial"/>
          <w:color w:val="000000"/>
          <w:sz w:val="22"/>
          <w:szCs w:val="22"/>
        </w:rPr>
        <w:t>s</w:t>
      </w:r>
      <w:r w:rsidRPr="00954B81">
        <w:rPr>
          <w:rFonts w:ascii="Arial Narrow" w:hAnsi="Arial Narrow" w:cs="Arial"/>
          <w:color w:val="000000"/>
          <w:sz w:val="22"/>
          <w:szCs w:val="22"/>
        </w:rPr>
        <w:t>ation acting on behalf of the Department.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Supplies and services which are referred to in clauses 8.2 and 8.3 and which do not comply with the contract requirements may be rejected.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Any contract supplies may</w:t>
      </w:r>
      <w:r>
        <w:rPr>
          <w:rFonts w:ascii="Arial Narrow" w:hAnsi="Arial Narrow" w:cs="Arial"/>
          <w:color w:val="000000"/>
          <w:sz w:val="22"/>
          <w:szCs w:val="22"/>
        </w:rPr>
        <w:t>,</w:t>
      </w:r>
      <w:r w:rsidRPr="00954B81">
        <w:rPr>
          <w:rFonts w:ascii="Arial Narrow" w:hAnsi="Arial Narrow" w:cs="Arial"/>
          <w:color w:val="000000"/>
          <w:sz w:val="22"/>
          <w:szCs w:val="22"/>
        </w:rPr>
        <w:t xml:space="preserve"> on or after delivery</w:t>
      </w:r>
      <w:r>
        <w:rPr>
          <w:rFonts w:ascii="Arial Narrow" w:hAnsi="Arial Narrow" w:cs="Arial"/>
          <w:color w:val="000000"/>
          <w:sz w:val="22"/>
          <w:szCs w:val="22"/>
        </w:rPr>
        <w:t>, be inspected, tested or analys</w:t>
      </w:r>
      <w:r w:rsidRPr="00954B81">
        <w:rPr>
          <w:rFonts w:ascii="Arial Narrow" w:hAnsi="Arial Narrow" w:cs="Arial"/>
          <w:color w:val="000000"/>
          <w:sz w:val="22"/>
          <w:szCs w:val="22"/>
        </w:rPr>
        <w:t xml:space="preserve">ed and may be rejected if found not to comply with the requirements of the contract. </w:t>
      </w:r>
      <w:r>
        <w:rPr>
          <w:rFonts w:ascii="Arial Narrow" w:hAnsi="Arial Narrow" w:cs="Arial"/>
          <w:color w:val="000000"/>
          <w:sz w:val="22"/>
          <w:szCs w:val="22"/>
        </w:rPr>
        <w:t xml:space="preserve"> </w:t>
      </w:r>
      <w:r w:rsidRPr="00954B81">
        <w:rPr>
          <w:rFonts w:ascii="Arial Narrow" w:hAnsi="Arial Narrow" w:cs="Arial"/>
          <w:color w:val="000000"/>
          <w:sz w:val="22"/>
          <w:szCs w:val="22"/>
        </w:rPr>
        <w:t xml:space="preserve">Such rejected supplies shall be held at the cost and risk of the supplier who shall, when called upon, remove them immediately at his own cost and forthwith substitute them with supplies which do comply with the requirements of the contract. </w:t>
      </w:r>
      <w:r>
        <w:rPr>
          <w:rFonts w:ascii="Arial Narrow" w:hAnsi="Arial Narrow" w:cs="Arial"/>
          <w:color w:val="000000"/>
          <w:sz w:val="22"/>
          <w:szCs w:val="22"/>
        </w:rPr>
        <w:t xml:space="preserve"> </w:t>
      </w:r>
      <w:r w:rsidRPr="00954B81">
        <w:rPr>
          <w:rFonts w:ascii="Arial Narrow" w:hAnsi="Arial Narrow" w:cs="Arial"/>
          <w:color w:val="000000"/>
          <w:sz w:val="22"/>
          <w:szCs w:val="22"/>
        </w:rPr>
        <w:t xml:space="preserve">Failing such removal the rejected supplies shall be returned at the suppliers cost and risk. </w:t>
      </w:r>
      <w:r>
        <w:rPr>
          <w:rFonts w:ascii="Arial Narrow" w:hAnsi="Arial Narrow" w:cs="Arial"/>
          <w:color w:val="000000"/>
          <w:sz w:val="22"/>
          <w:szCs w:val="22"/>
        </w:rPr>
        <w:t xml:space="preserve"> </w:t>
      </w:r>
      <w:r w:rsidRPr="00954B81">
        <w:rPr>
          <w:rFonts w:ascii="Arial Narrow" w:hAnsi="Arial Narrow" w:cs="Arial"/>
          <w:color w:val="000000"/>
          <w:sz w:val="22"/>
          <w:szCs w:val="22"/>
        </w:rPr>
        <w:t>Should the supplier fail to provide the substitute supplies forthwith, the purchaser may, without giving the supplier further opportunity to substitute the rejected supplies, purchase such supplies as may be necessary at the expense of the supplier.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provisions of clauses 8.4 to 8.7 shall not prejudice the right of the purchaser to cancel the contract on account of a breach of the conditions thereof, or to act in terms of Clause 23 of GCC.</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PACKING</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supplier shall provide such packing of the goods as is required to prevent their damage or deterioration during transit to their final destination, as indicated in the contract.</w:t>
      </w:r>
      <w:r>
        <w:rPr>
          <w:rFonts w:ascii="Arial Narrow" w:hAnsi="Arial Narrow" w:cs="Arial"/>
          <w:color w:val="000000"/>
          <w:sz w:val="22"/>
          <w:szCs w:val="22"/>
        </w:rPr>
        <w:t xml:space="preserve"> </w:t>
      </w:r>
      <w:r w:rsidRPr="00954B81">
        <w:rPr>
          <w:rFonts w:ascii="Arial Narrow" w:hAnsi="Arial Narrow" w:cs="Arial"/>
          <w:color w:val="000000"/>
          <w:sz w:val="22"/>
          <w:szCs w:val="22"/>
        </w:rPr>
        <w:t xml:space="preserve"> The packing shall be sufficient to withstand, without limitation, rough handling during transit and exposure to extreme temperatures, salt and precipitation during transit, and open storage. </w:t>
      </w:r>
      <w:r>
        <w:rPr>
          <w:rFonts w:ascii="Arial Narrow" w:hAnsi="Arial Narrow" w:cs="Arial"/>
          <w:color w:val="000000"/>
          <w:sz w:val="22"/>
          <w:szCs w:val="22"/>
        </w:rPr>
        <w:t xml:space="preserve"> </w:t>
      </w:r>
      <w:r w:rsidRPr="00954B81">
        <w:rPr>
          <w:rFonts w:ascii="Arial Narrow" w:hAnsi="Arial Narrow" w:cs="Arial"/>
          <w:color w:val="000000"/>
          <w:sz w:val="22"/>
          <w:szCs w:val="22"/>
        </w:rPr>
        <w:t>Packing, case size and weights shall take into consideration, where appropriate, the remoteness of the goods’ final destination and the absence of heavy handling facilities at all points in transit</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lastRenderedPageBreak/>
        <w:t>DELIVERY OF DOCUMENTS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Delivery of the goods shall be made by the supplier in accordance with the terms specified in the contract. The details of shipping and/or other documents to be furnished by the supplier are specified in SCC</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Documents to be submitted by the supplier are specified in SCC.</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INSURANCE</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TRANSPORTATION</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tabs>
          <w:tab w:val="num" w:pos="851"/>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Should a price other than an all-inclusive delivered price be required, this shall be specified in the SCC</w:t>
      </w:r>
      <w:r w:rsidRPr="00954B81">
        <w:rPr>
          <w:rFonts w:ascii="Arial Narrow" w:hAnsi="Arial Narrow" w:cs="Arial"/>
          <w:sz w:val="22"/>
          <w:szCs w:val="22"/>
        </w:rPr>
        <w: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INCIDENTAL SERVICES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supplier may be required to provide any or all of the following services, including additional services, if any, specified in SCC:</w:t>
      </w:r>
    </w:p>
    <w:p w:rsidR="00213CBC" w:rsidRPr="00954B81" w:rsidRDefault="00213CBC" w:rsidP="006B64F9">
      <w:pPr>
        <w:numPr>
          <w:ilvl w:val="3"/>
          <w:numId w:val="43"/>
        </w:numPr>
        <w:suppressAutoHyphens w:val="0"/>
        <w:autoSpaceDN/>
        <w:spacing w:line="276" w:lineRule="auto"/>
        <w:ind w:left="1134" w:hanging="567"/>
        <w:jc w:val="both"/>
        <w:textAlignment w:val="auto"/>
        <w:rPr>
          <w:rFonts w:ascii="Arial Narrow" w:hAnsi="Arial Narrow" w:cs="Arial"/>
          <w:color w:val="000000"/>
          <w:sz w:val="22"/>
          <w:szCs w:val="22"/>
        </w:rPr>
      </w:pPr>
      <w:r w:rsidRPr="00954B81">
        <w:rPr>
          <w:rFonts w:ascii="Arial Narrow" w:hAnsi="Arial Narrow" w:cs="Arial"/>
          <w:color w:val="000000"/>
          <w:sz w:val="22"/>
          <w:szCs w:val="22"/>
        </w:rPr>
        <w:t>performance or supervision of on-site assembly and/or commissioning of the supplied goods;</w:t>
      </w:r>
    </w:p>
    <w:p w:rsidR="00213CBC" w:rsidRPr="00954B81" w:rsidRDefault="00213CBC" w:rsidP="006B64F9">
      <w:pPr>
        <w:numPr>
          <w:ilvl w:val="3"/>
          <w:numId w:val="43"/>
        </w:numPr>
        <w:suppressAutoHyphens w:val="0"/>
        <w:autoSpaceDN/>
        <w:spacing w:line="276" w:lineRule="auto"/>
        <w:ind w:left="1134" w:hanging="567"/>
        <w:jc w:val="both"/>
        <w:textAlignment w:val="auto"/>
        <w:rPr>
          <w:rFonts w:ascii="Arial Narrow" w:hAnsi="Arial Narrow" w:cs="Arial"/>
          <w:color w:val="000000"/>
          <w:sz w:val="22"/>
          <w:szCs w:val="22"/>
        </w:rPr>
      </w:pPr>
      <w:r w:rsidRPr="00954B81">
        <w:rPr>
          <w:rFonts w:ascii="Arial Narrow" w:hAnsi="Arial Narrow" w:cs="Arial"/>
          <w:color w:val="000000"/>
          <w:sz w:val="22"/>
          <w:szCs w:val="22"/>
        </w:rPr>
        <w:t>furnishing of tools required for assembly and/or maintenance of the supplied goods;</w:t>
      </w:r>
    </w:p>
    <w:p w:rsidR="00213CBC" w:rsidRPr="00954B81" w:rsidRDefault="00213CBC" w:rsidP="006B64F9">
      <w:pPr>
        <w:numPr>
          <w:ilvl w:val="3"/>
          <w:numId w:val="43"/>
        </w:numPr>
        <w:suppressAutoHyphens w:val="0"/>
        <w:autoSpaceDN/>
        <w:spacing w:line="276" w:lineRule="auto"/>
        <w:ind w:left="1134" w:hanging="567"/>
        <w:jc w:val="both"/>
        <w:textAlignment w:val="auto"/>
        <w:rPr>
          <w:rFonts w:ascii="Arial Narrow" w:hAnsi="Arial Narrow" w:cs="Arial"/>
          <w:color w:val="000000"/>
          <w:sz w:val="22"/>
          <w:szCs w:val="22"/>
        </w:rPr>
      </w:pPr>
      <w:r w:rsidRPr="00954B81">
        <w:rPr>
          <w:rFonts w:ascii="Arial Narrow" w:hAnsi="Arial Narrow" w:cs="Arial"/>
          <w:color w:val="000000"/>
          <w:sz w:val="22"/>
          <w:szCs w:val="22"/>
        </w:rPr>
        <w:t>furnishing of a detailed operations and maintenance manual for each appropriate unit of the supplied goods;</w:t>
      </w:r>
    </w:p>
    <w:p w:rsidR="00213CBC" w:rsidRPr="00954B81" w:rsidRDefault="00213CBC" w:rsidP="006B64F9">
      <w:pPr>
        <w:numPr>
          <w:ilvl w:val="3"/>
          <w:numId w:val="43"/>
        </w:numPr>
        <w:suppressAutoHyphens w:val="0"/>
        <w:autoSpaceDN/>
        <w:spacing w:line="276" w:lineRule="auto"/>
        <w:ind w:left="1134" w:hanging="567"/>
        <w:jc w:val="both"/>
        <w:textAlignment w:val="auto"/>
        <w:rPr>
          <w:rFonts w:ascii="Arial Narrow" w:hAnsi="Arial Narrow" w:cs="Arial"/>
          <w:color w:val="000000"/>
          <w:sz w:val="22"/>
          <w:szCs w:val="22"/>
        </w:rPr>
      </w:pPr>
      <w:r w:rsidRPr="00954B81">
        <w:rPr>
          <w:rFonts w:ascii="Arial Narrow" w:hAnsi="Arial Narrow" w:cs="Arial"/>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rsidR="00213CBC" w:rsidRPr="00954B81" w:rsidRDefault="00213CBC" w:rsidP="006B64F9">
      <w:pPr>
        <w:numPr>
          <w:ilvl w:val="3"/>
          <w:numId w:val="43"/>
        </w:numPr>
        <w:suppressAutoHyphens w:val="0"/>
        <w:autoSpaceDN/>
        <w:spacing w:line="276" w:lineRule="auto"/>
        <w:ind w:left="1134" w:hanging="567"/>
        <w:jc w:val="both"/>
        <w:textAlignment w:val="auto"/>
        <w:rPr>
          <w:rFonts w:ascii="Arial Narrow" w:hAnsi="Arial Narrow" w:cs="Arial"/>
          <w:sz w:val="22"/>
          <w:szCs w:val="22"/>
        </w:rPr>
      </w:pPr>
      <w:r w:rsidRPr="00954B81">
        <w:rPr>
          <w:rFonts w:ascii="Arial Narrow" w:hAnsi="Arial Narrow" w:cs="Arial"/>
          <w:color w:val="000000"/>
          <w:sz w:val="22"/>
          <w:szCs w:val="22"/>
        </w:rPr>
        <w:t>training of the purchaser’s personnel, at the supplier’s plant and/or on-site, in assembly, start-up, operation, maintenance, and/or repair of the supplied goods.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tabs>
          <w:tab w:val="num" w:pos="851"/>
        </w:tabs>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SPARE PARTS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As specified in SCC, the supplier may be required to provide any or all of the following materials, notifications, and information pertaining to spare parts manufactured or distributed by the supplier:</w:t>
      </w:r>
    </w:p>
    <w:p w:rsidR="00213CBC" w:rsidRPr="00954B81" w:rsidRDefault="00213CBC" w:rsidP="006B64F9">
      <w:pPr>
        <w:numPr>
          <w:ilvl w:val="2"/>
          <w:numId w:val="43"/>
        </w:numPr>
        <w:tabs>
          <w:tab w:val="num" w:pos="2160"/>
        </w:tabs>
        <w:suppressAutoHyphens w:val="0"/>
        <w:autoSpaceDN/>
        <w:spacing w:line="276" w:lineRule="auto"/>
        <w:ind w:left="1134" w:hanging="567"/>
        <w:jc w:val="both"/>
        <w:textAlignment w:val="auto"/>
        <w:rPr>
          <w:rFonts w:ascii="Arial Narrow" w:hAnsi="Arial Narrow" w:cs="Arial"/>
          <w:color w:val="000000"/>
          <w:sz w:val="22"/>
          <w:szCs w:val="22"/>
        </w:rPr>
      </w:pPr>
      <w:r>
        <w:rPr>
          <w:rFonts w:ascii="Arial Narrow" w:hAnsi="Arial Narrow" w:cs="Arial"/>
          <w:color w:val="000000"/>
          <w:sz w:val="22"/>
          <w:szCs w:val="22"/>
        </w:rPr>
        <w:t>S</w:t>
      </w:r>
      <w:r w:rsidRPr="00954B81">
        <w:rPr>
          <w:rFonts w:ascii="Arial Narrow" w:hAnsi="Arial Narrow" w:cs="Arial"/>
          <w:color w:val="000000"/>
          <w:sz w:val="22"/>
          <w:szCs w:val="22"/>
        </w:rPr>
        <w:t xml:space="preserve">uch spare parts as the purchaser may elect to purchase from the supplier, provided that this election shall not relieve the supplier of any warranty obligations under the contract; </w:t>
      </w:r>
      <w:r>
        <w:rPr>
          <w:rFonts w:ascii="Arial Narrow" w:hAnsi="Arial Narrow" w:cs="Arial"/>
          <w:color w:val="000000"/>
          <w:sz w:val="22"/>
          <w:szCs w:val="22"/>
        </w:rPr>
        <w:t xml:space="preserve"> </w:t>
      </w:r>
      <w:r w:rsidRPr="00954B81">
        <w:rPr>
          <w:rFonts w:ascii="Arial Narrow" w:hAnsi="Arial Narrow" w:cs="Arial"/>
          <w:color w:val="000000"/>
          <w:sz w:val="22"/>
          <w:szCs w:val="22"/>
        </w:rPr>
        <w:t>and</w:t>
      </w:r>
    </w:p>
    <w:p w:rsidR="00213CBC" w:rsidRPr="00954B81" w:rsidRDefault="00213CBC" w:rsidP="006B64F9">
      <w:pPr>
        <w:numPr>
          <w:ilvl w:val="2"/>
          <w:numId w:val="43"/>
        </w:numPr>
        <w:tabs>
          <w:tab w:val="num" w:pos="2160"/>
        </w:tabs>
        <w:suppressAutoHyphens w:val="0"/>
        <w:autoSpaceDN/>
        <w:spacing w:line="276" w:lineRule="auto"/>
        <w:ind w:left="1134" w:hanging="567"/>
        <w:jc w:val="both"/>
        <w:textAlignment w:val="auto"/>
        <w:rPr>
          <w:rFonts w:ascii="Arial Narrow" w:hAnsi="Arial Narrow" w:cs="Arial"/>
          <w:sz w:val="22"/>
          <w:szCs w:val="22"/>
        </w:rPr>
      </w:pPr>
      <w:r w:rsidRPr="00954B81">
        <w:rPr>
          <w:rFonts w:ascii="Arial Narrow" w:hAnsi="Arial Narrow" w:cs="Arial"/>
          <w:color w:val="000000"/>
          <w:sz w:val="22"/>
          <w:szCs w:val="22"/>
        </w:rPr>
        <w:t>in the event of termination of production of the spare parts:</w:t>
      </w:r>
    </w:p>
    <w:p w:rsidR="00213CBC" w:rsidRPr="00954B81" w:rsidRDefault="00213CBC" w:rsidP="006B64F9">
      <w:pPr>
        <w:numPr>
          <w:ilvl w:val="0"/>
          <w:numId w:val="44"/>
        </w:numPr>
        <w:suppressAutoHyphens w:val="0"/>
        <w:autoSpaceDN/>
        <w:spacing w:line="276" w:lineRule="auto"/>
        <w:ind w:left="1701"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Advance notification to the purchaser of the pending termination, in sufficient time to permit the purchaser to procure needed requirements; </w:t>
      </w:r>
      <w:r>
        <w:rPr>
          <w:rFonts w:ascii="Arial Narrow" w:hAnsi="Arial Narrow" w:cs="Arial"/>
          <w:color w:val="000000"/>
          <w:sz w:val="22"/>
          <w:szCs w:val="22"/>
        </w:rPr>
        <w:t xml:space="preserve"> </w:t>
      </w:r>
      <w:r w:rsidRPr="00954B81">
        <w:rPr>
          <w:rFonts w:ascii="Arial Narrow" w:hAnsi="Arial Narrow" w:cs="Arial"/>
          <w:color w:val="000000"/>
          <w:sz w:val="22"/>
          <w:szCs w:val="22"/>
        </w:rPr>
        <w:t>and</w:t>
      </w:r>
    </w:p>
    <w:p w:rsidR="00213CBC" w:rsidRPr="00954B81" w:rsidRDefault="00213CBC" w:rsidP="006B64F9">
      <w:pPr>
        <w:numPr>
          <w:ilvl w:val="0"/>
          <w:numId w:val="44"/>
        </w:numPr>
        <w:suppressAutoHyphens w:val="0"/>
        <w:autoSpaceDN/>
        <w:spacing w:line="276" w:lineRule="auto"/>
        <w:ind w:left="1701" w:hanging="567"/>
        <w:jc w:val="both"/>
        <w:textAlignment w:val="auto"/>
        <w:rPr>
          <w:rFonts w:ascii="Arial Narrow" w:hAnsi="Arial Narrow" w:cs="Arial"/>
          <w:sz w:val="22"/>
          <w:szCs w:val="22"/>
        </w:rPr>
      </w:pPr>
      <w:r w:rsidRPr="00954B81">
        <w:rPr>
          <w:rFonts w:ascii="Arial Narrow" w:hAnsi="Arial Narrow" w:cs="Arial"/>
          <w:color w:val="000000"/>
          <w:sz w:val="22"/>
          <w:szCs w:val="22"/>
        </w:rPr>
        <w:t>Following such termination, furnishing at no cost to the purchaser, the blueprints, drawings, and specifications of the spare parts, if requested.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WARRANTY</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The supplier warrants that the goods supplied under the contract are new, unused, of the most recent or current models, and that they incorporate all recent improvements in design and materials unless provided otherwise in the contract. </w:t>
      </w:r>
      <w:r>
        <w:rPr>
          <w:rFonts w:ascii="Arial Narrow" w:hAnsi="Arial Narrow" w:cs="Arial"/>
          <w:color w:val="000000"/>
          <w:sz w:val="22"/>
          <w:szCs w:val="22"/>
        </w:rPr>
        <w:t xml:space="preserve"> </w:t>
      </w:r>
      <w:r w:rsidRPr="00954B81">
        <w:rPr>
          <w:rFonts w:ascii="Arial Narrow" w:hAnsi="Arial Narrow" w:cs="Arial"/>
          <w:color w:val="000000"/>
          <w:sz w:val="22"/>
          <w:szCs w:val="22"/>
        </w:rPr>
        <w:t xml:space="preserve">The supplier </w:t>
      </w:r>
      <w:r w:rsidRPr="00954B81">
        <w:rPr>
          <w:rFonts w:ascii="Arial Narrow" w:hAnsi="Arial Narrow" w:cs="Arial"/>
          <w:color w:val="000000"/>
          <w:sz w:val="22"/>
          <w:szCs w:val="22"/>
        </w:rPr>
        <w:lastRenderedPageBreak/>
        <w:t>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purchaser shall promptly notify the supplier in writing of any claims arising under this warranty.</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Upon receipt of such notice, the supplier shall, within the period specified in SCC and with all reasonable speed, repair or replace the defective goods or parts thereof, without costs to the purchaser.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Upon receipt of such notice, the supplier shall, within the period specified in SCC and with all reasonable speed, repair or replace the defective goods or parts thereof, without costs to the purchaser.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PAYMENT</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method and conditions of payment to be made to the supplier under this contract shall be specified in SCC.</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supplier shall furnish the purchaser with an invoice accompanied by a copy of attendance register and upon fulfilment of other obligations stipulated in the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Payments shall be made promptly by the purchaser, but in no case later than thirty (30) days after submission of an invoice or claim by the supplier.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Payment will be made in Rand unless otherwise stipulated in SCC.</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PRICES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Prices charged by the supplier for goods delivered and services performed under the contract shall not vary from the prices quoted by the supplier in his bid, with the exception of any price adjustments authori</w:t>
      </w:r>
      <w:r>
        <w:rPr>
          <w:rFonts w:ascii="Arial Narrow" w:hAnsi="Arial Narrow" w:cs="Arial"/>
          <w:color w:val="000000"/>
          <w:sz w:val="22"/>
          <w:szCs w:val="22"/>
        </w:rPr>
        <w:t>s</w:t>
      </w:r>
      <w:r w:rsidRPr="00954B81">
        <w:rPr>
          <w:rFonts w:ascii="Arial Narrow" w:hAnsi="Arial Narrow" w:cs="Arial"/>
          <w:color w:val="000000"/>
          <w:sz w:val="22"/>
          <w:szCs w:val="22"/>
        </w:rPr>
        <w:t>ed in SCC or in the purchaser’s request for bid validity extension, as the case may be.</w:t>
      </w:r>
    </w:p>
    <w:p w:rsidR="00213CBC" w:rsidRPr="00954B81" w:rsidRDefault="00213CBC" w:rsidP="00213CBC">
      <w:pPr>
        <w:tabs>
          <w:tab w:val="num" w:pos="567"/>
          <w:tab w:val="num" w:pos="972"/>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sz w:val="22"/>
          <w:szCs w:val="22"/>
        </w:rPr>
        <w:t xml:space="preserve">GPAA will retain 10% of the amount approved pending the release of the Certificates of Competence or final results in case examination is written and results are to be released at a later stage. </w:t>
      </w:r>
      <w:r>
        <w:rPr>
          <w:rFonts w:ascii="Arial Narrow" w:hAnsi="Arial Narrow" w:cs="Arial"/>
          <w:sz w:val="22"/>
          <w:szCs w:val="22"/>
        </w:rPr>
        <w:t xml:space="preserve"> </w:t>
      </w:r>
      <w:r w:rsidRPr="00954B81">
        <w:rPr>
          <w:rFonts w:ascii="Arial Narrow" w:hAnsi="Arial Narrow" w:cs="Arial"/>
          <w:sz w:val="22"/>
          <w:szCs w:val="22"/>
        </w:rPr>
        <w:t>Once results are released and verified by GPAA, the retainer amount will be paid through to the training service provider.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CONTRACT AMENDMENTS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No variation in or modification of the terms of the contract shall be made except by written amendment signed by the parties concerned.</w:t>
      </w: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lastRenderedPageBreak/>
        <w:t>ASSIGNMENT</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sz w:val="22"/>
          <w:szCs w:val="22"/>
        </w:rPr>
        <w:t>The supplier shall not assign or contract another supplier for full services or part-services, its obligations to perform under the contract, except with the purchaser’s prior written consent.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SUBCONTRACTS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DELAYS IN THE SUPPLIERS PERFORMANCE</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Delivery of the goods and performance of services shall be made by the supplier in accordance with the time schedule prescribed by the purchaser in the contract.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A67E37"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r>
        <w:rPr>
          <w:rFonts w:ascii="Arial Narrow" w:hAnsi="Arial Narrow" w:cs="Arial"/>
          <w:color w:val="000000"/>
          <w:sz w:val="22"/>
          <w:szCs w:val="22"/>
        </w:rPr>
        <w:t xml:space="preserve"> </w:t>
      </w:r>
      <w:r w:rsidRPr="00954B81">
        <w:rPr>
          <w:rFonts w:ascii="Arial Narrow" w:hAnsi="Arial Narrow" w:cs="Arial"/>
          <w:color w:val="000000"/>
          <w:sz w:val="22"/>
          <w:szCs w:val="22"/>
        </w:rPr>
        <w:t xml:space="preserve">As soon as practicable after receipt of the supplier’s notice, the purchaser shall evaluate the situation and may at his discretion extend the supplier’s time for performance, with or without the imposition of penalties, in which case </w:t>
      </w:r>
      <w:r w:rsidRPr="00954B81">
        <w:rPr>
          <w:rFonts w:ascii="Arial Narrow" w:hAnsi="Arial Narrow" w:cs="Arial"/>
          <w:sz w:val="22"/>
          <w:szCs w:val="22"/>
        </w:rPr>
        <w:t>the extension shall be ratified by the parties by amendment of contract.</w:t>
      </w:r>
    </w:p>
    <w:p w:rsidR="00213CBC" w:rsidRPr="00A67E37"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No provision in a contract shall be deemed to prohibit the obtaining of supplies or services from a national department, provincial department, or local authorities.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Upon any delay beyond the delivery period in the case of supplies contract, the purchaser shall, without cancelling the contract, be entitled to purchase supplies of a similar quality and up to the same quantity in substitution of the </w:t>
      </w:r>
      <w:r w:rsidRPr="00954B81">
        <w:rPr>
          <w:rFonts w:ascii="Arial Narrow" w:hAnsi="Arial Narrow" w:cs="Arial"/>
          <w:sz w:val="22"/>
          <w:szCs w:val="22"/>
        </w:rPr>
        <w:t>goods/services</w:t>
      </w:r>
      <w:r w:rsidRPr="00954B81">
        <w:rPr>
          <w:rFonts w:ascii="Arial Narrow" w:hAnsi="Arial Narrow" w:cs="Arial"/>
          <w:color w:val="000000"/>
          <w:sz w:val="22"/>
          <w:szCs w:val="22"/>
        </w:rPr>
        <w:t xml:space="preserve"> not supplied in conformity with the contract and to return any </w:t>
      </w:r>
      <w:r w:rsidRPr="00954B81">
        <w:rPr>
          <w:rFonts w:ascii="Arial Narrow" w:hAnsi="Arial Narrow" w:cs="Arial"/>
          <w:sz w:val="22"/>
          <w:szCs w:val="22"/>
        </w:rPr>
        <w:t>goods/ services delivered later at the supplier’s expense and risk, or to cancel the contract and  buy such goods</w:t>
      </w:r>
      <w:r w:rsidRPr="00954B81">
        <w:rPr>
          <w:rFonts w:ascii="Arial Narrow" w:hAnsi="Arial Narrow" w:cs="Arial"/>
          <w:color w:val="000000"/>
          <w:sz w:val="22"/>
          <w:szCs w:val="22"/>
        </w:rPr>
        <w:t xml:space="preserve"> as may be required to complete the contract and without prejudice to his other rights, be entitled to claim damages from the supplier.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PENALTIES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Subject to GCC Clause 25, if the supplier fails to deliver any or all of the goods or to perform the services within the period(s</w:t>
      </w:r>
      <w:r w:rsidRPr="00954B81">
        <w:rPr>
          <w:rFonts w:ascii="Arial Narrow" w:hAnsi="Arial Narrow" w:cs="Arial"/>
          <w:sz w:val="22"/>
          <w:szCs w:val="22"/>
        </w:rPr>
        <w:t>) and quality as specified</w:t>
      </w:r>
      <w:r w:rsidRPr="00954B81">
        <w:rPr>
          <w:rFonts w:ascii="Arial Narrow" w:hAnsi="Arial Narrow" w:cs="Arial"/>
          <w:color w:val="000000"/>
          <w:sz w:val="22"/>
          <w:szCs w:val="22"/>
        </w:rPr>
        <w:t xml:space="preserve"> in the contract, the purchaser shall, without prejudice to its other remedies under the contract, deduct from the contract price, as a penalty, a sum calculated on the delivered price of the delayed </w:t>
      </w:r>
      <w:r w:rsidRPr="00954B81">
        <w:rPr>
          <w:rFonts w:ascii="Arial Narrow" w:hAnsi="Arial Narrow" w:cs="Arial"/>
          <w:sz w:val="22"/>
          <w:szCs w:val="22"/>
        </w:rPr>
        <w:t>goods/services or unperformed services using</w:t>
      </w:r>
      <w:r w:rsidRPr="00954B81">
        <w:rPr>
          <w:rFonts w:ascii="Arial Narrow" w:hAnsi="Arial Narrow" w:cs="Arial"/>
          <w:color w:val="000000"/>
          <w:sz w:val="22"/>
          <w:szCs w:val="22"/>
        </w:rPr>
        <w:t xml:space="preserve"> the current prime interest rate calculated for each day of the delay until actual delivery or performance. The purchaser may also consider termination of the contract pursuant to GCC Clause 23.</w:t>
      </w:r>
    </w:p>
    <w:p w:rsidR="00213CBC" w:rsidRDefault="00213CBC" w:rsidP="00213CBC">
      <w:pPr>
        <w:tabs>
          <w:tab w:val="num" w:pos="567"/>
        </w:tabs>
        <w:spacing w:line="276" w:lineRule="auto"/>
        <w:ind w:left="567" w:hanging="567"/>
        <w:jc w:val="both"/>
        <w:rPr>
          <w:rFonts w:ascii="Arial Narrow" w:hAnsi="Arial Narrow" w:cs="Arial"/>
          <w:sz w:val="22"/>
          <w:szCs w:val="22"/>
        </w:rPr>
      </w:pPr>
    </w:p>
    <w:p w:rsidR="00C47C18" w:rsidRDefault="00C47C18" w:rsidP="00213CBC">
      <w:pPr>
        <w:tabs>
          <w:tab w:val="num" w:pos="567"/>
        </w:tabs>
        <w:spacing w:line="276" w:lineRule="auto"/>
        <w:ind w:left="567" w:hanging="567"/>
        <w:jc w:val="both"/>
        <w:rPr>
          <w:rFonts w:ascii="Arial Narrow" w:hAnsi="Arial Narrow" w:cs="Arial"/>
          <w:sz w:val="22"/>
          <w:szCs w:val="22"/>
        </w:rPr>
      </w:pPr>
    </w:p>
    <w:p w:rsidR="00C47C18" w:rsidRPr="00954B81" w:rsidRDefault="00C47C18"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lastRenderedPageBreak/>
        <w:t>TERMINATION FOR DEFAULT</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purchaser, without prejudice to any other remedy for breach of contract, by written notice of default sent to the supplier, may terminate this contract in whole or in part:</w:t>
      </w:r>
    </w:p>
    <w:p w:rsidR="00213CBC" w:rsidRPr="00954B81" w:rsidRDefault="00213CBC" w:rsidP="006B64F9">
      <w:pPr>
        <w:numPr>
          <w:ilvl w:val="0"/>
          <w:numId w:val="50"/>
        </w:numPr>
        <w:tabs>
          <w:tab w:val="num" w:pos="1350"/>
        </w:tabs>
        <w:suppressAutoHyphens w:val="0"/>
        <w:autoSpaceDN/>
        <w:spacing w:line="276" w:lineRule="auto"/>
        <w:ind w:left="1134" w:hanging="567"/>
        <w:jc w:val="both"/>
        <w:textAlignment w:val="auto"/>
        <w:rPr>
          <w:rFonts w:ascii="Arial Narrow" w:hAnsi="Arial Narrow" w:cs="Arial"/>
          <w:color w:val="000000"/>
          <w:sz w:val="22"/>
          <w:szCs w:val="22"/>
        </w:rPr>
      </w:pPr>
      <w:r w:rsidRPr="00954B81">
        <w:rPr>
          <w:rFonts w:ascii="Arial Narrow" w:hAnsi="Arial Narrow" w:cs="Arial"/>
          <w:color w:val="000000"/>
          <w:sz w:val="22"/>
          <w:szCs w:val="22"/>
        </w:rPr>
        <w:t>if the supplier fails to deliver any or all of the goods within the period(s) specified in the contract, or within any extension thereof granted by the purchaser pursuant to GCC Clause 21.2;</w:t>
      </w:r>
    </w:p>
    <w:p w:rsidR="00213CBC" w:rsidRPr="00954B81" w:rsidRDefault="00213CBC" w:rsidP="006B64F9">
      <w:pPr>
        <w:numPr>
          <w:ilvl w:val="0"/>
          <w:numId w:val="50"/>
        </w:numPr>
        <w:tabs>
          <w:tab w:val="num" w:pos="1350"/>
        </w:tabs>
        <w:suppressAutoHyphens w:val="0"/>
        <w:autoSpaceDN/>
        <w:spacing w:line="276" w:lineRule="auto"/>
        <w:ind w:left="1134" w:hanging="567"/>
        <w:jc w:val="both"/>
        <w:textAlignment w:val="auto"/>
        <w:rPr>
          <w:rFonts w:ascii="Arial Narrow" w:hAnsi="Arial Narrow" w:cs="Arial"/>
          <w:color w:val="000000"/>
          <w:sz w:val="22"/>
          <w:szCs w:val="22"/>
        </w:rPr>
      </w:pPr>
      <w:r w:rsidRPr="00954B81">
        <w:rPr>
          <w:rFonts w:ascii="Arial Narrow" w:hAnsi="Arial Narrow" w:cs="Arial"/>
          <w:color w:val="000000"/>
          <w:sz w:val="22"/>
          <w:szCs w:val="22"/>
        </w:rPr>
        <w:t xml:space="preserve">if the Supplier fails to perform any other obligation(s) under the contract; </w:t>
      </w:r>
      <w:r>
        <w:rPr>
          <w:rFonts w:ascii="Arial Narrow" w:hAnsi="Arial Narrow" w:cs="Arial"/>
          <w:color w:val="000000"/>
          <w:sz w:val="22"/>
          <w:szCs w:val="22"/>
        </w:rPr>
        <w:t xml:space="preserve"> </w:t>
      </w:r>
      <w:r w:rsidRPr="00954B81">
        <w:rPr>
          <w:rFonts w:ascii="Arial Narrow" w:hAnsi="Arial Narrow" w:cs="Arial"/>
          <w:color w:val="000000"/>
          <w:sz w:val="22"/>
          <w:szCs w:val="22"/>
        </w:rPr>
        <w:t>or</w:t>
      </w:r>
    </w:p>
    <w:p w:rsidR="00213CBC" w:rsidRPr="00954B81" w:rsidRDefault="00213CBC" w:rsidP="006B64F9">
      <w:pPr>
        <w:numPr>
          <w:ilvl w:val="0"/>
          <w:numId w:val="50"/>
        </w:numPr>
        <w:tabs>
          <w:tab w:val="num" w:pos="1350"/>
        </w:tabs>
        <w:suppressAutoHyphens w:val="0"/>
        <w:autoSpaceDN/>
        <w:spacing w:line="276" w:lineRule="auto"/>
        <w:ind w:left="1134" w:hanging="567"/>
        <w:jc w:val="both"/>
        <w:textAlignment w:val="auto"/>
        <w:rPr>
          <w:rFonts w:ascii="Arial Narrow" w:hAnsi="Arial Narrow" w:cs="Arial"/>
          <w:sz w:val="22"/>
          <w:szCs w:val="22"/>
        </w:rPr>
      </w:pPr>
      <w:r w:rsidRPr="00954B81">
        <w:rPr>
          <w:rFonts w:ascii="Arial Narrow" w:hAnsi="Arial Narrow" w:cs="Arial"/>
          <w:color w:val="000000"/>
          <w:sz w:val="22"/>
          <w:szCs w:val="22"/>
        </w:rPr>
        <w:t>if the supplier, in the judgment of the purchaser, has engaged in corrupt or fraudulent practices in competing for or in executing the contract.</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w:t>
      </w:r>
      <w:r>
        <w:rPr>
          <w:rFonts w:ascii="Arial Narrow" w:hAnsi="Arial Narrow" w:cs="Arial"/>
          <w:color w:val="000000"/>
          <w:sz w:val="22"/>
          <w:szCs w:val="22"/>
        </w:rPr>
        <w:t xml:space="preserve"> </w:t>
      </w:r>
      <w:r w:rsidRPr="00954B81">
        <w:rPr>
          <w:rFonts w:ascii="Arial Narrow" w:hAnsi="Arial Narrow" w:cs="Arial"/>
          <w:color w:val="000000"/>
          <w:sz w:val="22"/>
          <w:szCs w:val="22"/>
        </w:rPr>
        <w:t>However, the supplier shall continue performance of the contract to the extent not terminated.</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ANTI-DUMPING AND COUNTERVAILING DUTIES AND RIGHTS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t>
      </w:r>
      <w:r>
        <w:rPr>
          <w:rFonts w:ascii="Arial Narrow" w:hAnsi="Arial Narrow" w:cs="Arial"/>
          <w:color w:val="000000"/>
          <w:sz w:val="22"/>
          <w:szCs w:val="22"/>
        </w:rPr>
        <w:t xml:space="preserve"> </w:t>
      </w:r>
      <w:r w:rsidRPr="00954B81">
        <w:rPr>
          <w:rFonts w:ascii="Arial Narrow" w:hAnsi="Arial Narrow" w:cs="Arial"/>
          <w:color w:val="000000"/>
          <w:sz w:val="22"/>
          <w:szCs w:val="22"/>
        </w:rPr>
        <w:t>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FORCE MAJEURE</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TERMINATION FOR INSOLVENCY</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SETTLEMENT OF DISPUTES</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lastRenderedPageBreak/>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Should it not be possible to settle a dispute by means of mediation, it may be settled in a South African court of law.</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Mediation proceedings shall be conducted in accordance with the rules of procedure specified in the SCC.</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Notwithstanding any reference to mediation and/or court proceedings herein,</w:t>
      </w:r>
    </w:p>
    <w:p w:rsidR="00213CBC" w:rsidRPr="00954B81" w:rsidRDefault="00213CBC" w:rsidP="006B64F9">
      <w:pPr>
        <w:numPr>
          <w:ilvl w:val="0"/>
          <w:numId w:val="51"/>
        </w:numPr>
        <w:suppressAutoHyphens w:val="0"/>
        <w:autoSpaceDN/>
        <w:spacing w:line="276" w:lineRule="auto"/>
        <w:ind w:left="1134" w:hanging="567"/>
        <w:jc w:val="both"/>
        <w:textAlignment w:val="auto"/>
        <w:rPr>
          <w:rFonts w:ascii="Arial Narrow" w:hAnsi="Arial Narrow" w:cs="Arial"/>
          <w:color w:val="000000"/>
          <w:sz w:val="22"/>
          <w:szCs w:val="22"/>
        </w:rPr>
      </w:pPr>
      <w:r w:rsidRPr="00954B81">
        <w:rPr>
          <w:rFonts w:ascii="Arial Narrow" w:hAnsi="Arial Narrow" w:cs="Arial"/>
          <w:color w:val="000000"/>
          <w:sz w:val="22"/>
          <w:szCs w:val="22"/>
        </w:rPr>
        <w:t xml:space="preserve">the parties shall continue to perform their respective obligations under the contract unless they otherwise agree; </w:t>
      </w:r>
      <w:r>
        <w:rPr>
          <w:rFonts w:ascii="Arial Narrow" w:hAnsi="Arial Narrow" w:cs="Arial"/>
          <w:color w:val="000000"/>
          <w:sz w:val="22"/>
          <w:szCs w:val="22"/>
        </w:rPr>
        <w:t xml:space="preserve"> </w:t>
      </w:r>
      <w:r w:rsidRPr="00954B81">
        <w:rPr>
          <w:rFonts w:ascii="Arial Narrow" w:hAnsi="Arial Narrow" w:cs="Arial"/>
          <w:color w:val="000000"/>
          <w:sz w:val="22"/>
          <w:szCs w:val="22"/>
        </w:rPr>
        <w:t>and</w:t>
      </w:r>
    </w:p>
    <w:p w:rsidR="00213CBC" w:rsidRPr="00954B81" w:rsidRDefault="00213CBC" w:rsidP="006B64F9">
      <w:pPr>
        <w:numPr>
          <w:ilvl w:val="0"/>
          <w:numId w:val="51"/>
        </w:numPr>
        <w:tabs>
          <w:tab w:val="num" w:pos="1134"/>
        </w:tabs>
        <w:suppressAutoHyphens w:val="0"/>
        <w:autoSpaceDN/>
        <w:spacing w:line="276" w:lineRule="auto"/>
        <w:ind w:left="1134" w:hanging="567"/>
        <w:jc w:val="both"/>
        <w:textAlignment w:val="auto"/>
        <w:rPr>
          <w:rFonts w:ascii="Arial Narrow" w:hAnsi="Arial Narrow" w:cs="Arial"/>
          <w:sz w:val="22"/>
          <w:szCs w:val="22"/>
        </w:rPr>
      </w:pPr>
      <w:r w:rsidRPr="00954B81">
        <w:rPr>
          <w:rFonts w:ascii="Arial Narrow" w:hAnsi="Arial Narrow" w:cs="Arial"/>
          <w:color w:val="000000"/>
          <w:sz w:val="22"/>
          <w:szCs w:val="22"/>
        </w:rPr>
        <w:t>the purchaser shall pay the supplier any monies due the supplier.</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Except in cases of criminal negligence or wilful misconduct, and in the case of infringement pursuant to Clause 6.</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LIMITATION OF LIABILITY</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GOVERNING LANGUAGE</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The contract shall be written in English. </w:t>
      </w:r>
      <w:r>
        <w:rPr>
          <w:rFonts w:ascii="Arial Narrow" w:hAnsi="Arial Narrow" w:cs="Arial"/>
          <w:color w:val="000000"/>
          <w:sz w:val="22"/>
          <w:szCs w:val="22"/>
        </w:rPr>
        <w:t xml:space="preserve"> </w:t>
      </w:r>
      <w:r w:rsidRPr="00954B81">
        <w:rPr>
          <w:rFonts w:ascii="Arial Narrow" w:hAnsi="Arial Narrow" w:cs="Arial"/>
          <w:color w:val="000000"/>
          <w:sz w:val="22"/>
          <w:szCs w:val="22"/>
        </w:rPr>
        <w:t xml:space="preserve">All correspondence and other documents pertaining to the contract that is exchanged by the parties shall also be written in English.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APPLICABLE LAW</w:t>
      </w:r>
    </w:p>
    <w:p w:rsidR="00213CBC" w:rsidRPr="00954B81" w:rsidRDefault="00213CBC" w:rsidP="00213CBC">
      <w:pPr>
        <w:pStyle w:val="BodyText2"/>
        <w:tabs>
          <w:tab w:val="clear" w:pos="923"/>
          <w:tab w:val="num" w:pos="567"/>
        </w:tabs>
        <w:spacing w:line="276" w:lineRule="auto"/>
        <w:ind w:left="567" w:hanging="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The contract shall be interpreted in accordance with South African laws, unless otherwise specified in SCC.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E63BA3"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NOTICES</w:t>
      </w:r>
    </w:p>
    <w:p w:rsidR="00213CBC" w:rsidRPr="00954B81" w:rsidRDefault="00213CBC" w:rsidP="00213CBC">
      <w:pPr>
        <w:pStyle w:val="BodyText2"/>
        <w:tabs>
          <w:tab w:val="clear" w:pos="923"/>
        </w:tabs>
        <w:spacing w:line="276" w:lineRule="auto"/>
        <w:ind w:left="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The time mentioned in the contract documents for performing any act after such aforesaid notice has been given, shall be reckoned from the date of posting of such notice.</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E63BA3" w:rsidRDefault="00213CBC" w:rsidP="006B64F9">
      <w:pPr>
        <w:pStyle w:val="BodyText2"/>
        <w:numPr>
          <w:ilvl w:val="0"/>
          <w:numId w:val="43"/>
        </w:numPr>
        <w:tabs>
          <w:tab w:val="clear" w:pos="923"/>
        </w:tabs>
        <w:suppressAutoHyphens w:val="0"/>
        <w:autoSpaceDN/>
        <w:spacing w:line="276" w:lineRule="auto"/>
        <w:ind w:left="567" w:hanging="567"/>
        <w:textAlignment w:val="auto"/>
        <w:rPr>
          <w:rFonts w:ascii="Arial Narrow" w:hAnsi="Arial Narrow" w:cs="Arial"/>
          <w:b/>
          <w:bCs/>
          <w:sz w:val="22"/>
          <w:szCs w:val="22"/>
        </w:rPr>
      </w:pPr>
      <w:r w:rsidRPr="00954B81">
        <w:rPr>
          <w:rFonts w:ascii="Arial Narrow" w:hAnsi="Arial Narrow" w:cs="Arial"/>
          <w:b/>
          <w:bCs/>
          <w:color w:val="000000"/>
          <w:sz w:val="22"/>
          <w:szCs w:val="22"/>
        </w:rPr>
        <w:t>TAXES AND DUTIES</w:t>
      </w:r>
    </w:p>
    <w:p w:rsidR="00213CBC" w:rsidRPr="00954B81" w:rsidRDefault="00213CBC" w:rsidP="00213CBC">
      <w:pPr>
        <w:pStyle w:val="BodyText2"/>
        <w:tabs>
          <w:tab w:val="clear" w:pos="923"/>
        </w:tabs>
        <w:spacing w:line="276" w:lineRule="auto"/>
        <w:ind w:left="567"/>
        <w:rPr>
          <w:rFonts w:ascii="Arial Narrow" w:hAnsi="Arial Narrow" w:cs="Arial"/>
          <w:b/>
          <w:bCs/>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 xml:space="preserve">A foreign supplier shall be entirely responsible for all taxes, stamp duties, license fees, and other such levies imposed outside the purchaser’s country. </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954B81"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A local supplier shall be entirely responsible for all taxes, duties, license fees, etc., incurred until delivery of the contracted goods to the purchaser.</w:t>
      </w:r>
    </w:p>
    <w:p w:rsidR="00213CBC" w:rsidRPr="00954B81" w:rsidRDefault="00213CBC" w:rsidP="00213CBC">
      <w:pPr>
        <w:tabs>
          <w:tab w:val="num" w:pos="567"/>
        </w:tabs>
        <w:spacing w:line="276" w:lineRule="auto"/>
        <w:ind w:left="567" w:hanging="567"/>
        <w:jc w:val="both"/>
        <w:rPr>
          <w:rFonts w:ascii="Arial Narrow" w:hAnsi="Arial Narrow" w:cs="Arial"/>
          <w:sz w:val="22"/>
          <w:szCs w:val="22"/>
        </w:rPr>
      </w:pPr>
    </w:p>
    <w:p w:rsidR="00213CBC" w:rsidRPr="00175E10" w:rsidRDefault="00213CBC" w:rsidP="006B64F9">
      <w:pPr>
        <w:numPr>
          <w:ilvl w:val="1"/>
          <w:numId w:val="43"/>
        </w:numPr>
        <w:suppressAutoHyphens w:val="0"/>
        <w:autoSpaceDN/>
        <w:spacing w:line="276" w:lineRule="auto"/>
        <w:ind w:left="567" w:hanging="567"/>
        <w:jc w:val="both"/>
        <w:textAlignment w:val="auto"/>
        <w:rPr>
          <w:rFonts w:ascii="Arial Narrow" w:hAnsi="Arial Narrow" w:cs="Arial"/>
          <w:sz w:val="22"/>
          <w:szCs w:val="22"/>
        </w:rPr>
      </w:pPr>
      <w:r w:rsidRPr="00954B81">
        <w:rPr>
          <w:rFonts w:ascii="Arial Narrow" w:hAnsi="Arial Narrow" w:cs="Arial"/>
          <w:color w:val="000000"/>
          <w:sz w:val="22"/>
          <w:szCs w:val="22"/>
        </w:rPr>
        <w:t>No contract shall be concluded with any bidder whose tax matters are not in order.</w:t>
      </w:r>
      <w:r>
        <w:rPr>
          <w:rFonts w:ascii="Arial Narrow" w:hAnsi="Arial Narrow" w:cs="Arial"/>
          <w:color w:val="000000"/>
          <w:sz w:val="22"/>
          <w:szCs w:val="22"/>
        </w:rPr>
        <w:t xml:space="preserve"> </w:t>
      </w:r>
      <w:r w:rsidRPr="00954B81">
        <w:rPr>
          <w:rFonts w:ascii="Arial Narrow" w:hAnsi="Arial Narrow" w:cs="Arial"/>
          <w:color w:val="000000"/>
          <w:sz w:val="22"/>
          <w:szCs w:val="22"/>
        </w:rPr>
        <w:t xml:space="preserve"> Prior to the award of a bid, GPAA must be in possession of a tax clearance certificate, submitted by the bidder. </w:t>
      </w:r>
      <w:r>
        <w:rPr>
          <w:rFonts w:ascii="Arial Narrow" w:hAnsi="Arial Narrow" w:cs="Arial"/>
          <w:color w:val="000000"/>
          <w:sz w:val="22"/>
          <w:szCs w:val="22"/>
        </w:rPr>
        <w:t xml:space="preserve"> </w:t>
      </w:r>
      <w:r w:rsidRPr="00954B81">
        <w:rPr>
          <w:rFonts w:ascii="Arial Narrow" w:hAnsi="Arial Narrow" w:cs="Arial"/>
          <w:color w:val="000000"/>
          <w:sz w:val="22"/>
          <w:szCs w:val="22"/>
        </w:rPr>
        <w:t>This certificate must be an original issued by the South</w:t>
      </w:r>
      <w:r w:rsidRPr="00175E10">
        <w:rPr>
          <w:rFonts w:ascii="Arial Narrow" w:hAnsi="Arial Narrow" w:cs="Arial"/>
          <w:color w:val="000000"/>
          <w:sz w:val="22"/>
          <w:szCs w:val="22"/>
        </w:rPr>
        <w:t xml:space="preserve"> African Revenue Services</w:t>
      </w:r>
      <w:r>
        <w:rPr>
          <w:rFonts w:ascii="Arial Narrow" w:hAnsi="Arial Narrow" w:cs="Arial"/>
          <w:color w:val="000000"/>
          <w:sz w:val="22"/>
          <w:szCs w:val="22"/>
        </w:rPr>
        <w:t>.</w:t>
      </w:r>
    </w:p>
    <w:p w:rsidR="00CC6B30" w:rsidRPr="00625164" w:rsidRDefault="00CC6B30">
      <w:pPr>
        <w:pStyle w:val="ListParagraph"/>
        <w:autoSpaceDE w:val="0"/>
        <w:spacing w:line="360" w:lineRule="auto"/>
        <w:ind w:left="413"/>
        <w:jc w:val="both"/>
        <w:rPr>
          <w:rFonts w:ascii="Arial" w:hAnsi="Arial" w:cs="Arial"/>
          <w:color w:val="000000"/>
          <w:sz w:val="20"/>
          <w:szCs w:val="20"/>
          <w:lang w:val="en-US"/>
        </w:rPr>
      </w:pPr>
    </w:p>
    <w:p w:rsidR="00CC6B30" w:rsidRPr="00625164" w:rsidRDefault="00CC6B30">
      <w:pPr>
        <w:pStyle w:val="ListParagraph"/>
        <w:autoSpaceDE w:val="0"/>
        <w:spacing w:line="360" w:lineRule="auto"/>
        <w:ind w:left="413"/>
        <w:jc w:val="both"/>
        <w:rPr>
          <w:rFonts w:ascii="Arial" w:hAnsi="Arial" w:cs="Arial"/>
          <w:color w:val="000000"/>
          <w:sz w:val="20"/>
          <w:szCs w:val="20"/>
          <w:lang w:val="en-US"/>
        </w:rPr>
      </w:pPr>
    </w:p>
    <w:p w:rsidR="00CC6B30" w:rsidRPr="00625164" w:rsidRDefault="00CC6B30">
      <w:pPr>
        <w:pStyle w:val="ListParagraph"/>
        <w:autoSpaceDE w:val="0"/>
        <w:spacing w:line="360" w:lineRule="auto"/>
        <w:ind w:left="413"/>
        <w:jc w:val="both"/>
        <w:rPr>
          <w:rFonts w:ascii="Arial" w:hAnsi="Arial" w:cs="Arial"/>
          <w:color w:val="000000"/>
          <w:sz w:val="20"/>
          <w:szCs w:val="20"/>
          <w:lang w:val="en-US"/>
        </w:rPr>
      </w:pPr>
    </w:p>
    <w:p w:rsidR="00CC6B30" w:rsidRPr="00625164" w:rsidRDefault="00CC6B30">
      <w:pPr>
        <w:jc w:val="center"/>
        <w:rPr>
          <w:rFonts w:ascii="Arial" w:hAnsi="Arial" w:cs="Arial"/>
          <w:b/>
          <w:sz w:val="20"/>
          <w:szCs w:val="20"/>
        </w:rPr>
      </w:pPr>
    </w:p>
    <w:p w:rsidR="00CC6B30" w:rsidRPr="00625164" w:rsidRDefault="00CC6B30">
      <w:pPr>
        <w:jc w:val="center"/>
        <w:rPr>
          <w:rFonts w:ascii="Arial" w:hAnsi="Arial" w:cs="Arial"/>
          <w:b/>
          <w:sz w:val="20"/>
          <w:szCs w:val="20"/>
        </w:rPr>
      </w:pPr>
    </w:p>
    <w:p w:rsidR="00CC6B30" w:rsidRPr="00625164" w:rsidRDefault="00CC6B30">
      <w:pPr>
        <w:jc w:val="center"/>
        <w:rPr>
          <w:rFonts w:ascii="Arial" w:hAnsi="Arial" w:cs="Arial"/>
          <w:b/>
          <w:sz w:val="20"/>
          <w:szCs w:val="20"/>
        </w:rPr>
      </w:pPr>
    </w:p>
    <w:p w:rsidR="000C3687" w:rsidRDefault="000C3687" w:rsidP="00AA1DEB">
      <w:pPr>
        <w:spacing w:line="276" w:lineRule="auto"/>
        <w:rPr>
          <w:rFonts w:ascii="Arial" w:hAnsi="Arial" w:cs="Arial"/>
          <w:b/>
          <w:sz w:val="20"/>
          <w:szCs w:val="20"/>
          <w:lang w:val="en-US"/>
        </w:rPr>
      </w:pPr>
    </w:p>
    <w:p w:rsidR="000C3687" w:rsidRDefault="000C3687" w:rsidP="00AA1DEB">
      <w:pPr>
        <w:spacing w:line="276" w:lineRule="auto"/>
        <w:rPr>
          <w:rFonts w:ascii="Arial" w:hAnsi="Arial" w:cs="Arial"/>
          <w:b/>
          <w:sz w:val="20"/>
          <w:szCs w:val="20"/>
          <w:lang w:val="en-US"/>
        </w:rPr>
      </w:pPr>
    </w:p>
    <w:p w:rsidR="000C3687" w:rsidRDefault="000C3687" w:rsidP="00AA1DEB">
      <w:pPr>
        <w:spacing w:line="276" w:lineRule="auto"/>
        <w:rPr>
          <w:rFonts w:ascii="Arial" w:hAnsi="Arial" w:cs="Arial"/>
          <w:b/>
          <w:sz w:val="20"/>
          <w:szCs w:val="20"/>
          <w:lang w:val="en-US"/>
        </w:rPr>
      </w:pPr>
    </w:p>
    <w:p w:rsidR="000C3687" w:rsidRDefault="000C3687" w:rsidP="00AA1DEB">
      <w:pPr>
        <w:spacing w:line="276" w:lineRule="auto"/>
        <w:rPr>
          <w:rFonts w:ascii="Arial" w:hAnsi="Arial" w:cs="Arial"/>
          <w:b/>
          <w:sz w:val="20"/>
          <w:szCs w:val="20"/>
          <w:lang w:val="en-US"/>
        </w:rPr>
      </w:pPr>
    </w:p>
    <w:p w:rsidR="00661ACF" w:rsidRDefault="00661ACF" w:rsidP="00C7656D">
      <w:pPr>
        <w:spacing w:line="276" w:lineRule="auto"/>
        <w:rPr>
          <w:rFonts w:ascii="Arial" w:hAnsi="Arial" w:cs="Arial"/>
          <w:b/>
          <w:szCs w:val="20"/>
        </w:rPr>
      </w:pPr>
    </w:p>
    <w:p w:rsidR="00661ACF" w:rsidRDefault="00661ACF">
      <w:pPr>
        <w:jc w:val="center"/>
        <w:rPr>
          <w:rFonts w:ascii="Arial" w:hAnsi="Arial" w:cs="Arial"/>
          <w:b/>
          <w:szCs w:val="20"/>
        </w:rPr>
      </w:pPr>
    </w:p>
    <w:p w:rsidR="00CC6B30" w:rsidRPr="00980C55" w:rsidRDefault="00CC6B30">
      <w:pPr>
        <w:tabs>
          <w:tab w:val="left" w:pos="7363"/>
          <w:tab w:val="center" w:pos="10530"/>
        </w:tabs>
        <w:jc w:val="right"/>
        <w:rPr>
          <w:rFonts w:ascii="Arial" w:hAnsi="Arial" w:cs="Arial"/>
          <w:b/>
          <w:lang w:val="en-ZA"/>
        </w:rPr>
      </w:pPr>
    </w:p>
    <w:sectPr w:rsidR="00CC6B30" w:rsidRPr="00980C55" w:rsidSect="005D3CE0">
      <w:headerReference w:type="default" r:id="rId17"/>
      <w:footerReference w:type="default" r:id="rId18"/>
      <w:type w:val="continuous"/>
      <w:pgSz w:w="11907" w:h="16839" w:code="9"/>
      <w:pgMar w:top="1026" w:right="477" w:bottom="1571" w:left="992" w:header="720" w:footer="2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96" w:rsidRDefault="00355896" w:rsidP="00CC6B30">
      <w:r>
        <w:separator/>
      </w:r>
    </w:p>
  </w:endnote>
  <w:endnote w:type="continuationSeparator" w:id="0">
    <w:p w:rsidR="00355896" w:rsidRDefault="00355896" w:rsidP="00CC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lacklightD">
    <w:altName w:val="Gabriola"/>
    <w:charset w:val="00"/>
    <w:family w:val="decorative"/>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2681"/>
      <w:docPartObj>
        <w:docPartGallery w:val="Page Numbers (Bottom of Page)"/>
        <w:docPartUnique/>
      </w:docPartObj>
    </w:sdtPr>
    <w:sdtEndPr>
      <w:rPr>
        <w:color w:val="7F7F7F" w:themeColor="background1" w:themeShade="7F"/>
        <w:spacing w:val="60"/>
      </w:rPr>
    </w:sdtEndPr>
    <w:sdtContent>
      <w:p w:rsidR="00776D67" w:rsidRPr="00776D67" w:rsidRDefault="00776D67" w:rsidP="00776D67">
        <w:pPr>
          <w:pStyle w:val="Footer"/>
          <w:rPr>
            <w:sz w:val="20"/>
          </w:rPr>
        </w:pPr>
        <w:r w:rsidRPr="00776D67">
          <w:rPr>
            <w:sz w:val="20"/>
          </w:rPr>
          <w:t xml:space="preserve">Request for Proposal – Off site Storage of Files and Documents GPAA 12/2019     </w:t>
        </w:r>
      </w:p>
      <w:p w:rsidR="00776D67" w:rsidRDefault="00776D67">
        <w:pPr>
          <w:pStyle w:val="Footer"/>
          <w:pBdr>
            <w:top w:val="single" w:sz="4" w:space="1" w:color="D9D9D9" w:themeColor="background1" w:themeShade="D9"/>
          </w:pBdr>
          <w:jc w:val="right"/>
        </w:pPr>
        <w:r>
          <w:fldChar w:fldCharType="begin"/>
        </w:r>
        <w:r>
          <w:instrText xml:space="preserve"> PAGE   \* MERGEFORMAT </w:instrText>
        </w:r>
        <w:r>
          <w:fldChar w:fldCharType="separate"/>
        </w:r>
        <w:r w:rsidR="00F6297A">
          <w:rPr>
            <w:noProof/>
          </w:rPr>
          <w:t>9</w:t>
        </w:r>
        <w:r>
          <w:rPr>
            <w:noProof/>
          </w:rPr>
          <w:fldChar w:fldCharType="end"/>
        </w:r>
        <w:r>
          <w:t xml:space="preserve"> | </w:t>
        </w:r>
        <w:r>
          <w:rPr>
            <w:color w:val="7F7F7F" w:themeColor="background1" w:themeShade="7F"/>
            <w:spacing w:val="60"/>
          </w:rPr>
          <w:t>Page</w:t>
        </w:r>
      </w:p>
    </w:sdtContent>
  </w:sdt>
  <w:p w:rsidR="00E36585" w:rsidRPr="00E36585" w:rsidRDefault="00E36585" w:rsidP="00E36585">
    <w:pPr>
      <w:pStyle w:val="Footer"/>
      <w:ind w:left="4320" w:firstLine="4320"/>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771646"/>
      <w:docPartObj>
        <w:docPartGallery w:val="Page Numbers (Bottom of Page)"/>
        <w:docPartUnique/>
      </w:docPartObj>
    </w:sdtPr>
    <w:sdtEndPr>
      <w:rPr>
        <w:color w:val="7F7F7F" w:themeColor="background1" w:themeShade="7F"/>
        <w:spacing w:val="60"/>
      </w:rPr>
    </w:sdtEndPr>
    <w:sdtContent>
      <w:p w:rsidR="00E26529" w:rsidRPr="00E26529" w:rsidRDefault="00E26529" w:rsidP="00E26529">
        <w:pPr>
          <w:pStyle w:val="Footer"/>
          <w:rPr>
            <w:sz w:val="20"/>
          </w:rPr>
        </w:pPr>
        <w:r w:rsidRPr="00E26529">
          <w:rPr>
            <w:sz w:val="20"/>
          </w:rPr>
          <w:t xml:space="preserve">Request for Proposal – Off site Storage of Files and Documents GPAA 12/2019     </w:t>
        </w:r>
      </w:p>
      <w:p w:rsidR="00E26529" w:rsidRDefault="00E265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6297A">
          <w:rPr>
            <w:noProof/>
          </w:rPr>
          <w:t>26</w:t>
        </w:r>
        <w:r>
          <w:rPr>
            <w:noProof/>
          </w:rPr>
          <w:fldChar w:fldCharType="end"/>
        </w:r>
        <w:r>
          <w:t xml:space="preserve"> | </w:t>
        </w:r>
        <w:r>
          <w:rPr>
            <w:color w:val="7F7F7F" w:themeColor="background1" w:themeShade="7F"/>
            <w:spacing w:val="60"/>
          </w:rPr>
          <w:t>Page</w:t>
        </w:r>
      </w:p>
    </w:sdtContent>
  </w:sdt>
  <w:p w:rsidR="00717E08" w:rsidRPr="00E36585" w:rsidRDefault="00717E08" w:rsidP="00E36585">
    <w:pPr>
      <w:pStyle w:val="Footer"/>
      <w:ind w:left="4320" w:firstLine="432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603458"/>
      <w:docPartObj>
        <w:docPartGallery w:val="Page Numbers (Bottom of Page)"/>
        <w:docPartUnique/>
      </w:docPartObj>
    </w:sdtPr>
    <w:sdtEndPr>
      <w:rPr>
        <w:color w:val="7F7F7F" w:themeColor="background1" w:themeShade="7F"/>
        <w:spacing w:val="60"/>
      </w:rPr>
    </w:sdtEndPr>
    <w:sdtContent>
      <w:p w:rsidR="00E26529" w:rsidRPr="00E26529" w:rsidRDefault="00E26529" w:rsidP="00E26529">
        <w:pPr>
          <w:pStyle w:val="Footer"/>
          <w:rPr>
            <w:sz w:val="20"/>
          </w:rPr>
        </w:pPr>
        <w:r w:rsidRPr="00E26529">
          <w:rPr>
            <w:sz w:val="20"/>
          </w:rPr>
          <w:t xml:space="preserve">Request for Proposal – Off site Storage of Files and Documents GPAA 12/2019     </w:t>
        </w:r>
      </w:p>
      <w:p w:rsidR="00E26529" w:rsidRDefault="00E265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6297A">
          <w:rPr>
            <w:noProof/>
          </w:rPr>
          <w:t>36</w:t>
        </w:r>
        <w:r>
          <w:rPr>
            <w:noProof/>
          </w:rPr>
          <w:fldChar w:fldCharType="end"/>
        </w:r>
        <w:r>
          <w:t xml:space="preserve"> | </w:t>
        </w:r>
        <w:r>
          <w:rPr>
            <w:color w:val="7F7F7F" w:themeColor="background1" w:themeShade="7F"/>
            <w:spacing w:val="60"/>
          </w:rPr>
          <w:t>Page</w:t>
        </w:r>
      </w:p>
    </w:sdtContent>
  </w:sdt>
  <w:p w:rsidR="00E36585" w:rsidRDefault="00E36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96" w:rsidRDefault="00355896" w:rsidP="00CC6B30">
      <w:r w:rsidRPr="00CC6B30">
        <w:rPr>
          <w:color w:val="000000"/>
        </w:rPr>
        <w:separator/>
      </w:r>
    </w:p>
  </w:footnote>
  <w:footnote w:type="continuationSeparator" w:id="0">
    <w:p w:rsidR="00355896" w:rsidRDefault="00355896" w:rsidP="00CC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85" w:rsidRDefault="00E3658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85" w:rsidRPr="00625164" w:rsidRDefault="00E36585">
    <w:pPr>
      <w:pStyle w:val="Header"/>
      <w:rPr>
        <w:rFonts w:ascii="Arial" w:hAnsi="Arial"/>
        <w:color w:val="0000FF"/>
        <w:sz w:val="28"/>
        <w:szCs w:val="28"/>
      </w:rPr>
    </w:pPr>
  </w:p>
  <w:p w:rsidR="00E36585" w:rsidRPr="005B5470" w:rsidRDefault="00E3658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0CE0394"/>
    <w:multiLevelType w:val="multilevel"/>
    <w:tmpl w:val="DB226786"/>
    <w:styleLink w:val="LFO5"/>
    <w:lvl w:ilvl="0">
      <w:start w:val="1"/>
      <w:numFmt w:val="lowerLetter"/>
      <w:pStyle w:val="StyleHeaderArial9pt"/>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D672BA"/>
    <w:multiLevelType w:val="multilevel"/>
    <w:tmpl w:val="3B545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334A3D"/>
    <w:multiLevelType w:val="multilevel"/>
    <w:tmpl w:val="B6821E60"/>
    <w:styleLink w:val="LFO2"/>
    <w:lvl w:ilvl="0">
      <w:numFmt w:val="bullet"/>
      <w:pStyle w:val="Heading1level1bullets"/>
      <w:lvlText w:val=""/>
      <w:lvlJc w:val="left"/>
      <w:pPr>
        <w:ind w:left="1418" w:hanging="567"/>
      </w:pPr>
      <w:rPr>
        <w:rFonts w:ascii="Wingdings" w:hAnsi="Wingdings"/>
      </w:rPr>
    </w:lvl>
    <w:lvl w:ilvl="1">
      <w:numFmt w:val="bullet"/>
      <w:lvlText w:val=""/>
      <w:lvlJc w:val="left"/>
      <w:pPr>
        <w:ind w:left="2160" w:hanging="360"/>
      </w:pPr>
      <w:rPr>
        <w:rFonts w:ascii="Wingdings" w:hAnsi="Wingding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F462FC4"/>
    <w:multiLevelType w:val="multilevel"/>
    <w:tmpl w:val="5D9A6620"/>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46F2D90"/>
    <w:multiLevelType w:val="multilevel"/>
    <w:tmpl w:val="FF4225D6"/>
    <w:numStyleLink w:val="111111"/>
  </w:abstractNum>
  <w:abstractNum w:abstractNumId="9" w15:restartNumberingAfterBreak="0">
    <w:nsid w:val="163514C9"/>
    <w:multiLevelType w:val="multilevel"/>
    <w:tmpl w:val="9014B930"/>
    <w:lvl w:ilvl="0">
      <w:start w:val="1"/>
      <w:numFmt w:val="decimal"/>
      <w:lvlText w:val="%1."/>
      <w:lvlJc w:val="left"/>
      <w:pPr>
        <w:tabs>
          <w:tab w:val="num" w:pos="900"/>
        </w:tabs>
        <w:ind w:left="900" w:hanging="90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val="0"/>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0" w15:restartNumberingAfterBreak="0">
    <w:nsid w:val="19E04FBF"/>
    <w:multiLevelType w:val="hybridMultilevel"/>
    <w:tmpl w:val="26C6D752"/>
    <w:lvl w:ilvl="0" w:tplc="F850B32C">
      <w:start w:val="1"/>
      <w:numFmt w:val="lowerRoman"/>
      <w:lvlText w:val="%1."/>
      <w:lvlJc w:val="left"/>
      <w:pPr>
        <w:tabs>
          <w:tab w:val="num" w:pos="1080"/>
        </w:tabs>
        <w:ind w:left="1080" w:hanging="360"/>
      </w:pPr>
      <w:rPr>
        <w:rFonts w:ascii="Arial" w:hAnsi="Arial" w:cs="Arial" w:hint="default"/>
        <w:b w:val="0"/>
        <w:bCs/>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CB62DCC"/>
    <w:multiLevelType w:val="hybridMultilevel"/>
    <w:tmpl w:val="D0EC85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E49FD"/>
    <w:multiLevelType w:val="hybridMultilevel"/>
    <w:tmpl w:val="584AA3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5" w15:restartNumberingAfterBreak="0">
    <w:nsid w:val="2689115A"/>
    <w:multiLevelType w:val="hybridMultilevel"/>
    <w:tmpl w:val="29B8FD6C"/>
    <w:lvl w:ilvl="0" w:tplc="AC2E0628">
      <w:start w:val="1"/>
      <w:numFmt w:val="lowerLetter"/>
      <w:lvlText w:val="%1)"/>
      <w:lvlJc w:val="left"/>
      <w:pPr>
        <w:tabs>
          <w:tab w:val="num" w:pos="360"/>
        </w:tabs>
        <w:ind w:left="360" w:hanging="360"/>
      </w:pPr>
      <w:rPr>
        <w:rFonts w:hint="default"/>
        <w:b w:val="0"/>
        <w:bCs/>
        <w:i w:val="0"/>
        <w:sz w:val="22"/>
        <w:szCs w:val="22"/>
      </w:rPr>
    </w:lvl>
    <w:lvl w:ilvl="1" w:tplc="AF3E7586">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602600"/>
    <w:multiLevelType w:val="multilevel"/>
    <w:tmpl w:val="15EC6026"/>
    <w:styleLink w:val="Style4"/>
    <w:lvl w:ilvl="0">
      <w:start w:val="1"/>
      <w:numFmt w:val="decimal"/>
      <w:lvlText w:val="%1"/>
      <w:lvlJc w:val="left"/>
      <w:pPr>
        <w:ind w:left="360" w:hanging="360"/>
      </w:pPr>
    </w:lvl>
    <w:lvl w:ilvl="1">
      <w:start w:val="1"/>
      <w:numFmt w:val="none"/>
      <w:lvlText w:val="%2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9F97F85"/>
    <w:multiLevelType w:val="multilevel"/>
    <w:tmpl w:val="C772149C"/>
    <w:lvl w:ilvl="0">
      <w:start w:val="1"/>
      <w:numFmt w:val="lowerLetter"/>
      <w:lvlText w:val="%1)"/>
      <w:lvlJc w:val="left"/>
      <w:pPr>
        <w:tabs>
          <w:tab w:val="num" w:pos="900"/>
        </w:tabs>
        <w:ind w:left="900" w:hanging="900"/>
      </w:pPr>
      <w:rPr>
        <w:rFonts w:hint="default"/>
      </w:rPr>
    </w:lvl>
    <w:lvl w:ilvl="1">
      <w:start w:val="1"/>
      <w:numFmt w:val="decimal"/>
      <w:isLgl/>
      <w:lvlText w:val="%1.%2"/>
      <w:lvlJc w:val="left"/>
      <w:pPr>
        <w:tabs>
          <w:tab w:val="num" w:pos="1042"/>
        </w:tabs>
        <w:ind w:left="1042"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A3B4CFB"/>
    <w:multiLevelType w:val="hybridMultilevel"/>
    <w:tmpl w:val="FE5A7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BAD3DEE"/>
    <w:multiLevelType w:val="hybridMultilevel"/>
    <w:tmpl w:val="42460334"/>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C074B82"/>
    <w:multiLevelType w:val="multilevel"/>
    <w:tmpl w:val="E3A2828A"/>
    <w:styleLink w:val="Style3"/>
    <w:lvl w:ilvl="0">
      <w:start w:val="2"/>
      <w:numFmt w:val="decimal"/>
      <w:lvlText w:val="%1"/>
      <w:lvlJc w:val="left"/>
      <w:pPr>
        <w:ind w:left="360" w:hanging="360"/>
      </w:pPr>
    </w:lvl>
    <w:lvl w:ilvl="1">
      <w:start w:val="1"/>
      <w:numFmt w:val="none"/>
      <w:lvlText w:val="%2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2FC9739D"/>
    <w:multiLevelType w:val="multilevel"/>
    <w:tmpl w:val="567C3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21507D6"/>
    <w:multiLevelType w:val="multilevel"/>
    <w:tmpl w:val="90CEC7A0"/>
    <w:styleLink w:val="StyleNumberedArial9pt"/>
    <w:lvl w:ilvl="0">
      <w:start w:val="1"/>
      <w:numFmt w:val="lowerLetter"/>
      <w:lvlText w:val="%1."/>
      <w:lvlJc w:val="left"/>
      <w:pPr>
        <w:ind w:left="340" w:hanging="340"/>
      </w:pPr>
      <w:rPr>
        <w:rFonts w:ascii="Arial" w:hAnsi="Arial"/>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7E5515"/>
    <w:multiLevelType w:val="multilevel"/>
    <w:tmpl w:val="9EC20A4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9F6115"/>
    <w:multiLevelType w:val="multilevel"/>
    <w:tmpl w:val="7C6CA282"/>
    <w:lvl w:ilvl="0">
      <w:start w:val="1"/>
      <w:numFmt w:val="lowerLetter"/>
      <w:lvlText w:val="(%1)"/>
      <w:lvlJc w:val="left"/>
      <w:pPr>
        <w:ind w:left="1133" w:hanging="360"/>
      </w:pPr>
    </w:lvl>
    <w:lvl w:ilvl="1">
      <w:start w:val="1"/>
      <w:numFmt w:val="lowerLetter"/>
      <w:lvlText w:val="%2."/>
      <w:lvlJc w:val="left"/>
      <w:pPr>
        <w:ind w:left="1853" w:hanging="360"/>
      </w:pPr>
    </w:lvl>
    <w:lvl w:ilvl="2">
      <w:start w:val="1"/>
      <w:numFmt w:val="lowerRoman"/>
      <w:lvlText w:val="%3."/>
      <w:lvlJc w:val="right"/>
      <w:pPr>
        <w:ind w:left="2573" w:hanging="180"/>
      </w:pPr>
    </w:lvl>
    <w:lvl w:ilvl="3">
      <w:start w:val="1"/>
      <w:numFmt w:val="decimal"/>
      <w:lvlText w:val="%4."/>
      <w:lvlJc w:val="left"/>
      <w:pPr>
        <w:ind w:left="3293" w:hanging="360"/>
      </w:pPr>
    </w:lvl>
    <w:lvl w:ilvl="4">
      <w:start w:val="1"/>
      <w:numFmt w:val="lowerLetter"/>
      <w:lvlText w:val="%5."/>
      <w:lvlJc w:val="left"/>
      <w:pPr>
        <w:ind w:left="4013" w:hanging="360"/>
      </w:pPr>
    </w:lvl>
    <w:lvl w:ilvl="5">
      <w:start w:val="1"/>
      <w:numFmt w:val="lowerRoman"/>
      <w:lvlText w:val="%6."/>
      <w:lvlJc w:val="right"/>
      <w:pPr>
        <w:ind w:left="4733" w:hanging="180"/>
      </w:pPr>
    </w:lvl>
    <w:lvl w:ilvl="6">
      <w:start w:val="1"/>
      <w:numFmt w:val="decimal"/>
      <w:lvlText w:val="%7."/>
      <w:lvlJc w:val="left"/>
      <w:pPr>
        <w:ind w:left="5453" w:hanging="360"/>
      </w:pPr>
    </w:lvl>
    <w:lvl w:ilvl="7">
      <w:start w:val="1"/>
      <w:numFmt w:val="lowerLetter"/>
      <w:lvlText w:val="%8."/>
      <w:lvlJc w:val="left"/>
      <w:pPr>
        <w:ind w:left="6173" w:hanging="360"/>
      </w:pPr>
    </w:lvl>
    <w:lvl w:ilvl="8">
      <w:start w:val="1"/>
      <w:numFmt w:val="lowerRoman"/>
      <w:lvlText w:val="%9."/>
      <w:lvlJc w:val="right"/>
      <w:pPr>
        <w:ind w:left="6893" w:hanging="180"/>
      </w:pPr>
    </w:lvl>
  </w:abstractNum>
  <w:abstractNum w:abstractNumId="25" w15:restartNumberingAfterBreak="0">
    <w:nsid w:val="3FC47C53"/>
    <w:multiLevelType w:val="multilevel"/>
    <w:tmpl w:val="BF92D9AE"/>
    <w:lvl w:ilvl="0">
      <w:start w:val="1"/>
      <w:numFmt w:val="decimal"/>
      <w:lvlText w:val="%1"/>
      <w:lvlJc w:val="left"/>
      <w:pPr>
        <w:ind w:left="405" w:hanging="405"/>
      </w:pPr>
      <w:rPr>
        <w:rFonts w:hint="default"/>
        <w:u w:val="none"/>
      </w:rPr>
    </w:lvl>
    <w:lvl w:ilvl="1">
      <w:start w:val="3"/>
      <w:numFmt w:val="decimal"/>
      <w:lvlText w:val="%1.%2"/>
      <w:lvlJc w:val="left"/>
      <w:pPr>
        <w:ind w:left="405" w:hanging="405"/>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6"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7" w15:restartNumberingAfterBreak="0">
    <w:nsid w:val="4B13558B"/>
    <w:multiLevelType w:val="multilevel"/>
    <w:tmpl w:val="F8F2144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B23E59"/>
    <w:multiLevelType w:val="multilevel"/>
    <w:tmpl w:val="38F69BCC"/>
    <w:styleLink w:val="1111111"/>
    <w:lvl w:ilvl="0">
      <w:start w:val="1"/>
      <w:numFmt w:val="decimal"/>
      <w:lvlText w:val="%1."/>
      <w:lvlJc w:val="left"/>
      <w:pPr>
        <w:ind w:left="360" w:hanging="360"/>
      </w:p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15:restartNumberingAfterBreak="0">
    <w:nsid w:val="53715649"/>
    <w:multiLevelType w:val="multilevel"/>
    <w:tmpl w:val="0A7EF782"/>
    <w:styleLink w:val="LFO3"/>
    <w:lvl w:ilvl="0">
      <w:start w:val="1"/>
      <w:numFmt w:val="lowerLetter"/>
      <w:pStyle w:val="Milestoneformat"/>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E24DC7"/>
    <w:multiLevelType w:val="multilevel"/>
    <w:tmpl w:val="38488CC4"/>
    <w:lvl w:ilvl="0">
      <w:start w:val="1"/>
      <w:numFmt w:val="decimal"/>
      <w:lvlText w:val="%1"/>
      <w:lvlJc w:val="left"/>
      <w:pPr>
        <w:ind w:left="400" w:hanging="400"/>
      </w:pPr>
      <w:rPr>
        <w:rFonts w:hint="default"/>
        <w:color w:val="000000"/>
      </w:rPr>
    </w:lvl>
    <w:lvl w:ilvl="1">
      <w:start w:val="8"/>
      <w:numFmt w:val="decimal"/>
      <w:lvlText w:val="%1.%2"/>
      <w:lvlJc w:val="left"/>
      <w:pPr>
        <w:ind w:left="400" w:hanging="40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15:restartNumberingAfterBreak="0">
    <w:nsid w:val="58B14742"/>
    <w:multiLevelType w:val="hybridMultilevel"/>
    <w:tmpl w:val="E4843DE8"/>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3" w15:restartNumberingAfterBreak="0">
    <w:nsid w:val="58F43E7D"/>
    <w:multiLevelType w:val="multilevel"/>
    <w:tmpl w:val="9A4281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color w:val="auto"/>
      </w:rPr>
    </w:lvl>
    <w:lvl w:ilvl="2">
      <w:start w:val="1"/>
      <w:numFmt w:val="lowerLetter"/>
      <w:lvlText w:val="%3)"/>
      <w:lvlJc w:val="left"/>
      <w:pPr>
        <w:tabs>
          <w:tab w:val="num" w:pos="1440"/>
        </w:tabs>
        <w:ind w:left="1224" w:hanging="504"/>
      </w:pPr>
      <w:rPr>
        <w:rFonts w:hint="default"/>
      </w:rPr>
    </w:lvl>
    <w:lvl w:ilvl="3">
      <w:start w:val="1"/>
      <w:numFmt w:val="lowerLetter"/>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ABE6E11"/>
    <w:multiLevelType w:val="multilevel"/>
    <w:tmpl w:val="8496D118"/>
    <w:styleLink w:val="LFO32"/>
    <w:lvl w:ilvl="0">
      <w:start w:val="1"/>
      <w:numFmt w:val="decimal"/>
      <w:pStyle w:val="Subtitle"/>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5" w15:restartNumberingAfterBreak="0">
    <w:nsid w:val="5EEA0BCF"/>
    <w:multiLevelType w:val="hybridMultilevel"/>
    <w:tmpl w:val="6ABC3A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931F65"/>
    <w:multiLevelType w:val="multilevel"/>
    <w:tmpl w:val="1638B466"/>
    <w:lvl w:ilvl="0">
      <w:start w:val="1"/>
      <w:numFmt w:val="lowerLetter"/>
      <w:lvlText w:val="%1."/>
      <w:lvlJc w:val="right"/>
      <w:pPr>
        <w:ind w:left="90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127883"/>
    <w:multiLevelType w:val="hybridMultilevel"/>
    <w:tmpl w:val="FAB0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AE0FC9"/>
    <w:multiLevelType w:val="multilevel"/>
    <w:tmpl w:val="9A6CBE8A"/>
    <w:lvl w:ilvl="0">
      <w:start w:val="10"/>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40" w15:restartNumberingAfterBreak="0">
    <w:nsid w:val="6B532957"/>
    <w:multiLevelType w:val="hybridMultilevel"/>
    <w:tmpl w:val="37B2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9E29EE"/>
    <w:multiLevelType w:val="hybridMultilevel"/>
    <w:tmpl w:val="7880404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70D86466"/>
    <w:multiLevelType w:val="multilevel"/>
    <w:tmpl w:val="C936C0B2"/>
    <w:styleLink w:val="Style1"/>
    <w:lvl w:ilvl="0">
      <w:start w:val="1"/>
      <w:numFmt w:val="decimal"/>
      <w:lvlText w:val="%1."/>
      <w:lvlJc w:val="left"/>
      <w:pPr>
        <w:ind w:left="360" w:hanging="360"/>
      </w:pPr>
      <w:rPr>
        <w:b w:val="0"/>
        <w:bCs/>
        <w:i w:val="0"/>
        <w:sz w:val="24"/>
        <w:szCs w:val="24"/>
      </w:rPr>
    </w:lvl>
    <w:lvl w:ilvl="1">
      <w:start w:val="1"/>
      <w:numFmt w:val="decimal"/>
      <w:lvlText w:val="%2."/>
      <w:lvlJc w:val="left"/>
      <w:pPr>
        <w:ind w:left="1440" w:hanging="360"/>
      </w:pPr>
      <w:rPr>
        <w:b w:val="0"/>
        <w:bCs/>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FE65C3"/>
    <w:multiLevelType w:val="multilevel"/>
    <w:tmpl w:val="5366E3E4"/>
    <w:styleLink w:val="Styl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4B64AF1"/>
    <w:multiLevelType w:val="multilevel"/>
    <w:tmpl w:val="8D020B38"/>
    <w:styleLink w:val="LFO6"/>
    <w:lvl w:ilvl="0">
      <w:start w:val="2"/>
      <w:numFmt w:val="decimal"/>
      <w:pStyle w:val="Sub-heading3"/>
      <w:lvlText w:val="%1."/>
      <w:lvlJc w:val="left"/>
      <w:pPr>
        <w:ind w:left="1551" w:hanging="851"/>
      </w:pPr>
      <w:rPr>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92" w:hanging="432"/>
      </w:pPr>
    </w:lvl>
    <w:lvl w:ilvl="2">
      <w:start w:val="1"/>
      <w:numFmt w:val="decimal"/>
      <w:lvlText w:val="%1.%2.%3."/>
      <w:lvlJc w:val="left"/>
      <w:pPr>
        <w:ind w:left="1924" w:hanging="504"/>
      </w:pPr>
    </w:lvl>
    <w:lvl w:ilvl="3">
      <w:start w:val="1"/>
      <w:numFmt w:val="decimal"/>
      <w:lvlText w:val="%1.%2.%3.%4."/>
      <w:lvlJc w:val="left"/>
      <w:pPr>
        <w:ind w:left="2428" w:hanging="648"/>
      </w:pPr>
    </w:lvl>
    <w:lvl w:ilvl="4">
      <w:start w:val="1"/>
      <w:numFmt w:val="decimal"/>
      <w:lvlText w:val="%1.%2.%3.%4.%5."/>
      <w:lvlJc w:val="left"/>
      <w:pPr>
        <w:ind w:left="2932" w:hanging="792"/>
      </w:pPr>
    </w:lvl>
    <w:lvl w:ilvl="5">
      <w:start w:val="1"/>
      <w:numFmt w:val="decimal"/>
      <w:lvlText w:val="%1.%2.%3.%4.%5.%6."/>
      <w:lvlJc w:val="left"/>
      <w:pPr>
        <w:ind w:left="3436" w:hanging="936"/>
      </w:pPr>
    </w:lvl>
    <w:lvl w:ilvl="6">
      <w:start w:val="1"/>
      <w:numFmt w:val="decimal"/>
      <w:lvlText w:val="%1.%2.%3.%4.%5.%6.%7."/>
      <w:lvlJc w:val="left"/>
      <w:pPr>
        <w:ind w:left="3940" w:hanging="1080"/>
      </w:pPr>
    </w:lvl>
    <w:lvl w:ilvl="7">
      <w:start w:val="1"/>
      <w:numFmt w:val="decimal"/>
      <w:lvlText w:val="%1.%2.%3.%4.%5.%6.%7.%8."/>
      <w:lvlJc w:val="left"/>
      <w:pPr>
        <w:ind w:left="4444" w:hanging="1224"/>
      </w:pPr>
    </w:lvl>
    <w:lvl w:ilvl="8">
      <w:start w:val="1"/>
      <w:numFmt w:val="decimal"/>
      <w:lvlText w:val="%1.%2.%3.%4.%5.%6.%7.%8.%9."/>
      <w:lvlJc w:val="left"/>
      <w:pPr>
        <w:ind w:left="5020" w:hanging="1440"/>
      </w:pPr>
    </w:lvl>
  </w:abstractNum>
  <w:abstractNum w:abstractNumId="47"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61E26B8"/>
    <w:multiLevelType w:val="hybridMultilevel"/>
    <w:tmpl w:val="3D8CB62A"/>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D90485B"/>
    <w:multiLevelType w:val="hybridMultilevel"/>
    <w:tmpl w:val="825A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663170"/>
    <w:multiLevelType w:val="multilevel"/>
    <w:tmpl w:val="FF4225D6"/>
    <w:numStyleLink w:val="111111"/>
  </w:abstractNum>
  <w:abstractNum w:abstractNumId="51" w15:restartNumberingAfterBreak="0">
    <w:nsid w:val="7FC44BEC"/>
    <w:multiLevelType w:val="hybridMultilevel"/>
    <w:tmpl w:val="F9C247DA"/>
    <w:lvl w:ilvl="0" w:tplc="09BEFD52">
      <w:start w:val="1"/>
      <w:numFmt w:val="decimal"/>
      <w:lvlText w:val="%1."/>
      <w:lvlJc w:val="left"/>
      <w:pPr>
        <w:tabs>
          <w:tab w:val="num" w:pos="360"/>
        </w:tabs>
        <w:ind w:left="360" w:hanging="360"/>
      </w:pPr>
      <w:rPr>
        <w:rFonts w:hint="default"/>
        <w:b w:val="0"/>
        <w:bCs/>
        <w:i w:val="0"/>
        <w:sz w:val="22"/>
        <w:szCs w:val="22"/>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8"/>
    <w:lvlOverride w:ilvl="0">
      <w:lvl w:ilvl="0">
        <w:numFmt w:val="decimal"/>
        <w:lvlText w:val=""/>
        <w:lvlJc w:val="left"/>
      </w:lvl>
    </w:lvlOverride>
    <w:lvlOverride w:ilvl="1">
      <w:lvl w:ilvl="1">
        <w:start w:val="1"/>
        <w:numFmt w:val="decimal"/>
        <w:lvlText w:val="%1.%2."/>
        <w:lvlJc w:val="left"/>
        <w:pPr>
          <w:ind w:left="432" w:hanging="432"/>
        </w:pPr>
        <w:rPr>
          <w:b/>
        </w:rPr>
      </w:lvl>
    </w:lvlOverride>
  </w:num>
  <w:num w:numId="2">
    <w:abstractNumId w:val="22"/>
  </w:num>
  <w:num w:numId="3">
    <w:abstractNumId w:val="43"/>
  </w:num>
  <w:num w:numId="4">
    <w:abstractNumId w:val="45"/>
  </w:num>
  <w:num w:numId="5">
    <w:abstractNumId w:val="20"/>
  </w:num>
  <w:num w:numId="6">
    <w:abstractNumId w:val="16"/>
  </w:num>
  <w:num w:numId="7">
    <w:abstractNumId w:val="5"/>
  </w:num>
  <w:num w:numId="8">
    <w:abstractNumId w:val="30"/>
  </w:num>
  <w:num w:numId="9">
    <w:abstractNumId w:val="2"/>
  </w:num>
  <w:num w:numId="10">
    <w:abstractNumId w:val="46"/>
  </w:num>
  <w:num w:numId="11">
    <w:abstractNumId w:val="34"/>
  </w:num>
  <w:num w:numId="12">
    <w:abstractNumId w:val="4"/>
  </w:num>
  <w:num w:numId="13">
    <w:abstractNumId w:val="27"/>
  </w:num>
  <w:num w:numId="14">
    <w:abstractNumId w:val="37"/>
  </w:num>
  <w:num w:numId="15">
    <w:abstractNumId w:val="23"/>
  </w:num>
  <w:num w:numId="16">
    <w:abstractNumId w:val="21"/>
  </w:num>
  <w:num w:numId="17">
    <w:abstractNumId w:val="7"/>
  </w:num>
  <w:num w:numId="18">
    <w:abstractNumId w:val="24"/>
  </w:num>
  <w:num w:numId="19">
    <w:abstractNumId w:val="39"/>
  </w:num>
  <w:num w:numId="20">
    <w:abstractNumId w:val="11"/>
  </w:num>
  <w:num w:numId="21">
    <w:abstractNumId w:val="42"/>
  </w:num>
  <w:num w:numId="22">
    <w:abstractNumId w:val="13"/>
  </w:num>
  <w:num w:numId="23">
    <w:abstractNumId w:val="35"/>
  </w:num>
  <w:num w:numId="24">
    <w:abstractNumId w:val="40"/>
  </w:num>
  <w:num w:numId="25">
    <w:abstractNumId w:val="38"/>
  </w:num>
  <w:num w:numId="26">
    <w:abstractNumId w:val="28"/>
  </w:num>
  <w:num w:numId="27">
    <w:abstractNumId w:val="49"/>
  </w:num>
  <w:num w:numId="28">
    <w:abstractNumId w:val="0"/>
    <w:lvlOverride w:ilvl="0">
      <w:startOverride w:val="1"/>
      <w:lvl w:ilvl="0">
        <w:start w:val="1"/>
        <w:numFmt w:val="decimal"/>
        <w:pStyle w:val="Quick1"/>
        <w:lvlText w:val="%1."/>
        <w:lvlJc w:val="left"/>
      </w:lvl>
    </w:lvlOverride>
  </w:num>
  <w:num w:numId="29">
    <w:abstractNumId w:val="3"/>
  </w:num>
  <w:num w:numId="30">
    <w:abstractNumId w:val="44"/>
  </w:num>
  <w:num w:numId="31">
    <w:abstractNumId w:val="50"/>
  </w:num>
  <w:num w:numId="32">
    <w:abstractNumId w:val="36"/>
  </w:num>
  <w:num w:numId="33">
    <w:abstractNumId w:val="47"/>
  </w:num>
  <w:num w:numId="34">
    <w:abstractNumId w:val="1"/>
  </w:num>
  <w:num w:numId="35">
    <w:abstractNumId w:val="41"/>
  </w:num>
  <w:num w:numId="36">
    <w:abstractNumId w:val="12"/>
  </w:num>
  <w:num w:numId="37">
    <w:abstractNumId w:val="6"/>
  </w:num>
  <w:num w:numId="38">
    <w:abstractNumId w:val="29"/>
  </w:num>
  <w:num w:numId="39">
    <w:abstractNumId w:val="9"/>
  </w:num>
  <w:num w:numId="40">
    <w:abstractNumId w:val="26"/>
  </w:num>
  <w:num w:numId="41">
    <w:abstractNumId w:val="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972"/>
          </w:tabs>
          <w:ind w:left="97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2">
    <w:abstractNumId w:val="51"/>
  </w:num>
  <w:num w:numId="43">
    <w:abstractNumId w:val="33"/>
  </w:num>
  <w:num w:numId="44">
    <w:abstractNumId w:val="10"/>
  </w:num>
  <w:num w:numId="45">
    <w:abstractNumId w:val="14"/>
  </w:num>
  <w:num w:numId="46">
    <w:abstractNumId w:val="19"/>
  </w:num>
  <w:num w:numId="47">
    <w:abstractNumId w:val="31"/>
  </w:num>
  <w:num w:numId="48">
    <w:abstractNumId w:val="17"/>
  </w:num>
  <w:num w:numId="49">
    <w:abstractNumId w:val="15"/>
  </w:num>
  <w:num w:numId="50">
    <w:abstractNumId w:val="48"/>
  </w:num>
  <w:num w:numId="51">
    <w:abstractNumId w:val="32"/>
  </w:num>
  <w:num w:numId="52">
    <w:abstractNumId w:val="25"/>
  </w:num>
  <w:num w:numId="53">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30"/>
    <w:rsid w:val="00007A03"/>
    <w:rsid w:val="00012B29"/>
    <w:rsid w:val="000165D3"/>
    <w:rsid w:val="00021A3C"/>
    <w:rsid w:val="0002782A"/>
    <w:rsid w:val="00030E09"/>
    <w:rsid w:val="00035C95"/>
    <w:rsid w:val="00036297"/>
    <w:rsid w:val="000453E5"/>
    <w:rsid w:val="00051B9C"/>
    <w:rsid w:val="00052D92"/>
    <w:rsid w:val="00053C5F"/>
    <w:rsid w:val="00063AFD"/>
    <w:rsid w:val="0007179A"/>
    <w:rsid w:val="0009670D"/>
    <w:rsid w:val="000A0C54"/>
    <w:rsid w:val="000A4320"/>
    <w:rsid w:val="000C3687"/>
    <w:rsid w:val="000C66AB"/>
    <w:rsid w:val="000D16A4"/>
    <w:rsid w:val="000D1B27"/>
    <w:rsid w:val="000E71A0"/>
    <w:rsid w:val="000F5811"/>
    <w:rsid w:val="001029B2"/>
    <w:rsid w:val="00112F73"/>
    <w:rsid w:val="00131BFC"/>
    <w:rsid w:val="001426A0"/>
    <w:rsid w:val="00152CAC"/>
    <w:rsid w:val="00154FCC"/>
    <w:rsid w:val="00156450"/>
    <w:rsid w:val="001631CE"/>
    <w:rsid w:val="001842FE"/>
    <w:rsid w:val="00197485"/>
    <w:rsid w:val="001B0ECC"/>
    <w:rsid w:val="001B3E42"/>
    <w:rsid w:val="001B6654"/>
    <w:rsid w:val="001C0764"/>
    <w:rsid w:val="001C7127"/>
    <w:rsid w:val="001C79CC"/>
    <w:rsid w:val="001C7D74"/>
    <w:rsid w:val="001D059B"/>
    <w:rsid w:val="001E2FAD"/>
    <w:rsid w:val="001F395A"/>
    <w:rsid w:val="00201E52"/>
    <w:rsid w:val="00204632"/>
    <w:rsid w:val="00213873"/>
    <w:rsid w:val="00213CBC"/>
    <w:rsid w:val="00214E30"/>
    <w:rsid w:val="00215EFE"/>
    <w:rsid w:val="00221322"/>
    <w:rsid w:val="00223A86"/>
    <w:rsid w:val="00240ACB"/>
    <w:rsid w:val="00241AA6"/>
    <w:rsid w:val="00260B23"/>
    <w:rsid w:val="00263BDA"/>
    <w:rsid w:val="00265A18"/>
    <w:rsid w:val="002706E5"/>
    <w:rsid w:val="00273F17"/>
    <w:rsid w:val="0027443D"/>
    <w:rsid w:val="002834FB"/>
    <w:rsid w:val="002914D5"/>
    <w:rsid w:val="002962FF"/>
    <w:rsid w:val="002A4E0C"/>
    <w:rsid w:val="002C1BA7"/>
    <w:rsid w:val="002C368F"/>
    <w:rsid w:val="002D276F"/>
    <w:rsid w:val="002D3CCF"/>
    <w:rsid w:val="002E4A62"/>
    <w:rsid w:val="002F5CE3"/>
    <w:rsid w:val="003038E7"/>
    <w:rsid w:val="00305F85"/>
    <w:rsid w:val="00313033"/>
    <w:rsid w:val="003201FF"/>
    <w:rsid w:val="00326F3C"/>
    <w:rsid w:val="00336AB3"/>
    <w:rsid w:val="00336C2D"/>
    <w:rsid w:val="0033766D"/>
    <w:rsid w:val="00350677"/>
    <w:rsid w:val="003529D1"/>
    <w:rsid w:val="00355896"/>
    <w:rsid w:val="00355EA1"/>
    <w:rsid w:val="003609CE"/>
    <w:rsid w:val="00360CBC"/>
    <w:rsid w:val="003647AE"/>
    <w:rsid w:val="00364F80"/>
    <w:rsid w:val="00373FAB"/>
    <w:rsid w:val="00376789"/>
    <w:rsid w:val="00377FA8"/>
    <w:rsid w:val="00387E44"/>
    <w:rsid w:val="0039353C"/>
    <w:rsid w:val="003D0F2D"/>
    <w:rsid w:val="003E1CB7"/>
    <w:rsid w:val="003E20F7"/>
    <w:rsid w:val="003F5C1C"/>
    <w:rsid w:val="00407641"/>
    <w:rsid w:val="00424077"/>
    <w:rsid w:val="00426254"/>
    <w:rsid w:val="00432771"/>
    <w:rsid w:val="0046229E"/>
    <w:rsid w:val="00462C66"/>
    <w:rsid w:val="00480304"/>
    <w:rsid w:val="004806C8"/>
    <w:rsid w:val="00491030"/>
    <w:rsid w:val="00494F9D"/>
    <w:rsid w:val="00495A04"/>
    <w:rsid w:val="00495E20"/>
    <w:rsid w:val="004A2765"/>
    <w:rsid w:val="004B2289"/>
    <w:rsid w:val="004C0C17"/>
    <w:rsid w:val="004D0791"/>
    <w:rsid w:val="004D55DF"/>
    <w:rsid w:val="004D758F"/>
    <w:rsid w:val="004D76B8"/>
    <w:rsid w:val="004F2001"/>
    <w:rsid w:val="004F3ACE"/>
    <w:rsid w:val="00507FED"/>
    <w:rsid w:val="00511201"/>
    <w:rsid w:val="00512CA3"/>
    <w:rsid w:val="005204E6"/>
    <w:rsid w:val="00521E09"/>
    <w:rsid w:val="005314D7"/>
    <w:rsid w:val="00535033"/>
    <w:rsid w:val="00542B7B"/>
    <w:rsid w:val="00550669"/>
    <w:rsid w:val="00551F5F"/>
    <w:rsid w:val="0055615E"/>
    <w:rsid w:val="00561AB2"/>
    <w:rsid w:val="0056346E"/>
    <w:rsid w:val="0056452C"/>
    <w:rsid w:val="00564DED"/>
    <w:rsid w:val="005663A1"/>
    <w:rsid w:val="00566DC1"/>
    <w:rsid w:val="00570A0E"/>
    <w:rsid w:val="005760ED"/>
    <w:rsid w:val="00576628"/>
    <w:rsid w:val="00583335"/>
    <w:rsid w:val="00585A2F"/>
    <w:rsid w:val="00595283"/>
    <w:rsid w:val="005955CD"/>
    <w:rsid w:val="00596C41"/>
    <w:rsid w:val="005B23F4"/>
    <w:rsid w:val="005B5470"/>
    <w:rsid w:val="005B635A"/>
    <w:rsid w:val="005C77F3"/>
    <w:rsid w:val="005D3CE0"/>
    <w:rsid w:val="005D6678"/>
    <w:rsid w:val="005E5020"/>
    <w:rsid w:val="005E68D8"/>
    <w:rsid w:val="005F6FCB"/>
    <w:rsid w:val="00602733"/>
    <w:rsid w:val="0060306F"/>
    <w:rsid w:val="00604791"/>
    <w:rsid w:val="006177AE"/>
    <w:rsid w:val="00625164"/>
    <w:rsid w:val="00627FE1"/>
    <w:rsid w:val="0063232E"/>
    <w:rsid w:val="00634383"/>
    <w:rsid w:val="00635E4A"/>
    <w:rsid w:val="0063776B"/>
    <w:rsid w:val="00637BFE"/>
    <w:rsid w:val="006437D7"/>
    <w:rsid w:val="00644006"/>
    <w:rsid w:val="006442B2"/>
    <w:rsid w:val="00644A72"/>
    <w:rsid w:val="006463FB"/>
    <w:rsid w:val="00651496"/>
    <w:rsid w:val="00655111"/>
    <w:rsid w:val="00661ACF"/>
    <w:rsid w:val="00671859"/>
    <w:rsid w:val="00681907"/>
    <w:rsid w:val="006859D3"/>
    <w:rsid w:val="00686B72"/>
    <w:rsid w:val="006946B5"/>
    <w:rsid w:val="00695699"/>
    <w:rsid w:val="00695D2A"/>
    <w:rsid w:val="006B64F9"/>
    <w:rsid w:val="006C636A"/>
    <w:rsid w:val="006D6910"/>
    <w:rsid w:val="006E25BE"/>
    <w:rsid w:val="006F1329"/>
    <w:rsid w:val="006F4623"/>
    <w:rsid w:val="007008B2"/>
    <w:rsid w:val="007027B3"/>
    <w:rsid w:val="00707085"/>
    <w:rsid w:val="0070736D"/>
    <w:rsid w:val="00710F03"/>
    <w:rsid w:val="0071164F"/>
    <w:rsid w:val="00712464"/>
    <w:rsid w:val="00717E08"/>
    <w:rsid w:val="00720999"/>
    <w:rsid w:val="00723EA1"/>
    <w:rsid w:val="00724F99"/>
    <w:rsid w:val="00725994"/>
    <w:rsid w:val="00736068"/>
    <w:rsid w:val="00736308"/>
    <w:rsid w:val="00742471"/>
    <w:rsid w:val="00745B4A"/>
    <w:rsid w:val="007463EE"/>
    <w:rsid w:val="00753495"/>
    <w:rsid w:val="0076146C"/>
    <w:rsid w:val="00762B16"/>
    <w:rsid w:val="007640AB"/>
    <w:rsid w:val="00764E5E"/>
    <w:rsid w:val="00766DB0"/>
    <w:rsid w:val="0076707A"/>
    <w:rsid w:val="00767B29"/>
    <w:rsid w:val="007713B2"/>
    <w:rsid w:val="007715EC"/>
    <w:rsid w:val="00771E3D"/>
    <w:rsid w:val="00775BE4"/>
    <w:rsid w:val="00776D67"/>
    <w:rsid w:val="007775B3"/>
    <w:rsid w:val="00783ABE"/>
    <w:rsid w:val="00783D5C"/>
    <w:rsid w:val="007845C4"/>
    <w:rsid w:val="00786F26"/>
    <w:rsid w:val="00792C80"/>
    <w:rsid w:val="0079348D"/>
    <w:rsid w:val="007A5495"/>
    <w:rsid w:val="007A7C9D"/>
    <w:rsid w:val="007B3055"/>
    <w:rsid w:val="007B5C0A"/>
    <w:rsid w:val="007B76E7"/>
    <w:rsid w:val="007C32F4"/>
    <w:rsid w:val="007C3DCA"/>
    <w:rsid w:val="007C4A7A"/>
    <w:rsid w:val="007D0E7A"/>
    <w:rsid w:val="007D3B4D"/>
    <w:rsid w:val="007D45D9"/>
    <w:rsid w:val="007E12BE"/>
    <w:rsid w:val="007E1A49"/>
    <w:rsid w:val="007E615E"/>
    <w:rsid w:val="007E75D0"/>
    <w:rsid w:val="007F68F8"/>
    <w:rsid w:val="00804713"/>
    <w:rsid w:val="00810603"/>
    <w:rsid w:val="00830CD5"/>
    <w:rsid w:val="008327AF"/>
    <w:rsid w:val="0083364E"/>
    <w:rsid w:val="00835F86"/>
    <w:rsid w:val="00836C08"/>
    <w:rsid w:val="00844B11"/>
    <w:rsid w:val="00850900"/>
    <w:rsid w:val="00852A23"/>
    <w:rsid w:val="00853A40"/>
    <w:rsid w:val="008632F0"/>
    <w:rsid w:val="00865F28"/>
    <w:rsid w:val="00866FC0"/>
    <w:rsid w:val="00877568"/>
    <w:rsid w:val="008834F9"/>
    <w:rsid w:val="008912E9"/>
    <w:rsid w:val="00894811"/>
    <w:rsid w:val="008A4B7B"/>
    <w:rsid w:val="008B3610"/>
    <w:rsid w:val="008B483E"/>
    <w:rsid w:val="008B5D91"/>
    <w:rsid w:val="008C609A"/>
    <w:rsid w:val="008C67D1"/>
    <w:rsid w:val="008D3C4C"/>
    <w:rsid w:val="008D5E5F"/>
    <w:rsid w:val="008E5243"/>
    <w:rsid w:val="008F2770"/>
    <w:rsid w:val="008F3E1F"/>
    <w:rsid w:val="008F47E2"/>
    <w:rsid w:val="008F61B8"/>
    <w:rsid w:val="008F6D75"/>
    <w:rsid w:val="00900B4E"/>
    <w:rsid w:val="00905BED"/>
    <w:rsid w:val="00911E4C"/>
    <w:rsid w:val="009128FE"/>
    <w:rsid w:val="00913609"/>
    <w:rsid w:val="0092107C"/>
    <w:rsid w:val="00921E9B"/>
    <w:rsid w:val="0092470D"/>
    <w:rsid w:val="00931407"/>
    <w:rsid w:val="00941566"/>
    <w:rsid w:val="00952FE8"/>
    <w:rsid w:val="00954266"/>
    <w:rsid w:val="00954C71"/>
    <w:rsid w:val="00954CFD"/>
    <w:rsid w:val="009578A0"/>
    <w:rsid w:val="00964F0A"/>
    <w:rsid w:val="00965837"/>
    <w:rsid w:val="00980C55"/>
    <w:rsid w:val="00981EA4"/>
    <w:rsid w:val="00991B2E"/>
    <w:rsid w:val="00996B07"/>
    <w:rsid w:val="009A260C"/>
    <w:rsid w:val="009A66D8"/>
    <w:rsid w:val="009D4324"/>
    <w:rsid w:val="009D663B"/>
    <w:rsid w:val="009D7AD5"/>
    <w:rsid w:val="009E3A89"/>
    <w:rsid w:val="00A00BCC"/>
    <w:rsid w:val="00A05DE4"/>
    <w:rsid w:val="00A11959"/>
    <w:rsid w:val="00A17AA8"/>
    <w:rsid w:val="00A2555F"/>
    <w:rsid w:val="00A32F76"/>
    <w:rsid w:val="00A33D9E"/>
    <w:rsid w:val="00A33F19"/>
    <w:rsid w:val="00A341CF"/>
    <w:rsid w:val="00A413A4"/>
    <w:rsid w:val="00A52C99"/>
    <w:rsid w:val="00A542B0"/>
    <w:rsid w:val="00A61ECD"/>
    <w:rsid w:val="00A62FA9"/>
    <w:rsid w:val="00A6449A"/>
    <w:rsid w:val="00A661A6"/>
    <w:rsid w:val="00A73EF9"/>
    <w:rsid w:val="00A8262F"/>
    <w:rsid w:val="00A95A27"/>
    <w:rsid w:val="00A95F7C"/>
    <w:rsid w:val="00AA1DEB"/>
    <w:rsid w:val="00AA3541"/>
    <w:rsid w:val="00AA55C1"/>
    <w:rsid w:val="00AB6DC3"/>
    <w:rsid w:val="00AD396B"/>
    <w:rsid w:val="00AD5D9C"/>
    <w:rsid w:val="00AD5EB0"/>
    <w:rsid w:val="00AD6DDE"/>
    <w:rsid w:val="00AE2487"/>
    <w:rsid w:val="00AF040E"/>
    <w:rsid w:val="00AF142D"/>
    <w:rsid w:val="00AF2E5D"/>
    <w:rsid w:val="00AF72FA"/>
    <w:rsid w:val="00B10CBF"/>
    <w:rsid w:val="00B11AEE"/>
    <w:rsid w:val="00B171EC"/>
    <w:rsid w:val="00B21C66"/>
    <w:rsid w:val="00B22CBF"/>
    <w:rsid w:val="00B23CBD"/>
    <w:rsid w:val="00B257BA"/>
    <w:rsid w:val="00B37C06"/>
    <w:rsid w:val="00B40CFF"/>
    <w:rsid w:val="00B46539"/>
    <w:rsid w:val="00B51431"/>
    <w:rsid w:val="00B5492D"/>
    <w:rsid w:val="00B56FE5"/>
    <w:rsid w:val="00B60383"/>
    <w:rsid w:val="00B6228D"/>
    <w:rsid w:val="00B654AD"/>
    <w:rsid w:val="00B662CE"/>
    <w:rsid w:val="00B67DB2"/>
    <w:rsid w:val="00B740F5"/>
    <w:rsid w:val="00B76939"/>
    <w:rsid w:val="00B82725"/>
    <w:rsid w:val="00B85C39"/>
    <w:rsid w:val="00BA0CF1"/>
    <w:rsid w:val="00BC5CB4"/>
    <w:rsid w:val="00BD07A8"/>
    <w:rsid w:val="00BD1900"/>
    <w:rsid w:val="00BD2C54"/>
    <w:rsid w:val="00BE2896"/>
    <w:rsid w:val="00BE2969"/>
    <w:rsid w:val="00C00C64"/>
    <w:rsid w:val="00C06BA8"/>
    <w:rsid w:val="00C152D6"/>
    <w:rsid w:val="00C16598"/>
    <w:rsid w:val="00C16F36"/>
    <w:rsid w:val="00C23BA8"/>
    <w:rsid w:val="00C26C0B"/>
    <w:rsid w:val="00C30C2F"/>
    <w:rsid w:val="00C324D3"/>
    <w:rsid w:val="00C32549"/>
    <w:rsid w:val="00C47C18"/>
    <w:rsid w:val="00C5111E"/>
    <w:rsid w:val="00C53996"/>
    <w:rsid w:val="00C61876"/>
    <w:rsid w:val="00C7656D"/>
    <w:rsid w:val="00C77EB2"/>
    <w:rsid w:val="00C8231F"/>
    <w:rsid w:val="00C87A5C"/>
    <w:rsid w:val="00C92949"/>
    <w:rsid w:val="00C959D3"/>
    <w:rsid w:val="00CA0471"/>
    <w:rsid w:val="00CC3B49"/>
    <w:rsid w:val="00CC6B30"/>
    <w:rsid w:val="00CD0B7C"/>
    <w:rsid w:val="00CD28B6"/>
    <w:rsid w:val="00CD2C97"/>
    <w:rsid w:val="00CD54E1"/>
    <w:rsid w:val="00CE0A3B"/>
    <w:rsid w:val="00CE2C20"/>
    <w:rsid w:val="00CE39D2"/>
    <w:rsid w:val="00CF184B"/>
    <w:rsid w:val="00CF3B2F"/>
    <w:rsid w:val="00D0100C"/>
    <w:rsid w:val="00D05681"/>
    <w:rsid w:val="00D11CC0"/>
    <w:rsid w:val="00D162E7"/>
    <w:rsid w:val="00D1674B"/>
    <w:rsid w:val="00D17731"/>
    <w:rsid w:val="00D218C5"/>
    <w:rsid w:val="00D23633"/>
    <w:rsid w:val="00D265FA"/>
    <w:rsid w:val="00D2675A"/>
    <w:rsid w:val="00D30832"/>
    <w:rsid w:val="00D30BD2"/>
    <w:rsid w:val="00D3343C"/>
    <w:rsid w:val="00D33C6A"/>
    <w:rsid w:val="00D34043"/>
    <w:rsid w:val="00D3669C"/>
    <w:rsid w:val="00D37691"/>
    <w:rsid w:val="00D41E59"/>
    <w:rsid w:val="00D55C5D"/>
    <w:rsid w:val="00D64C0B"/>
    <w:rsid w:val="00D73492"/>
    <w:rsid w:val="00D74AC7"/>
    <w:rsid w:val="00D75DE1"/>
    <w:rsid w:val="00D81445"/>
    <w:rsid w:val="00D8207A"/>
    <w:rsid w:val="00D8280D"/>
    <w:rsid w:val="00D84511"/>
    <w:rsid w:val="00D8529D"/>
    <w:rsid w:val="00D85492"/>
    <w:rsid w:val="00D91465"/>
    <w:rsid w:val="00DA4278"/>
    <w:rsid w:val="00DB1103"/>
    <w:rsid w:val="00DB1563"/>
    <w:rsid w:val="00DB1ACC"/>
    <w:rsid w:val="00DB33B8"/>
    <w:rsid w:val="00DB5475"/>
    <w:rsid w:val="00DB653B"/>
    <w:rsid w:val="00DB6BC0"/>
    <w:rsid w:val="00DD0673"/>
    <w:rsid w:val="00DD4D05"/>
    <w:rsid w:val="00DF0B91"/>
    <w:rsid w:val="00DF7E29"/>
    <w:rsid w:val="00E11A66"/>
    <w:rsid w:val="00E11FB4"/>
    <w:rsid w:val="00E13E78"/>
    <w:rsid w:val="00E140EF"/>
    <w:rsid w:val="00E1602D"/>
    <w:rsid w:val="00E26529"/>
    <w:rsid w:val="00E33349"/>
    <w:rsid w:val="00E36585"/>
    <w:rsid w:val="00E4306C"/>
    <w:rsid w:val="00E47957"/>
    <w:rsid w:val="00E5518F"/>
    <w:rsid w:val="00E55CCB"/>
    <w:rsid w:val="00E56D28"/>
    <w:rsid w:val="00E56E9E"/>
    <w:rsid w:val="00E63EE6"/>
    <w:rsid w:val="00E665A6"/>
    <w:rsid w:val="00E70420"/>
    <w:rsid w:val="00E70686"/>
    <w:rsid w:val="00E73B38"/>
    <w:rsid w:val="00E8269F"/>
    <w:rsid w:val="00E87238"/>
    <w:rsid w:val="00E9154B"/>
    <w:rsid w:val="00E9608C"/>
    <w:rsid w:val="00EA193E"/>
    <w:rsid w:val="00EA252F"/>
    <w:rsid w:val="00EA6502"/>
    <w:rsid w:val="00EB2821"/>
    <w:rsid w:val="00EC12E5"/>
    <w:rsid w:val="00EC4A37"/>
    <w:rsid w:val="00ED0B8B"/>
    <w:rsid w:val="00ED6B7B"/>
    <w:rsid w:val="00ED782E"/>
    <w:rsid w:val="00ED7CB6"/>
    <w:rsid w:val="00EE2B9C"/>
    <w:rsid w:val="00EE4835"/>
    <w:rsid w:val="00EE6AA9"/>
    <w:rsid w:val="00F14F00"/>
    <w:rsid w:val="00F17CD1"/>
    <w:rsid w:val="00F20553"/>
    <w:rsid w:val="00F21161"/>
    <w:rsid w:val="00F25499"/>
    <w:rsid w:val="00F265EF"/>
    <w:rsid w:val="00F305AF"/>
    <w:rsid w:val="00F31374"/>
    <w:rsid w:val="00F6297A"/>
    <w:rsid w:val="00F66C17"/>
    <w:rsid w:val="00F6703B"/>
    <w:rsid w:val="00F80946"/>
    <w:rsid w:val="00F82D85"/>
    <w:rsid w:val="00F96E5C"/>
    <w:rsid w:val="00FA5EC0"/>
    <w:rsid w:val="00FB160E"/>
    <w:rsid w:val="00FC6B23"/>
    <w:rsid w:val="00FD06A7"/>
    <w:rsid w:val="00FD510F"/>
    <w:rsid w:val="00FD7AAE"/>
    <w:rsid w:val="00FE2DDB"/>
    <w:rsid w:val="00FE4287"/>
    <w:rsid w:val="00FE5AB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5449D"/>
  <w15:docId w15:val="{DCB944F4-3104-4C98-87E3-A1539AAC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6B30"/>
    <w:pPr>
      <w:suppressAutoHyphens/>
      <w:autoSpaceDN w:val="0"/>
      <w:textAlignment w:val="baseline"/>
    </w:pPr>
    <w:rPr>
      <w:sz w:val="24"/>
      <w:szCs w:val="24"/>
      <w:lang w:val="en-GB" w:eastAsia="en-US"/>
    </w:rPr>
  </w:style>
  <w:style w:type="paragraph" w:styleId="Heading1">
    <w:name w:val="heading 1"/>
    <w:basedOn w:val="Normal"/>
    <w:next w:val="Normal"/>
    <w:rsid w:val="00CC6B30"/>
    <w:pPr>
      <w:keepNext/>
      <w:jc w:val="center"/>
      <w:outlineLvl w:val="0"/>
    </w:pPr>
    <w:rPr>
      <w:rFonts w:ascii="Arial" w:hAnsi="Arial" w:cs="Arial"/>
      <w:b/>
      <w:bCs/>
      <w:sz w:val="18"/>
      <w:lang w:val="en-US"/>
    </w:rPr>
  </w:style>
  <w:style w:type="paragraph" w:styleId="Heading2">
    <w:name w:val="heading 2"/>
    <w:basedOn w:val="Normal"/>
    <w:next w:val="Normal"/>
    <w:link w:val="Heading2Char"/>
    <w:rsid w:val="00CC6B30"/>
    <w:pPr>
      <w:keepNext/>
      <w:jc w:val="both"/>
      <w:outlineLvl w:val="1"/>
    </w:pPr>
    <w:rPr>
      <w:rFonts w:ascii="Arial" w:hAnsi="Arial" w:cs="Arial"/>
      <w:b/>
      <w:bCs/>
      <w:sz w:val="18"/>
      <w:lang w:val="en-US"/>
    </w:rPr>
  </w:style>
  <w:style w:type="paragraph" w:styleId="Heading3">
    <w:name w:val="heading 3"/>
    <w:basedOn w:val="Normal"/>
    <w:next w:val="Normal"/>
    <w:rsid w:val="00CC6B30"/>
    <w:pPr>
      <w:keepNext/>
      <w:jc w:val="center"/>
      <w:outlineLvl w:val="2"/>
    </w:pPr>
    <w:rPr>
      <w:rFonts w:ascii="Arial" w:hAnsi="Arial" w:cs="Arial"/>
      <w:b/>
      <w:sz w:val="20"/>
    </w:rPr>
  </w:style>
  <w:style w:type="paragraph" w:styleId="Heading4">
    <w:name w:val="heading 4"/>
    <w:basedOn w:val="Normal"/>
    <w:next w:val="Normal"/>
    <w:rsid w:val="00CC6B30"/>
    <w:pPr>
      <w:keepNext/>
      <w:jc w:val="center"/>
      <w:outlineLvl w:val="3"/>
    </w:pPr>
    <w:rPr>
      <w:rFonts w:ascii="Arial" w:hAnsi="Arial" w:cs="Arial"/>
      <w:b/>
      <w:sz w:val="22"/>
    </w:rPr>
  </w:style>
  <w:style w:type="paragraph" w:styleId="Heading5">
    <w:name w:val="heading 5"/>
    <w:basedOn w:val="Normal"/>
    <w:next w:val="Normal"/>
    <w:rsid w:val="00CC6B30"/>
    <w:pPr>
      <w:keepNext/>
      <w:ind w:right="492"/>
      <w:jc w:val="center"/>
      <w:outlineLvl w:val="4"/>
    </w:pPr>
    <w:rPr>
      <w:rFonts w:ascii="Arial" w:hAnsi="Arial" w:cs="Arial"/>
      <w:b/>
      <w:iCs/>
      <w:sz w:val="10"/>
      <w:lang w:val="en-ZA"/>
    </w:rPr>
  </w:style>
  <w:style w:type="paragraph" w:styleId="Heading6">
    <w:name w:val="heading 6"/>
    <w:basedOn w:val="Normal"/>
    <w:next w:val="Normal"/>
    <w:rsid w:val="00CC6B30"/>
    <w:pPr>
      <w:keepNext/>
      <w:jc w:val="center"/>
      <w:outlineLvl w:val="5"/>
    </w:pPr>
    <w:rPr>
      <w:rFonts w:ascii="Arial" w:hAnsi="Arial" w:cs="Arial"/>
      <w:b/>
      <w:bCs/>
      <w:sz w:val="18"/>
      <w:u w:val="single"/>
      <w:lang w:val="en-ZA"/>
    </w:rPr>
  </w:style>
  <w:style w:type="paragraph" w:styleId="Heading7">
    <w:name w:val="heading 7"/>
    <w:basedOn w:val="Normal"/>
    <w:next w:val="Normal"/>
    <w:rsid w:val="00CC6B30"/>
    <w:pPr>
      <w:keepNext/>
      <w:jc w:val="center"/>
      <w:outlineLvl w:val="6"/>
    </w:pPr>
    <w:rPr>
      <w:rFonts w:ascii="Arial" w:hAnsi="Arial" w:cs="Arial"/>
      <w:b/>
      <w:bCs/>
      <w:sz w:val="17"/>
      <w:u w:val="single"/>
      <w:lang w:val="en-ZA"/>
    </w:rPr>
  </w:style>
  <w:style w:type="paragraph" w:styleId="Heading8">
    <w:name w:val="heading 8"/>
    <w:basedOn w:val="Normal"/>
    <w:next w:val="Normal"/>
    <w:rsid w:val="00CC6B30"/>
    <w:pPr>
      <w:keepNext/>
      <w:tabs>
        <w:tab w:val="left" w:pos="432"/>
      </w:tabs>
      <w:outlineLvl w:val="7"/>
    </w:pPr>
    <w:rPr>
      <w:rFonts w:ascii="Arial" w:hAnsi="Arial" w:cs="Arial"/>
      <w:b/>
      <w:sz w:val="18"/>
      <w:lang w:val="en-ZA"/>
    </w:rPr>
  </w:style>
  <w:style w:type="paragraph" w:styleId="Heading9">
    <w:name w:val="heading 9"/>
    <w:basedOn w:val="Normal"/>
    <w:next w:val="Normal"/>
    <w:rsid w:val="00CC6B30"/>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CC6B30"/>
    <w:pPr>
      <w:tabs>
        <w:tab w:val="left" w:pos="360"/>
        <w:tab w:val="left" w:pos="397"/>
      </w:tabs>
      <w:spacing w:before="60" w:after="60"/>
      <w:ind w:left="360" w:hanging="360"/>
      <w:jc w:val="both"/>
    </w:pPr>
    <w:rPr>
      <w:szCs w:val="20"/>
      <w:lang w:val="en-US"/>
    </w:rPr>
  </w:style>
  <w:style w:type="paragraph" w:styleId="BodyText">
    <w:name w:val="Body Text"/>
    <w:basedOn w:val="Normal"/>
    <w:link w:val="BodyTextChar"/>
    <w:rsid w:val="00CC6B30"/>
    <w:rPr>
      <w:rFonts w:ascii="Arial" w:hAnsi="Arial" w:cs="Arial"/>
      <w:sz w:val="18"/>
      <w:lang w:val="en-US"/>
    </w:rPr>
  </w:style>
  <w:style w:type="paragraph" w:customStyle="1" w:styleId="xl25">
    <w:name w:val="xl25"/>
    <w:basedOn w:val="Normal"/>
    <w:rsid w:val="00CC6B30"/>
    <w:pPr>
      <w:spacing w:before="100" w:after="100"/>
    </w:pPr>
    <w:rPr>
      <w:rFonts w:ascii="Arial" w:eastAsia="Arial Unicode MS" w:hAnsi="Arial" w:cs="Arial"/>
      <w:b/>
      <w:bCs/>
      <w:sz w:val="16"/>
      <w:szCs w:val="16"/>
      <w:lang w:val="en-US"/>
    </w:rPr>
  </w:style>
  <w:style w:type="paragraph" w:customStyle="1" w:styleId="xl24">
    <w:name w:val="xl24"/>
    <w:basedOn w:val="Normal"/>
    <w:rsid w:val="00CC6B30"/>
    <w:pPr>
      <w:spacing w:before="100" w:after="100"/>
    </w:pPr>
    <w:rPr>
      <w:rFonts w:ascii="Arial" w:eastAsia="Arial Unicode MS" w:hAnsi="Arial" w:cs="Arial"/>
      <w:sz w:val="16"/>
      <w:szCs w:val="16"/>
      <w:lang w:val="en-US"/>
    </w:rPr>
  </w:style>
  <w:style w:type="paragraph" w:styleId="Title">
    <w:name w:val="Title"/>
    <w:basedOn w:val="Normal"/>
    <w:link w:val="TitleChar"/>
    <w:qFormat/>
    <w:rsid w:val="00CC6B30"/>
    <w:pPr>
      <w:jc w:val="center"/>
    </w:pPr>
    <w:rPr>
      <w:rFonts w:ascii="Arial" w:hAnsi="Arial" w:cs="Arial"/>
      <w:b/>
      <w:bCs/>
      <w:lang w:val="en-US"/>
    </w:rPr>
  </w:style>
  <w:style w:type="paragraph" w:styleId="BodyText2">
    <w:name w:val="Body Text 2"/>
    <w:basedOn w:val="Normal"/>
    <w:rsid w:val="00CC6B30"/>
    <w:pPr>
      <w:tabs>
        <w:tab w:val="left" w:pos="923"/>
      </w:tabs>
      <w:jc w:val="both"/>
    </w:pPr>
    <w:rPr>
      <w:rFonts w:ascii="Arial" w:hAnsi="Arial"/>
      <w:szCs w:val="20"/>
      <w:lang w:val="en-ZA"/>
    </w:rPr>
  </w:style>
  <w:style w:type="paragraph" w:styleId="BodyTextIndent2">
    <w:name w:val="Body Text Indent 2"/>
    <w:basedOn w:val="Normal"/>
    <w:rsid w:val="00CC6B30"/>
    <w:pPr>
      <w:tabs>
        <w:tab w:val="left" w:pos="780"/>
        <w:tab w:val="left" w:pos="900"/>
      </w:tabs>
      <w:ind w:left="720"/>
    </w:pPr>
    <w:rPr>
      <w:rFonts w:ascii="Arial" w:hAnsi="Arial" w:cs="Arial"/>
      <w:lang w:val="en-US"/>
    </w:rPr>
  </w:style>
  <w:style w:type="paragraph" w:styleId="BodyTextIndent">
    <w:name w:val="Body Text Indent"/>
    <w:basedOn w:val="Normal"/>
    <w:rsid w:val="00CC6B30"/>
    <w:pPr>
      <w:ind w:left="1080"/>
    </w:pPr>
    <w:rPr>
      <w:rFonts w:ascii="Arial" w:hAnsi="Arial" w:cs="Arial"/>
      <w:bCs/>
      <w:sz w:val="18"/>
      <w:lang w:val="en-US"/>
    </w:rPr>
  </w:style>
  <w:style w:type="paragraph" w:styleId="Header">
    <w:name w:val="header"/>
    <w:basedOn w:val="Normal"/>
    <w:rsid w:val="00CC6B30"/>
    <w:pPr>
      <w:tabs>
        <w:tab w:val="center" w:pos="4320"/>
        <w:tab w:val="right" w:pos="8640"/>
      </w:tabs>
    </w:pPr>
    <w:rPr>
      <w:rFonts w:cs="Arial"/>
      <w:sz w:val="20"/>
      <w:lang w:val="en-US"/>
    </w:rPr>
  </w:style>
  <w:style w:type="paragraph" w:styleId="BodyText3">
    <w:name w:val="Body Text 3"/>
    <w:basedOn w:val="Normal"/>
    <w:rsid w:val="00CC6B30"/>
    <w:rPr>
      <w:rFonts w:ascii="Arial" w:hAnsi="Arial" w:cs="Arial"/>
      <w:sz w:val="18"/>
      <w:lang w:val="en-ZA"/>
    </w:rPr>
  </w:style>
  <w:style w:type="paragraph" w:styleId="BodyTextIndent3">
    <w:name w:val="Body Text Indent 3"/>
    <w:basedOn w:val="Normal"/>
    <w:rsid w:val="00CC6B30"/>
    <w:pPr>
      <w:ind w:left="705" w:firstLine="15"/>
    </w:pPr>
    <w:rPr>
      <w:rFonts w:ascii="Arial" w:hAnsi="Arial" w:cs="Arial"/>
      <w:lang w:val="en-US"/>
    </w:rPr>
  </w:style>
  <w:style w:type="paragraph" w:styleId="Subtitle">
    <w:name w:val="Subtitle"/>
    <w:basedOn w:val="Normal"/>
    <w:rsid w:val="00CC6B30"/>
    <w:pPr>
      <w:numPr>
        <w:numId w:val="11"/>
      </w:numPr>
      <w:jc w:val="both"/>
    </w:pPr>
    <w:rPr>
      <w:rFonts w:ascii="Arial" w:hAnsi="Arial" w:cs="Arial"/>
      <w:b/>
      <w:bCs/>
      <w:sz w:val="22"/>
      <w:szCs w:val="20"/>
      <w:lang w:val="en-ZA"/>
    </w:rPr>
  </w:style>
  <w:style w:type="paragraph" w:styleId="Footer">
    <w:name w:val="footer"/>
    <w:basedOn w:val="Normal"/>
    <w:uiPriority w:val="99"/>
    <w:rsid w:val="00CC6B30"/>
    <w:pPr>
      <w:tabs>
        <w:tab w:val="center" w:pos="4320"/>
        <w:tab w:val="right" w:pos="8640"/>
      </w:tabs>
    </w:pPr>
    <w:rPr>
      <w:rFonts w:ascii="Arial" w:hAnsi="Arial" w:cs="Arial"/>
      <w:lang w:val="en-US"/>
    </w:rPr>
  </w:style>
  <w:style w:type="character" w:styleId="PageNumber">
    <w:name w:val="page number"/>
    <w:basedOn w:val="DefaultParagraphFont"/>
    <w:rsid w:val="00CC6B30"/>
  </w:style>
  <w:style w:type="character" w:styleId="Emphasis">
    <w:name w:val="Emphasis"/>
    <w:basedOn w:val="DefaultParagraphFont"/>
    <w:rsid w:val="00CC6B30"/>
    <w:rPr>
      <w:i/>
      <w:iCs/>
    </w:rPr>
  </w:style>
  <w:style w:type="paragraph" w:styleId="BlockText">
    <w:name w:val="Block Text"/>
    <w:basedOn w:val="Normal"/>
    <w:rsid w:val="00CC6B30"/>
    <w:pPr>
      <w:ind w:left="360" w:right="113"/>
    </w:pPr>
    <w:rPr>
      <w:rFonts w:ascii="Arial" w:hAnsi="Arial" w:cs="Arial"/>
      <w:sz w:val="18"/>
    </w:rPr>
  </w:style>
  <w:style w:type="character" w:styleId="FollowedHyperlink">
    <w:name w:val="FollowedHyperlink"/>
    <w:basedOn w:val="DefaultParagraphFont"/>
    <w:rsid w:val="00CC6B30"/>
    <w:rPr>
      <w:color w:val="800080"/>
      <w:u w:val="single"/>
    </w:rPr>
  </w:style>
  <w:style w:type="character" w:styleId="Hyperlink">
    <w:name w:val="Hyperlink"/>
    <w:basedOn w:val="DefaultParagraphFont"/>
    <w:rsid w:val="00CC6B30"/>
    <w:rPr>
      <w:color w:val="0000FF"/>
      <w:u w:val="single"/>
    </w:rPr>
  </w:style>
  <w:style w:type="paragraph" w:styleId="FootnoteText">
    <w:name w:val="footnote text"/>
    <w:basedOn w:val="Normal"/>
    <w:rsid w:val="00CC6B30"/>
    <w:rPr>
      <w:sz w:val="20"/>
      <w:szCs w:val="20"/>
      <w:lang w:val="en-ZA"/>
    </w:rPr>
  </w:style>
  <w:style w:type="paragraph" w:styleId="BalloonText">
    <w:name w:val="Balloon Text"/>
    <w:basedOn w:val="Normal"/>
    <w:rsid w:val="00CC6B30"/>
    <w:rPr>
      <w:rFonts w:ascii="Tahoma" w:hAnsi="Tahoma" w:cs="Tahoma"/>
      <w:sz w:val="16"/>
      <w:szCs w:val="16"/>
    </w:rPr>
  </w:style>
  <w:style w:type="paragraph" w:customStyle="1" w:styleId="Char2">
    <w:name w:val="Char2"/>
    <w:basedOn w:val="Normal"/>
    <w:rsid w:val="00CC6B30"/>
    <w:pPr>
      <w:keepNext/>
      <w:keepLines/>
      <w:widowControl w:val="0"/>
      <w:spacing w:after="160" w:line="240" w:lineRule="exact"/>
    </w:pPr>
    <w:rPr>
      <w:rFonts w:ascii="Arial" w:hAnsi="Arial"/>
      <w:b/>
      <w:bCs/>
      <w:sz w:val="28"/>
      <w:lang w:val="en-ZA"/>
    </w:rPr>
  </w:style>
  <w:style w:type="character" w:customStyle="1" w:styleId="HeaderChar">
    <w:name w:val="Header Char"/>
    <w:basedOn w:val="DefaultParagraphFont"/>
    <w:rsid w:val="00CC6B30"/>
    <w:rPr>
      <w:rFonts w:cs="Arial"/>
      <w:szCs w:val="24"/>
      <w:lang w:val="en-US" w:eastAsia="en-US" w:bidi="ar-SA"/>
    </w:rPr>
  </w:style>
  <w:style w:type="character" w:customStyle="1" w:styleId="EmailStyle39">
    <w:name w:val="EmailStyle39"/>
    <w:basedOn w:val="DefaultParagraphFont"/>
    <w:rsid w:val="00CC6B30"/>
    <w:rPr>
      <w:rFonts w:ascii="Georgia" w:hAnsi="Georgia"/>
      <w:b w:val="0"/>
      <w:bCs w:val="0"/>
      <w:i w:val="0"/>
      <w:iCs w:val="0"/>
      <w:strike w:val="0"/>
      <w:dstrike w:val="0"/>
      <w:color w:val="0000FF"/>
      <w:sz w:val="20"/>
      <w:szCs w:val="20"/>
      <w:u w:val="none"/>
    </w:rPr>
  </w:style>
  <w:style w:type="paragraph" w:customStyle="1" w:styleId="Heading1level1bullets">
    <w:name w:val="Heading 1 level 1 bullets"/>
    <w:basedOn w:val="Normal"/>
    <w:autoRedefine/>
    <w:rsid w:val="00CC6B30"/>
    <w:pPr>
      <w:numPr>
        <w:numId w:val="7"/>
      </w:numPr>
      <w:jc w:val="both"/>
    </w:pPr>
    <w:rPr>
      <w:rFonts w:ascii="Arial" w:eastAsia="Arial" w:hAnsi="Arial" w:cs="Tahoma"/>
    </w:rPr>
  </w:style>
  <w:style w:type="paragraph" w:customStyle="1" w:styleId="Milestoneformat">
    <w:name w:val="Milestone format"/>
    <w:basedOn w:val="Header"/>
    <w:rsid w:val="00CC6B30"/>
    <w:pPr>
      <w:numPr>
        <w:numId w:val="8"/>
      </w:numPr>
    </w:pPr>
    <w:rPr>
      <w:rFonts w:ascii="Arial" w:hAnsi="Arial"/>
      <w:sz w:val="18"/>
      <w:lang w:val="en-GB"/>
    </w:rPr>
  </w:style>
  <w:style w:type="character" w:customStyle="1" w:styleId="MilestoneformatChar">
    <w:name w:val="Milestone format Char"/>
    <w:basedOn w:val="DefaultParagraphFont"/>
    <w:rsid w:val="00CC6B30"/>
    <w:rPr>
      <w:rFonts w:ascii="Arial" w:hAnsi="Arial" w:cs="Arial"/>
      <w:sz w:val="18"/>
      <w:szCs w:val="24"/>
      <w:lang w:val="en-GB" w:eastAsia="en-US"/>
    </w:rPr>
  </w:style>
  <w:style w:type="paragraph" w:customStyle="1" w:styleId="StyleHeaderArial9pt">
    <w:name w:val="Style Header + Arial 9 pt"/>
    <w:basedOn w:val="Header"/>
    <w:rsid w:val="00CC6B30"/>
    <w:pPr>
      <w:numPr>
        <w:numId w:val="9"/>
      </w:numPr>
      <w:tabs>
        <w:tab w:val="clear" w:pos="4320"/>
        <w:tab w:val="clear" w:pos="8640"/>
        <w:tab w:val="left" w:pos="-1000"/>
        <w:tab w:val="center" w:pos="2960"/>
        <w:tab w:val="right" w:pos="7280"/>
      </w:tabs>
    </w:pPr>
    <w:rPr>
      <w:rFonts w:ascii="Arial" w:hAnsi="Arial"/>
      <w:sz w:val="18"/>
      <w:lang w:val="en-GB"/>
    </w:rPr>
  </w:style>
  <w:style w:type="paragraph" w:customStyle="1" w:styleId="Sub-heading3">
    <w:name w:val="Sub-heading 3"/>
    <w:basedOn w:val="Normal"/>
    <w:rsid w:val="00CC6B30"/>
    <w:pPr>
      <w:numPr>
        <w:numId w:val="10"/>
      </w:numPr>
    </w:pPr>
  </w:style>
  <w:style w:type="paragraph" w:customStyle="1" w:styleId="xl57">
    <w:name w:val="xl57"/>
    <w:basedOn w:val="Normal"/>
    <w:rsid w:val="00CC6B30"/>
    <w:pPr>
      <w:spacing w:before="100" w:after="100"/>
    </w:pPr>
    <w:rPr>
      <w:rFonts w:eastAsia="Arial Unicode MS"/>
      <w:b/>
      <w:bCs/>
      <w:i/>
      <w:iCs/>
      <w:sz w:val="16"/>
      <w:szCs w:val="16"/>
    </w:rPr>
  </w:style>
  <w:style w:type="paragraph" w:styleId="CommentText">
    <w:name w:val="annotation text"/>
    <w:basedOn w:val="Normal"/>
    <w:rsid w:val="00CC6B30"/>
    <w:rPr>
      <w:sz w:val="20"/>
      <w:szCs w:val="20"/>
    </w:rPr>
  </w:style>
  <w:style w:type="paragraph" w:styleId="CommentSubject">
    <w:name w:val="annotation subject"/>
    <w:basedOn w:val="CommentText"/>
    <w:next w:val="CommentText"/>
    <w:rsid w:val="00CC6B30"/>
    <w:rPr>
      <w:b/>
      <w:bCs/>
    </w:rPr>
  </w:style>
  <w:style w:type="character" w:styleId="FootnoteReference">
    <w:name w:val="footnote reference"/>
    <w:basedOn w:val="DefaultParagraphFont"/>
    <w:rsid w:val="00CC6B30"/>
    <w:rPr>
      <w:position w:val="0"/>
      <w:vertAlign w:val="superscript"/>
    </w:rPr>
  </w:style>
  <w:style w:type="paragraph" w:styleId="List4">
    <w:name w:val="List 4"/>
    <w:basedOn w:val="Normal"/>
    <w:rsid w:val="00CC6B30"/>
    <w:pPr>
      <w:ind w:left="1440" w:hanging="360"/>
    </w:pPr>
  </w:style>
  <w:style w:type="character" w:styleId="CommentReference">
    <w:name w:val="annotation reference"/>
    <w:basedOn w:val="DefaultParagraphFont"/>
    <w:rsid w:val="00CC6B30"/>
    <w:rPr>
      <w:sz w:val="16"/>
      <w:szCs w:val="16"/>
    </w:rPr>
  </w:style>
  <w:style w:type="paragraph" w:styleId="DocumentMap">
    <w:name w:val="Document Map"/>
    <w:basedOn w:val="Normal"/>
    <w:rsid w:val="00CC6B30"/>
    <w:pPr>
      <w:shd w:val="clear" w:color="auto" w:fill="000080"/>
    </w:pPr>
    <w:rPr>
      <w:rFonts w:ascii="Tahoma" w:hAnsi="Tahoma" w:cs="Tahoma"/>
      <w:sz w:val="20"/>
      <w:szCs w:val="20"/>
    </w:rPr>
  </w:style>
  <w:style w:type="paragraph" w:customStyle="1" w:styleId="X-Text">
    <w:name w:val="X-Text"/>
    <w:basedOn w:val="Normal"/>
    <w:rsid w:val="00CC6B30"/>
    <w:pPr>
      <w:tabs>
        <w:tab w:val="left" w:pos="425"/>
      </w:tabs>
      <w:ind w:left="425" w:hanging="425"/>
      <w:jc w:val="center"/>
    </w:pPr>
    <w:rPr>
      <w:rFonts w:ascii="Arial" w:hAnsi="Arial"/>
      <w:sz w:val="22"/>
      <w:szCs w:val="20"/>
    </w:rPr>
  </w:style>
  <w:style w:type="paragraph" w:styleId="Caption">
    <w:name w:val="caption"/>
    <w:basedOn w:val="Normal"/>
    <w:next w:val="Normal"/>
    <w:rsid w:val="00CC6B30"/>
    <w:pPr>
      <w:jc w:val="both"/>
    </w:pPr>
    <w:rPr>
      <w:rFonts w:ascii="Arial Narrow" w:hAnsi="Arial Narrow"/>
      <w:b/>
      <w:szCs w:val="20"/>
      <w:lang w:eastAsia="en-ZA"/>
    </w:rPr>
  </w:style>
  <w:style w:type="paragraph" w:customStyle="1" w:styleId="Level1">
    <w:name w:val="Level 1"/>
    <w:rsid w:val="00CC6B30"/>
    <w:pPr>
      <w:suppressAutoHyphens/>
      <w:autoSpaceDE w:val="0"/>
      <w:autoSpaceDN w:val="0"/>
      <w:ind w:left="720"/>
      <w:textAlignment w:val="baseline"/>
    </w:pPr>
    <w:rPr>
      <w:rFonts w:ascii="Arial" w:hAnsi="Arial"/>
      <w:szCs w:val="24"/>
      <w:lang w:val="en-US" w:eastAsia="en-US"/>
    </w:rPr>
  </w:style>
  <w:style w:type="paragraph" w:customStyle="1" w:styleId="1AutoList1">
    <w:name w:val="1AutoList1"/>
    <w:rsid w:val="00CC6B30"/>
    <w:pPr>
      <w:widowControl w:val="0"/>
      <w:tabs>
        <w:tab w:val="left" w:pos="720"/>
      </w:tabs>
      <w:suppressAutoHyphens/>
      <w:autoSpaceDE w:val="0"/>
      <w:autoSpaceDN w:val="0"/>
      <w:ind w:left="720" w:hanging="720"/>
      <w:jc w:val="both"/>
      <w:textAlignment w:val="baseline"/>
    </w:pPr>
    <w:rPr>
      <w:szCs w:val="24"/>
      <w:lang w:val="en-US" w:eastAsia="en-US"/>
    </w:rPr>
  </w:style>
  <w:style w:type="paragraph" w:customStyle="1" w:styleId="Char20">
    <w:name w:val="Char2"/>
    <w:basedOn w:val="Normal"/>
    <w:rsid w:val="00CC6B30"/>
    <w:pPr>
      <w:keepNext/>
      <w:keepLines/>
      <w:widowControl w:val="0"/>
      <w:spacing w:after="160" w:line="240" w:lineRule="exact"/>
    </w:pPr>
    <w:rPr>
      <w:rFonts w:ascii="Arial" w:hAnsi="Arial"/>
      <w:b/>
      <w:bCs/>
      <w:sz w:val="28"/>
      <w:lang w:val="en-ZA"/>
    </w:rPr>
  </w:style>
  <w:style w:type="paragraph" w:customStyle="1" w:styleId="CoverPage">
    <w:name w:val="Cover Page"/>
    <w:rsid w:val="00CC6B30"/>
    <w:pPr>
      <w:suppressAutoHyphens/>
      <w:autoSpaceDN w:val="0"/>
      <w:spacing w:after="100"/>
      <w:jc w:val="center"/>
      <w:textAlignment w:val="baseline"/>
    </w:pPr>
    <w:rPr>
      <w:rFonts w:ascii="Arial" w:hAnsi="Arial" w:cs="Arial"/>
      <w:b/>
      <w:bCs/>
      <w:sz w:val="28"/>
      <w:lang w:val="en-US" w:eastAsia="en-US"/>
    </w:rPr>
  </w:style>
  <w:style w:type="paragraph" w:styleId="ListParagraph">
    <w:name w:val="List Paragraph"/>
    <w:basedOn w:val="Normal"/>
    <w:link w:val="ListParagraphChar"/>
    <w:uiPriority w:val="34"/>
    <w:qFormat/>
    <w:rsid w:val="00CC6B30"/>
    <w:pPr>
      <w:ind w:left="720"/>
    </w:pPr>
  </w:style>
  <w:style w:type="character" w:customStyle="1" w:styleId="BodyTextIndent3Char">
    <w:name w:val="Body Text Indent 3 Char"/>
    <w:basedOn w:val="DefaultParagraphFont"/>
    <w:rsid w:val="00CC6B30"/>
    <w:rPr>
      <w:rFonts w:ascii="Arial" w:hAnsi="Arial" w:cs="Arial"/>
      <w:sz w:val="24"/>
      <w:szCs w:val="24"/>
    </w:rPr>
  </w:style>
  <w:style w:type="character" w:customStyle="1" w:styleId="FooterChar">
    <w:name w:val="Footer Char"/>
    <w:basedOn w:val="DefaultParagraphFont"/>
    <w:uiPriority w:val="99"/>
    <w:rsid w:val="00CC6B30"/>
    <w:rPr>
      <w:rFonts w:ascii="Arial" w:hAnsi="Arial" w:cs="Arial"/>
      <w:sz w:val="24"/>
      <w:szCs w:val="24"/>
    </w:rPr>
  </w:style>
  <w:style w:type="paragraph" w:styleId="NormalWeb">
    <w:name w:val="Normal (Web)"/>
    <w:basedOn w:val="Normal"/>
    <w:rsid w:val="00CC6B30"/>
    <w:pPr>
      <w:spacing w:before="100" w:after="100"/>
    </w:pPr>
    <w:rPr>
      <w:lang w:val="en-US"/>
    </w:rPr>
  </w:style>
  <w:style w:type="table" w:styleId="TableGrid">
    <w:name w:val="Table Grid"/>
    <w:basedOn w:val="TableNormal"/>
    <w:uiPriority w:val="59"/>
    <w:rsid w:val="00BE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BE289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BE289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Shading1-Accent3">
    <w:name w:val="Medium Shading 1 Accent 3"/>
    <w:basedOn w:val="TableNormal"/>
    <w:uiPriority w:val="63"/>
    <w:rsid w:val="00BE289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BE28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BE28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1111111">
    <w:name w:val="1 / 1.1 / 1.1.11"/>
    <w:basedOn w:val="NoList"/>
    <w:rsid w:val="00CC6B30"/>
    <w:pPr>
      <w:numPr>
        <w:numId w:val="26"/>
      </w:numPr>
    </w:pPr>
  </w:style>
  <w:style w:type="numbering" w:customStyle="1" w:styleId="StyleNumberedArial9pt">
    <w:name w:val="Style Numbered Arial 9 pt"/>
    <w:basedOn w:val="NoList"/>
    <w:rsid w:val="00CC6B30"/>
    <w:pPr>
      <w:numPr>
        <w:numId w:val="2"/>
      </w:numPr>
    </w:pPr>
  </w:style>
  <w:style w:type="numbering" w:customStyle="1" w:styleId="Style1">
    <w:name w:val="Style1"/>
    <w:basedOn w:val="NoList"/>
    <w:rsid w:val="00CC6B30"/>
    <w:pPr>
      <w:numPr>
        <w:numId w:val="3"/>
      </w:numPr>
    </w:pPr>
  </w:style>
  <w:style w:type="numbering" w:customStyle="1" w:styleId="Style2">
    <w:name w:val="Style2"/>
    <w:basedOn w:val="NoList"/>
    <w:rsid w:val="00CC6B30"/>
    <w:pPr>
      <w:numPr>
        <w:numId w:val="4"/>
      </w:numPr>
    </w:pPr>
  </w:style>
  <w:style w:type="numbering" w:customStyle="1" w:styleId="Style3">
    <w:name w:val="Style3"/>
    <w:basedOn w:val="NoList"/>
    <w:rsid w:val="00CC6B30"/>
    <w:pPr>
      <w:numPr>
        <w:numId w:val="5"/>
      </w:numPr>
    </w:pPr>
  </w:style>
  <w:style w:type="numbering" w:customStyle="1" w:styleId="Style4">
    <w:name w:val="Style4"/>
    <w:basedOn w:val="NoList"/>
    <w:rsid w:val="00CC6B30"/>
    <w:pPr>
      <w:numPr>
        <w:numId w:val="6"/>
      </w:numPr>
    </w:pPr>
  </w:style>
  <w:style w:type="numbering" w:customStyle="1" w:styleId="LFO2">
    <w:name w:val="LFO2"/>
    <w:basedOn w:val="NoList"/>
    <w:rsid w:val="00CC6B30"/>
    <w:pPr>
      <w:numPr>
        <w:numId w:val="7"/>
      </w:numPr>
    </w:pPr>
  </w:style>
  <w:style w:type="numbering" w:customStyle="1" w:styleId="LFO3">
    <w:name w:val="LFO3"/>
    <w:basedOn w:val="NoList"/>
    <w:rsid w:val="00CC6B30"/>
    <w:pPr>
      <w:numPr>
        <w:numId w:val="8"/>
      </w:numPr>
    </w:pPr>
  </w:style>
  <w:style w:type="numbering" w:customStyle="1" w:styleId="LFO5">
    <w:name w:val="LFO5"/>
    <w:basedOn w:val="NoList"/>
    <w:rsid w:val="00CC6B30"/>
    <w:pPr>
      <w:numPr>
        <w:numId w:val="9"/>
      </w:numPr>
    </w:pPr>
  </w:style>
  <w:style w:type="numbering" w:customStyle="1" w:styleId="LFO6">
    <w:name w:val="LFO6"/>
    <w:basedOn w:val="NoList"/>
    <w:rsid w:val="00CC6B30"/>
    <w:pPr>
      <w:numPr>
        <w:numId w:val="10"/>
      </w:numPr>
    </w:pPr>
  </w:style>
  <w:style w:type="numbering" w:customStyle="1" w:styleId="LFO32">
    <w:name w:val="LFO32"/>
    <w:basedOn w:val="NoList"/>
    <w:rsid w:val="00CC6B30"/>
    <w:pPr>
      <w:numPr>
        <w:numId w:val="11"/>
      </w:numPr>
    </w:pPr>
  </w:style>
  <w:style w:type="paragraph" w:styleId="Revision">
    <w:name w:val="Revision"/>
    <w:hidden/>
    <w:uiPriority w:val="99"/>
    <w:semiHidden/>
    <w:rsid w:val="00712464"/>
    <w:rPr>
      <w:sz w:val="24"/>
      <w:szCs w:val="24"/>
      <w:lang w:val="en-GB" w:eastAsia="en-US"/>
    </w:rPr>
  </w:style>
  <w:style w:type="character" w:customStyle="1" w:styleId="Heading2Char">
    <w:name w:val="Heading 2 Char"/>
    <w:basedOn w:val="DefaultParagraphFont"/>
    <w:link w:val="Heading2"/>
    <w:rsid w:val="00E11A66"/>
    <w:rPr>
      <w:rFonts w:ascii="Arial" w:hAnsi="Arial" w:cs="Arial"/>
      <w:b/>
      <w:bCs/>
      <w:sz w:val="18"/>
      <w:szCs w:val="24"/>
      <w:lang w:val="en-US" w:eastAsia="en-US"/>
    </w:rPr>
  </w:style>
  <w:style w:type="character" w:customStyle="1" w:styleId="BodyTextChar">
    <w:name w:val="Body Text Char"/>
    <w:basedOn w:val="DefaultParagraphFont"/>
    <w:link w:val="BodyText"/>
    <w:rsid w:val="00E11A66"/>
    <w:rPr>
      <w:rFonts w:ascii="Arial" w:hAnsi="Arial" w:cs="Arial"/>
      <w:sz w:val="18"/>
      <w:szCs w:val="24"/>
      <w:lang w:val="en-US" w:eastAsia="en-US"/>
    </w:rPr>
  </w:style>
  <w:style w:type="paragraph" w:customStyle="1" w:styleId="Quick1">
    <w:name w:val="Quick 1."/>
    <w:basedOn w:val="Normal"/>
    <w:rsid w:val="00C152D6"/>
    <w:pPr>
      <w:widowControl w:val="0"/>
      <w:numPr>
        <w:numId w:val="28"/>
      </w:numPr>
      <w:suppressAutoHyphens w:val="0"/>
      <w:autoSpaceDN/>
      <w:ind w:left="720" w:hanging="720"/>
      <w:textAlignment w:val="auto"/>
    </w:pPr>
    <w:rPr>
      <w:snapToGrid w:val="0"/>
      <w:szCs w:val="20"/>
      <w:lang w:val="en-US"/>
    </w:rPr>
  </w:style>
  <w:style w:type="numbering" w:styleId="111111">
    <w:name w:val="Outline List 2"/>
    <w:basedOn w:val="NoList"/>
    <w:rsid w:val="00C152D6"/>
    <w:pPr>
      <w:numPr>
        <w:numId w:val="29"/>
      </w:numPr>
    </w:pPr>
  </w:style>
  <w:style w:type="character" w:customStyle="1" w:styleId="ListParagraphChar">
    <w:name w:val="List Paragraph Char"/>
    <w:link w:val="ListParagraph"/>
    <w:uiPriority w:val="34"/>
    <w:rsid w:val="00213CBC"/>
    <w:rPr>
      <w:sz w:val="24"/>
      <w:szCs w:val="24"/>
      <w:lang w:val="en-GB" w:eastAsia="en-US"/>
    </w:rPr>
  </w:style>
  <w:style w:type="character" w:customStyle="1" w:styleId="TitleChar">
    <w:name w:val="Title Char"/>
    <w:link w:val="Title"/>
    <w:rsid w:val="00213CBC"/>
    <w:rPr>
      <w:rFonts w:ascii="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8919">
      <w:bodyDiv w:val="1"/>
      <w:marLeft w:val="0"/>
      <w:marRight w:val="0"/>
      <w:marTop w:val="0"/>
      <w:marBottom w:val="0"/>
      <w:divBdr>
        <w:top w:val="none" w:sz="0" w:space="0" w:color="auto"/>
        <w:left w:val="none" w:sz="0" w:space="0" w:color="auto"/>
        <w:bottom w:val="none" w:sz="0" w:space="0" w:color="auto"/>
        <w:right w:val="none" w:sz="0" w:space="0" w:color="auto"/>
      </w:divBdr>
      <w:divsChild>
        <w:div w:id="31617452">
          <w:marLeft w:val="0"/>
          <w:marRight w:val="0"/>
          <w:marTop w:val="0"/>
          <w:marBottom w:val="0"/>
          <w:divBdr>
            <w:top w:val="none" w:sz="0" w:space="0" w:color="auto"/>
            <w:left w:val="none" w:sz="0" w:space="0" w:color="auto"/>
            <w:bottom w:val="none" w:sz="0" w:space="0" w:color="auto"/>
            <w:right w:val="none" w:sz="0" w:space="0" w:color="auto"/>
          </w:divBdr>
        </w:div>
        <w:div w:id="104084548">
          <w:marLeft w:val="0"/>
          <w:marRight w:val="0"/>
          <w:marTop w:val="0"/>
          <w:marBottom w:val="0"/>
          <w:divBdr>
            <w:top w:val="none" w:sz="0" w:space="0" w:color="auto"/>
            <w:left w:val="none" w:sz="0" w:space="0" w:color="auto"/>
            <w:bottom w:val="none" w:sz="0" w:space="0" w:color="auto"/>
            <w:right w:val="none" w:sz="0" w:space="0" w:color="auto"/>
          </w:divBdr>
        </w:div>
        <w:div w:id="169179065">
          <w:marLeft w:val="0"/>
          <w:marRight w:val="0"/>
          <w:marTop w:val="0"/>
          <w:marBottom w:val="0"/>
          <w:divBdr>
            <w:top w:val="none" w:sz="0" w:space="0" w:color="auto"/>
            <w:left w:val="none" w:sz="0" w:space="0" w:color="auto"/>
            <w:bottom w:val="none" w:sz="0" w:space="0" w:color="auto"/>
            <w:right w:val="none" w:sz="0" w:space="0" w:color="auto"/>
          </w:divBdr>
        </w:div>
        <w:div w:id="312485666">
          <w:marLeft w:val="0"/>
          <w:marRight w:val="0"/>
          <w:marTop w:val="0"/>
          <w:marBottom w:val="0"/>
          <w:divBdr>
            <w:top w:val="none" w:sz="0" w:space="0" w:color="auto"/>
            <w:left w:val="none" w:sz="0" w:space="0" w:color="auto"/>
            <w:bottom w:val="none" w:sz="0" w:space="0" w:color="auto"/>
            <w:right w:val="none" w:sz="0" w:space="0" w:color="auto"/>
          </w:divBdr>
        </w:div>
        <w:div w:id="349919814">
          <w:marLeft w:val="0"/>
          <w:marRight w:val="0"/>
          <w:marTop w:val="0"/>
          <w:marBottom w:val="0"/>
          <w:divBdr>
            <w:top w:val="none" w:sz="0" w:space="0" w:color="auto"/>
            <w:left w:val="none" w:sz="0" w:space="0" w:color="auto"/>
            <w:bottom w:val="none" w:sz="0" w:space="0" w:color="auto"/>
            <w:right w:val="none" w:sz="0" w:space="0" w:color="auto"/>
          </w:divBdr>
        </w:div>
        <w:div w:id="353195554">
          <w:marLeft w:val="0"/>
          <w:marRight w:val="0"/>
          <w:marTop w:val="0"/>
          <w:marBottom w:val="0"/>
          <w:divBdr>
            <w:top w:val="none" w:sz="0" w:space="0" w:color="auto"/>
            <w:left w:val="none" w:sz="0" w:space="0" w:color="auto"/>
            <w:bottom w:val="none" w:sz="0" w:space="0" w:color="auto"/>
            <w:right w:val="none" w:sz="0" w:space="0" w:color="auto"/>
          </w:divBdr>
        </w:div>
        <w:div w:id="384065705">
          <w:marLeft w:val="0"/>
          <w:marRight w:val="0"/>
          <w:marTop w:val="0"/>
          <w:marBottom w:val="0"/>
          <w:divBdr>
            <w:top w:val="none" w:sz="0" w:space="0" w:color="auto"/>
            <w:left w:val="none" w:sz="0" w:space="0" w:color="auto"/>
            <w:bottom w:val="none" w:sz="0" w:space="0" w:color="auto"/>
            <w:right w:val="none" w:sz="0" w:space="0" w:color="auto"/>
          </w:divBdr>
        </w:div>
        <w:div w:id="561722720">
          <w:marLeft w:val="0"/>
          <w:marRight w:val="0"/>
          <w:marTop w:val="0"/>
          <w:marBottom w:val="0"/>
          <w:divBdr>
            <w:top w:val="none" w:sz="0" w:space="0" w:color="auto"/>
            <w:left w:val="none" w:sz="0" w:space="0" w:color="auto"/>
            <w:bottom w:val="none" w:sz="0" w:space="0" w:color="auto"/>
            <w:right w:val="none" w:sz="0" w:space="0" w:color="auto"/>
          </w:divBdr>
        </w:div>
        <w:div w:id="653989232">
          <w:marLeft w:val="0"/>
          <w:marRight w:val="0"/>
          <w:marTop w:val="0"/>
          <w:marBottom w:val="0"/>
          <w:divBdr>
            <w:top w:val="none" w:sz="0" w:space="0" w:color="auto"/>
            <w:left w:val="none" w:sz="0" w:space="0" w:color="auto"/>
            <w:bottom w:val="none" w:sz="0" w:space="0" w:color="auto"/>
            <w:right w:val="none" w:sz="0" w:space="0" w:color="auto"/>
          </w:divBdr>
        </w:div>
        <w:div w:id="691809389">
          <w:marLeft w:val="0"/>
          <w:marRight w:val="0"/>
          <w:marTop w:val="0"/>
          <w:marBottom w:val="0"/>
          <w:divBdr>
            <w:top w:val="none" w:sz="0" w:space="0" w:color="auto"/>
            <w:left w:val="none" w:sz="0" w:space="0" w:color="auto"/>
            <w:bottom w:val="none" w:sz="0" w:space="0" w:color="auto"/>
            <w:right w:val="none" w:sz="0" w:space="0" w:color="auto"/>
          </w:divBdr>
        </w:div>
        <w:div w:id="729693342">
          <w:marLeft w:val="0"/>
          <w:marRight w:val="0"/>
          <w:marTop w:val="0"/>
          <w:marBottom w:val="0"/>
          <w:divBdr>
            <w:top w:val="none" w:sz="0" w:space="0" w:color="auto"/>
            <w:left w:val="none" w:sz="0" w:space="0" w:color="auto"/>
            <w:bottom w:val="none" w:sz="0" w:space="0" w:color="auto"/>
            <w:right w:val="none" w:sz="0" w:space="0" w:color="auto"/>
          </w:divBdr>
        </w:div>
        <w:div w:id="819268085">
          <w:marLeft w:val="0"/>
          <w:marRight w:val="0"/>
          <w:marTop w:val="0"/>
          <w:marBottom w:val="0"/>
          <w:divBdr>
            <w:top w:val="none" w:sz="0" w:space="0" w:color="auto"/>
            <w:left w:val="none" w:sz="0" w:space="0" w:color="auto"/>
            <w:bottom w:val="none" w:sz="0" w:space="0" w:color="auto"/>
            <w:right w:val="none" w:sz="0" w:space="0" w:color="auto"/>
          </w:divBdr>
        </w:div>
        <w:div w:id="821965972">
          <w:marLeft w:val="0"/>
          <w:marRight w:val="0"/>
          <w:marTop w:val="0"/>
          <w:marBottom w:val="0"/>
          <w:divBdr>
            <w:top w:val="none" w:sz="0" w:space="0" w:color="auto"/>
            <w:left w:val="none" w:sz="0" w:space="0" w:color="auto"/>
            <w:bottom w:val="none" w:sz="0" w:space="0" w:color="auto"/>
            <w:right w:val="none" w:sz="0" w:space="0" w:color="auto"/>
          </w:divBdr>
        </w:div>
        <w:div w:id="831718625">
          <w:marLeft w:val="0"/>
          <w:marRight w:val="0"/>
          <w:marTop w:val="0"/>
          <w:marBottom w:val="0"/>
          <w:divBdr>
            <w:top w:val="none" w:sz="0" w:space="0" w:color="auto"/>
            <w:left w:val="none" w:sz="0" w:space="0" w:color="auto"/>
            <w:bottom w:val="none" w:sz="0" w:space="0" w:color="auto"/>
            <w:right w:val="none" w:sz="0" w:space="0" w:color="auto"/>
          </w:divBdr>
        </w:div>
        <w:div w:id="906037906">
          <w:marLeft w:val="0"/>
          <w:marRight w:val="0"/>
          <w:marTop w:val="0"/>
          <w:marBottom w:val="0"/>
          <w:divBdr>
            <w:top w:val="none" w:sz="0" w:space="0" w:color="auto"/>
            <w:left w:val="none" w:sz="0" w:space="0" w:color="auto"/>
            <w:bottom w:val="none" w:sz="0" w:space="0" w:color="auto"/>
            <w:right w:val="none" w:sz="0" w:space="0" w:color="auto"/>
          </w:divBdr>
        </w:div>
        <w:div w:id="974407195">
          <w:marLeft w:val="0"/>
          <w:marRight w:val="0"/>
          <w:marTop w:val="0"/>
          <w:marBottom w:val="0"/>
          <w:divBdr>
            <w:top w:val="none" w:sz="0" w:space="0" w:color="auto"/>
            <w:left w:val="none" w:sz="0" w:space="0" w:color="auto"/>
            <w:bottom w:val="none" w:sz="0" w:space="0" w:color="auto"/>
            <w:right w:val="none" w:sz="0" w:space="0" w:color="auto"/>
          </w:divBdr>
        </w:div>
        <w:div w:id="1169447003">
          <w:marLeft w:val="0"/>
          <w:marRight w:val="0"/>
          <w:marTop w:val="0"/>
          <w:marBottom w:val="0"/>
          <w:divBdr>
            <w:top w:val="none" w:sz="0" w:space="0" w:color="auto"/>
            <w:left w:val="none" w:sz="0" w:space="0" w:color="auto"/>
            <w:bottom w:val="none" w:sz="0" w:space="0" w:color="auto"/>
            <w:right w:val="none" w:sz="0" w:space="0" w:color="auto"/>
          </w:divBdr>
        </w:div>
        <w:div w:id="1244946026">
          <w:marLeft w:val="0"/>
          <w:marRight w:val="0"/>
          <w:marTop w:val="0"/>
          <w:marBottom w:val="0"/>
          <w:divBdr>
            <w:top w:val="none" w:sz="0" w:space="0" w:color="auto"/>
            <w:left w:val="none" w:sz="0" w:space="0" w:color="auto"/>
            <w:bottom w:val="none" w:sz="0" w:space="0" w:color="auto"/>
            <w:right w:val="none" w:sz="0" w:space="0" w:color="auto"/>
          </w:divBdr>
        </w:div>
        <w:div w:id="1291403254">
          <w:marLeft w:val="0"/>
          <w:marRight w:val="0"/>
          <w:marTop w:val="0"/>
          <w:marBottom w:val="0"/>
          <w:divBdr>
            <w:top w:val="none" w:sz="0" w:space="0" w:color="auto"/>
            <w:left w:val="none" w:sz="0" w:space="0" w:color="auto"/>
            <w:bottom w:val="none" w:sz="0" w:space="0" w:color="auto"/>
            <w:right w:val="none" w:sz="0" w:space="0" w:color="auto"/>
          </w:divBdr>
        </w:div>
        <w:div w:id="1393503506">
          <w:marLeft w:val="0"/>
          <w:marRight w:val="0"/>
          <w:marTop w:val="0"/>
          <w:marBottom w:val="0"/>
          <w:divBdr>
            <w:top w:val="none" w:sz="0" w:space="0" w:color="auto"/>
            <w:left w:val="none" w:sz="0" w:space="0" w:color="auto"/>
            <w:bottom w:val="none" w:sz="0" w:space="0" w:color="auto"/>
            <w:right w:val="none" w:sz="0" w:space="0" w:color="auto"/>
          </w:divBdr>
        </w:div>
        <w:div w:id="1616672316">
          <w:marLeft w:val="0"/>
          <w:marRight w:val="0"/>
          <w:marTop w:val="0"/>
          <w:marBottom w:val="0"/>
          <w:divBdr>
            <w:top w:val="none" w:sz="0" w:space="0" w:color="auto"/>
            <w:left w:val="none" w:sz="0" w:space="0" w:color="auto"/>
            <w:bottom w:val="none" w:sz="0" w:space="0" w:color="auto"/>
            <w:right w:val="none" w:sz="0" w:space="0" w:color="auto"/>
          </w:divBdr>
        </w:div>
        <w:div w:id="1633051016">
          <w:marLeft w:val="0"/>
          <w:marRight w:val="0"/>
          <w:marTop w:val="0"/>
          <w:marBottom w:val="0"/>
          <w:divBdr>
            <w:top w:val="none" w:sz="0" w:space="0" w:color="auto"/>
            <w:left w:val="none" w:sz="0" w:space="0" w:color="auto"/>
            <w:bottom w:val="none" w:sz="0" w:space="0" w:color="auto"/>
            <w:right w:val="none" w:sz="0" w:space="0" w:color="auto"/>
          </w:divBdr>
        </w:div>
        <w:div w:id="1724018965">
          <w:marLeft w:val="0"/>
          <w:marRight w:val="0"/>
          <w:marTop w:val="0"/>
          <w:marBottom w:val="0"/>
          <w:divBdr>
            <w:top w:val="none" w:sz="0" w:space="0" w:color="auto"/>
            <w:left w:val="none" w:sz="0" w:space="0" w:color="auto"/>
            <w:bottom w:val="none" w:sz="0" w:space="0" w:color="auto"/>
            <w:right w:val="none" w:sz="0" w:space="0" w:color="auto"/>
          </w:divBdr>
        </w:div>
        <w:div w:id="1745496015">
          <w:marLeft w:val="0"/>
          <w:marRight w:val="0"/>
          <w:marTop w:val="0"/>
          <w:marBottom w:val="0"/>
          <w:divBdr>
            <w:top w:val="none" w:sz="0" w:space="0" w:color="auto"/>
            <w:left w:val="none" w:sz="0" w:space="0" w:color="auto"/>
            <w:bottom w:val="none" w:sz="0" w:space="0" w:color="auto"/>
            <w:right w:val="none" w:sz="0" w:space="0" w:color="auto"/>
          </w:divBdr>
        </w:div>
        <w:div w:id="1747919824">
          <w:marLeft w:val="0"/>
          <w:marRight w:val="0"/>
          <w:marTop w:val="0"/>
          <w:marBottom w:val="0"/>
          <w:divBdr>
            <w:top w:val="none" w:sz="0" w:space="0" w:color="auto"/>
            <w:left w:val="none" w:sz="0" w:space="0" w:color="auto"/>
            <w:bottom w:val="none" w:sz="0" w:space="0" w:color="auto"/>
            <w:right w:val="none" w:sz="0" w:space="0" w:color="auto"/>
          </w:divBdr>
        </w:div>
        <w:div w:id="1750690761">
          <w:marLeft w:val="0"/>
          <w:marRight w:val="0"/>
          <w:marTop w:val="0"/>
          <w:marBottom w:val="0"/>
          <w:divBdr>
            <w:top w:val="none" w:sz="0" w:space="0" w:color="auto"/>
            <w:left w:val="none" w:sz="0" w:space="0" w:color="auto"/>
            <w:bottom w:val="none" w:sz="0" w:space="0" w:color="auto"/>
            <w:right w:val="none" w:sz="0" w:space="0" w:color="auto"/>
          </w:divBdr>
        </w:div>
        <w:div w:id="1787118569">
          <w:marLeft w:val="0"/>
          <w:marRight w:val="0"/>
          <w:marTop w:val="0"/>
          <w:marBottom w:val="0"/>
          <w:divBdr>
            <w:top w:val="none" w:sz="0" w:space="0" w:color="auto"/>
            <w:left w:val="none" w:sz="0" w:space="0" w:color="auto"/>
            <w:bottom w:val="none" w:sz="0" w:space="0" w:color="auto"/>
            <w:right w:val="none" w:sz="0" w:space="0" w:color="auto"/>
          </w:divBdr>
        </w:div>
        <w:div w:id="1991211365">
          <w:marLeft w:val="0"/>
          <w:marRight w:val="0"/>
          <w:marTop w:val="0"/>
          <w:marBottom w:val="0"/>
          <w:divBdr>
            <w:top w:val="none" w:sz="0" w:space="0" w:color="auto"/>
            <w:left w:val="none" w:sz="0" w:space="0" w:color="auto"/>
            <w:bottom w:val="none" w:sz="0" w:space="0" w:color="auto"/>
            <w:right w:val="none" w:sz="0" w:space="0" w:color="auto"/>
          </w:divBdr>
        </w:div>
        <w:div w:id="2073847094">
          <w:marLeft w:val="0"/>
          <w:marRight w:val="0"/>
          <w:marTop w:val="0"/>
          <w:marBottom w:val="0"/>
          <w:divBdr>
            <w:top w:val="none" w:sz="0" w:space="0" w:color="auto"/>
            <w:left w:val="none" w:sz="0" w:space="0" w:color="auto"/>
            <w:bottom w:val="none" w:sz="0" w:space="0" w:color="auto"/>
            <w:right w:val="none" w:sz="0" w:space="0" w:color="auto"/>
          </w:divBdr>
        </w:div>
      </w:divsChild>
    </w:div>
    <w:div w:id="1212040395">
      <w:bodyDiv w:val="1"/>
      <w:marLeft w:val="0"/>
      <w:marRight w:val="0"/>
      <w:marTop w:val="0"/>
      <w:marBottom w:val="0"/>
      <w:divBdr>
        <w:top w:val="none" w:sz="0" w:space="0" w:color="auto"/>
        <w:left w:val="none" w:sz="0" w:space="0" w:color="auto"/>
        <w:bottom w:val="none" w:sz="0" w:space="0" w:color="auto"/>
        <w:right w:val="none" w:sz="0" w:space="0" w:color="auto"/>
      </w:divBdr>
    </w:div>
    <w:div w:id="1390837314">
      <w:bodyDiv w:val="1"/>
      <w:marLeft w:val="0"/>
      <w:marRight w:val="0"/>
      <w:marTop w:val="0"/>
      <w:marBottom w:val="0"/>
      <w:divBdr>
        <w:top w:val="none" w:sz="0" w:space="0" w:color="auto"/>
        <w:left w:val="none" w:sz="0" w:space="0" w:color="auto"/>
        <w:bottom w:val="none" w:sz="0" w:space="0" w:color="auto"/>
        <w:right w:val="none" w:sz="0" w:space="0" w:color="auto"/>
      </w:divBdr>
      <w:divsChild>
        <w:div w:id="685057375">
          <w:marLeft w:val="0"/>
          <w:marRight w:val="0"/>
          <w:marTop w:val="0"/>
          <w:marBottom w:val="0"/>
          <w:divBdr>
            <w:top w:val="none" w:sz="0" w:space="0" w:color="auto"/>
            <w:left w:val="none" w:sz="0" w:space="0" w:color="auto"/>
            <w:bottom w:val="none" w:sz="0" w:space="0" w:color="auto"/>
            <w:right w:val="none" w:sz="0" w:space="0" w:color="auto"/>
          </w:divBdr>
        </w:div>
        <w:div w:id="718437946">
          <w:marLeft w:val="0"/>
          <w:marRight w:val="0"/>
          <w:marTop w:val="0"/>
          <w:marBottom w:val="0"/>
          <w:divBdr>
            <w:top w:val="none" w:sz="0" w:space="0" w:color="auto"/>
            <w:left w:val="none" w:sz="0" w:space="0" w:color="auto"/>
            <w:bottom w:val="none" w:sz="0" w:space="0" w:color="auto"/>
            <w:right w:val="none" w:sz="0" w:space="0" w:color="auto"/>
          </w:divBdr>
        </w:div>
        <w:div w:id="1371877939">
          <w:marLeft w:val="0"/>
          <w:marRight w:val="0"/>
          <w:marTop w:val="0"/>
          <w:marBottom w:val="0"/>
          <w:divBdr>
            <w:top w:val="none" w:sz="0" w:space="0" w:color="auto"/>
            <w:left w:val="none" w:sz="0" w:space="0" w:color="auto"/>
            <w:bottom w:val="none" w:sz="0" w:space="0" w:color="auto"/>
            <w:right w:val="none" w:sz="0" w:space="0" w:color="auto"/>
          </w:divBdr>
        </w:div>
        <w:div w:id="17607872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FF236-C56F-461B-BDA8-3B7A55E5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10708</Words>
  <Characters>61037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SBD1</vt:lpstr>
    </vt:vector>
  </TitlesOfParts>
  <Company>Microsoft</Company>
  <LinksUpToDate>false</LinksUpToDate>
  <CharactersWithSpaces>71602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SBD1</dc:title>
  <dc:creator>010k56</dc:creator>
  <cp:lastModifiedBy>Lesego Motlhasedi</cp:lastModifiedBy>
  <cp:revision>3</cp:revision>
  <cp:lastPrinted>2019-04-12T05:21:00Z</cp:lastPrinted>
  <dcterms:created xsi:type="dcterms:W3CDTF">2019-05-03T12:00:00Z</dcterms:created>
  <dcterms:modified xsi:type="dcterms:W3CDTF">2019-05-03T12:00:00Z</dcterms:modified>
</cp:coreProperties>
</file>